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414C7F" w:rsidRDefault="00923A8E" w:rsidP="008D1E77">
      <w:pPr>
        <w:tabs>
          <w:tab w:val="right" w:pos="851"/>
        </w:tabs>
        <w:spacing w:after="0" w:line="240" w:lineRule="auto"/>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414C7F" w:rsidRDefault="00923A8E" w:rsidP="00923A8E">
      <w:pPr>
        <w:spacing w:after="0" w:line="240" w:lineRule="auto"/>
        <w:jc w:val="center"/>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высшего образования</w:t>
      </w:r>
    </w:p>
    <w:p w14:paraId="0753D8A4" w14:textId="77777777" w:rsidR="00923A8E" w:rsidRPr="00414C7F" w:rsidRDefault="00923A8E" w:rsidP="00923A8E">
      <w:pPr>
        <w:spacing w:after="0" w:line="240" w:lineRule="auto"/>
        <w:jc w:val="center"/>
        <w:rPr>
          <w:rFonts w:ascii="Times New Roman" w:eastAsia="Times New Roman" w:hAnsi="Times New Roman" w:cs="Times New Roman"/>
          <w:b/>
          <w:caps/>
          <w:sz w:val="28"/>
          <w:szCs w:val="28"/>
          <w:lang w:eastAsia="ru-RU"/>
        </w:rPr>
      </w:pPr>
      <w:r w:rsidRPr="00414C7F">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414C7F" w:rsidRDefault="00923A8E" w:rsidP="00923A8E">
      <w:pPr>
        <w:spacing w:after="0" w:line="240" w:lineRule="auto"/>
        <w:jc w:val="center"/>
        <w:rPr>
          <w:rFonts w:ascii="Times New Roman" w:eastAsia="Times New Roman" w:hAnsi="Times New Roman" w:cs="Times New Roman"/>
          <w:b/>
          <w:caps/>
          <w:sz w:val="28"/>
          <w:szCs w:val="28"/>
          <w:lang w:eastAsia="ru-RU"/>
        </w:rPr>
      </w:pPr>
      <w:r w:rsidRPr="00414C7F">
        <w:rPr>
          <w:rFonts w:ascii="Times New Roman" w:eastAsia="Times New Roman" w:hAnsi="Times New Roman" w:cs="Times New Roman"/>
          <w:b/>
          <w:caps/>
          <w:sz w:val="28"/>
          <w:szCs w:val="28"/>
          <w:lang w:eastAsia="ru-RU"/>
        </w:rPr>
        <w:t>Российской Федерации»</w:t>
      </w:r>
    </w:p>
    <w:p w14:paraId="4E313C1D" w14:textId="77777777" w:rsidR="00923A8E" w:rsidRPr="00414C7F" w:rsidRDefault="00923A8E" w:rsidP="00923A8E">
      <w:pPr>
        <w:spacing w:after="0" w:line="240" w:lineRule="auto"/>
        <w:jc w:val="center"/>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(Финансовый университет)</w:t>
      </w:r>
    </w:p>
    <w:p w14:paraId="51DBFB00" w14:textId="77777777" w:rsidR="00923A8E" w:rsidRPr="00414C7F"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414C7F"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414C7F" w:rsidRDefault="009F4336" w:rsidP="00923A8E">
      <w:pPr>
        <w:spacing w:after="0" w:line="240" w:lineRule="auto"/>
        <w:jc w:val="center"/>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414C7F" w:rsidRDefault="00DE031B" w:rsidP="00923A8E">
      <w:pPr>
        <w:spacing w:after="0" w:line="240" w:lineRule="auto"/>
        <w:jc w:val="center"/>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414C7F"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414C7F"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414C7F"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414C7F"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414C7F"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598F6B90" w:rsidR="00932F0B" w:rsidRPr="00414C7F" w:rsidRDefault="007051CE" w:rsidP="00923A8E">
      <w:pPr>
        <w:spacing w:after="0" w:line="240" w:lineRule="auto"/>
        <w:jc w:val="center"/>
        <w:rPr>
          <w:rFonts w:ascii="Times New Roman" w:eastAsia="Times New Roman" w:hAnsi="Times New Roman" w:cs="Times New Roman"/>
          <w:b/>
          <w:bCs/>
          <w:sz w:val="28"/>
          <w:szCs w:val="28"/>
          <w:lang w:eastAsia="ru-RU"/>
        </w:rPr>
      </w:pPr>
      <w:r w:rsidRPr="00414C7F">
        <w:rPr>
          <w:rFonts w:ascii="Times New Roman" w:hAnsi="Times New Roman" w:cs="Times New Roman"/>
          <w:b/>
          <w:bCs/>
          <w:sz w:val="28"/>
          <w:szCs w:val="28"/>
        </w:rPr>
        <w:t>Оценка и прогнозирование рисков в деятельности организаций</w:t>
      </w:r>
    </w:p>
    <w:p w14:paraId="759384D3" w14:textId="77777777" w:rsidR="00923A8E" w:rsidRPr="00414C7F"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ab/>
      </w:r>
    </w:p>
    <w:p w14:paraId="375B7C27" w14:textId="77777777" w:rsidR="00923A8E" w:rsidRPr="00414C7F" w:rsidRDefault="00923A8E" w:rsidP="00923A8E">
      <w:pPr>
        <w:spacing w:after="0" w:line="240" w:lineRule="auto"/>
        <w:jc w:val="center"/>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414C7F"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ab/>
      </w:r>
    </w:p>
    <w:p w14:paraId="3B3434F4" w14:textId="77777777" w:rsidR="00923A8E" w:rsidRPr="00414C7F" w:rsidRDefault="00923A8E" w:rsidP="00923A8E">
      <w:pPr>
        <w:spacing w:after="0" w:line="240" w:lineRule="auto"/>
        <w:jc w:val="center"/>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683FB1FB" w:rsidR="00923A8E" w:rsidRPr="00414C7F" w:rsidRDefault="00230851" w:rsidP="00923A8E">
      <w:pPr>
        <w:spacing w:after="0" w:line="240" w:lineRule="auto"/>
        <w:jc w:val="center"/>
        <w:rPr>
          <w:rFonts w:ascii="Times New Roman" w:eastAsia="Times New Roman" w:hAnsi="Times New Roman" w:cs="Times New Roman"/>
          <w:bCs/>
          <w:sz w:val="28"/>
          <w:szCs w:val="28"/>
          <w:lang w:eastAsia="ru-RU"/>
        </w:rPr>
      </w:pPr>
      <w:r w:rsidRPr="00414C7F">
        <w:rPr>
          <w:rFonts w:ascii="Times New Roman" w:eastAsia="Times New Roman" w:hAnsi="Times New Roman" w:cs="Times New Roman"/>
          <w:sz w:val="28"/>
          <w:szCs w:val="28"/>
          <w:lang w:eastAsia="ru-RU"/>
        </w:rPr>
        <w:t>38.03.01 «Экономика»</w:t>
      </w:r>
    </w:p>
    <w:p w14:paraId="22AE67B0" w14:textId="3D2EE26F" w:rsidR="00725B88" w:rsidRPr="00414C7F" w:rsidRDefault="00230851" w:rsidP="00923A8E">
      <w:pPr>
        <w:spacing w:after="0" w:line="240" w:lineRule="auto"/>
        <w:jc w:val="center"/>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Образовательная программа</w:t>
      </w:r>
      <w:r w:rsidR="00923A8E" w:rsidRPr="00414C7F">
        <w:rPr>
          <w:rFonts w:ascii="Times New Roman" w:eastAsia="Times New Roman" w:hAnsi="Times New Roman" w:cs="Times New Roman"/>
          <w:sz w:val="28"/>
          <w:szCs w:val="28"/>
          <w:lang w:eastAsia="ru-RU"/>
        </w:rPr>
        <w:t xml:space="preserve"> </w:t>
      </w:r>
    </w:p>
    <w:p w14:paraId="00E79727" w14:textId="77777777" w:rsidR="007051CE" w:rsidRPr="00414C7F" w:rsidRDefault="007051CE" w:rsidP="007051CE">
      <w:pPr>
        <w:spacing w:after="0"/>
        <w:jc w:val="center"/>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«Экономика и бизнес»</w:t>
      </w:r>
    </w:p>
    <w:p w14:paraId="1D4DE0D6" w14:textId="6319A89F" w:rsidR="00932F0B" w:rsidRPr="00414C7F"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414C7F"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414C7F"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414C7F"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414C7F"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414C7F"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414C7F"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414C7F"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414C7F"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414C7F"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414C7F"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414C7F"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414C7F"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414C7F"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414C7F"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414C7F"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414C7F"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414C7F"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414C7F"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414C7F"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630BAF3C" w:rsidR="00092C17" w:rsidRPr="00414C7F" w:rsidRDefault="00923A8E" w:rsidP="00923A8E">
      <w:pPr>
        <w:spacing w:after="0" w:line="240" w:lineRule="auto"/>
        <w:jc w:val="center"/>
        <w:rPr>
          <w:rFonts w:ascii="Times New Roman" w:eastAsia="Times New Roman" w:hAnsi="Times New Roman" w:cs="Times New Roman"/>
          <w:b/>
          <w:caps/>
          <w:sz w:val="28"/>
          <w:szCs w:val="28"/>
          <w:lang w:eastAsia="ru-RU"/>
        </w:rPr>
      </w:pPr>
      <w:r w:rsidRPr="00414C7F">
        <w:rPr>
          <w:rFonts w:ascii="Times New Roman" w:eastAsia="Times New Roman" w:hAnsi="Times New Roman" w:cs="Times New Roman"/>
          <w:b/>
          <w:sz w:val="28"/>
          <w:szCs w:val="28"/>
          <w:lang w:eastAsia="ru-RU"/>
        </w:rPr>
        <w:t>Москва</w:t>
      </w:r>
      <w:r w:rsidR="00B3337A" w:rsidRPr="00414C7F">
        <w:rPr>
          <w:rFonts w:ascii="Times New Roman" w:eastAsia="Times New Roman" w:hAnsi="Times New Roman" w:cs="Times New Roman"/>
          <w:b/>
          <w:caps/>
          <w:sz w:val="28"/>
          <w:szCs w:val="28"/>
          <w:lang w:eastAsia="ru-RU"/>
        </w:rPr>
        <w:t xml:space="preserve"> 202</w:t>
      </w:r>
      <w:r w:rsidR="00067FF5" w:rsidRPr="00414C7F">
        <w:rPr>
          <w:rFonts w:ascii="Times New Roman" w:eastAsia="Times New Roman" w:hAnsi="Times New Roman" w:cs="Times New Roman"/>
          <w:b/>
          <w:caps/>
          <w:sz w:val="28"/>
          <w:szCs w:val="28"/>
          <w:lang w:eastAsia="ru-RU"/>
        </w:rPr>
        <w:t>3</w:t>
      </w:r>
    </w:p>
    <w:p w14:paraId="6F74FB3A" w14:textId="615794F1" w:rsidR="00923A8E" w:rsidRPr="00414C7F" w:rsidRDefault="00923A8E" w:rsidP="00067FF5">
      <w:pPr>
        <w:spacing w:after="0" w:line="240" w:lineRule="auto"/>
        <w:jc w:val="center"/>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414C7F" w:rsidRDefault="00635A85" w:rsidP="00923A8E">
      <w:pPr>
        <w:spacing w:after="0" w:line="240" w:lineRule="auto"/>
        <w:jc w:val="center"/>
        <w:rPr>
          <w:rFonts w:ascii="Times New Roman" w:eastAsia="Times New Roman" w:hAnsi="Times New Roman" w:cs="Times New Roman"/>
          <w:b/>
          <w:sz w:val="32"/>
          <w:szCs w:val="32"/>
          <w:lang w:eastAsia="ru-RU"/>
        </w:rPr>
      </w:pPr>
      <w:r w:rsidRPr="00414C7F">
        <w:rPr>
          <w:rFonts w:ascii="Times New Roman" w:eastAsia="Times New Roman" w:hAnsi="Times New Roman" w:cs="Times New Roman"/>
          <w:b/>
          <w:sz w:val="32"/>
          <w:szCs w:val="32"/>
          <w:lang w:eastAsia="ru-RU"/>
        </w:rPr>
        <w:t>«Финансовый университет</w:t>
      </w:r>
      <w:r w:rsidR="00923A8E" w:rsidRPr="00414C7F">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414C7F" w:rsidRDefault="00923A8E" w:rsidP="00923A8E">
      <w:pPr>
        <w:spacing w:after="0" w:line="240" w:lineRule="auto"/>
        <w:jc w:val="center"/>
        <w:rPr>
          <w:rFonts w:ascii="Times New Roman" w:eastAsia="Times New Roman" w:hAnsi="Times New Roman" w:cs="Times New Roman"/>
          <w:b/>
          <w:sz w:val="32"/>
          <w:szCs w:val="32"/>
          <w:lang w:eastAsia="ru-RU"/>
        </w:rPr>
      </w:pPr>
      <w:r w:rsidRPr="00414C7F">
        <w:rPr>
          <w:rFonts w:ascii="Times New Roman" w:eastAsia="Times New Roman" w:hAnsi="Times New Roman" w:cs="Times New Roman"/>
          <w:b/>
          <w:sz w:val="32"/>
          <w:szCs w:val="32"/>
          <w:lang w:eastAsia="ru-RU"/>
        </w:rPr>
        <w:t>Российской Федерации»</w:t>
      </w:r>
    </w:p>
    <w:p w14:paraId="4B0DAF77" w14:textId="77777777" w:rsidR="00923A8E" w:rsidRPr="00414C7F"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414C7F" w:rsidRDefault="00DE031B" w:rsidP="00DE031B">
      <w:pPr>
        <w:spacing w:after="0" w:line="240" w:lineRule="auto"/>
        <w:jc w:val="center"/>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414C7F" w:rsidRDefault="00DE031B" w:rsidP="00DE031B">
      <w:pPr>
        <w:spacing w:after="0" w:line="240" w:lineRule="auto"/>
        <w:jc w:val="center"/>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414C7F"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D30853" w:rsidRPr="00414C7F" w14:paraId="2E1B37C9" w14:textId="77777777" w:rsidTr="00327345">
        <w:tc>
          <w:tcPr>
            <w:tcW w:w="2461" w:type="pct"/>
            <w:hideMark/>
          </w:tcPr>
          <w:p w14:paraId="1C90E0AE" w14:textId="77777777" w:rsidR="00D30853" w:rsidRDefault="00D30853" w:rsidP="00D30853">
            <w:pPr>
              <w:rPr>
                <w:sz w:val="28"/>
                <w:szCs w:val="28"/>
              </w:rPr>
            </w:pPr>
            <w:r>
              <w:rPr>
                <w:sz w:val="28"/>
                <w:szCs w:val="28"/>
              </w:rPr>
              <w:t>СОГЛАСОВАНО</w:t>
            </w:r>
          </w:p>
          <w:p w14:paraId="7D082F4D" w14:textId="77777777" w:rsidR="00D30853" w:rsidRDefault="00D30853" w:rsidP="00D30853">
            <w:pPr>
              <w:jc w:val="center"/>
              <w:rPr>
                <w:sz w:val="28"/>
                <w:szCs w:val="28"/>
              </w:rPr>
            </w:pPr>
          </w:p>
          <w:p w14:paraId="3E0B90BD" w14:textId="77777777" w:rsidR="00D30853" w:rsidRDefault="00D30853" w:rsidP="00D30853">
            <w:pPr>
              <w:rPr>
                <w:sz w:val="28"/>
                <w:szCs w:val="28"/>
              </w:rPr>
            </w:pPr>
            <w:r>
              <w:rPr>
                <w:sz w:val="28"/>
                <w:szCs w:val="28"/>
              </w:rPr>
              <w:t>АО «</w:t>
            </w:r>
            <w:proofErr w:type="spellStart"/>
            <w:r>
              <w:rPr>
                <w:sz w:val="28"/>
                <w:szCs w:val="28"/>
              </w:rPr>
              <w:t>Кэпт</w:t>
            </w:r>
            <w:proofErr w:type="spellEnd"/>
            <w:r>
              <w:rPr>
                <w:sz w:val="28"/>
                <w:szCs w:val="28"/>
              </w:rPr>
              <w:t>»</w:t>
            </w:r>
          </w:p>
          <w:p w14:paraId="5CBC6E90" w14:textId="77777777" w:rsidR="00D30853" w:rsidRDefault="00D30853" w:rsidP="00D30853">
            <w:pPr>
              <w:rPr>
                <w:sz w:val="28"/>
                <w:szCs w:val="28"/>
              </w:rPr>
            </w:pPr>
            <w:r>
              <w:rPr>
                <w:sz w:val="28"/>
                <w:szCs w:val="28"/>
              </w:rPr>
              <w:t xml:space="preserve">Партнер группы </w:t>
            </w:r>
            <w:proofErr w:type="spellStart"/>
            <w:r>
              <w:rPr>
                <w:sz w:val="28"/>
                <w:szCs w:val="28"/>
              </w:rPr>
              <w:t>форензик</w:t>
            </w:r>
            <w:proofErr w:type="spellEnd"/>
          </w:p>
          <w:p w14:paraId="43EA643A" w14:textId="77777777" w:rsidR="00D30853" w:rsidRDefault="00D30853" w:rsidP="00D30853">
            <w:pPr>
              <w:rPr>
                <w:sz w:val="28"/>
                <w:szCs w:val="28"/>
              </w:rPr>
            </w:pPr>
          </w:p>
          <w:p w14:paraId="1213DDB7" w14:textId="77777777" w:rsidR="00D30853" w:rsidRDefault="00D30853" w:rsidP="00D30853">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5F35E153" w14:textId="1F2D6463" w:rsidR="00D30853" w:rsidRPr="00414C7F" w:rsidRDefault="00D30853" w:rsidP="00D30853">
            <w:pPr>
              <w:rPr>
                <w:sz w:val="24"/>
                <w:szCs w:val="24"/>
                <w:highlight w:val="green"/>
              </w:rPr>
            </w:pPr>
            <w:r>
              <w:rPr>
                <w:sz w:val="28"/>
                <w:szCs w:val="28"/>
              </w:rPr>
              <w:t>«29» мая 2023 г.</w:t>
            </w:r>
          </w:p>
        </w:tc>
        <w:tc>
          <w:tcPr>
            <w:tcW w:w="2539" w:type="pct"/>
            <w:hideMark/>
          </w:tcPr>
          <w:p w14:paraId="27FC9AE9" w14:textId="77777777" w:rsidR="00D30853" w:rsidRDefault="00D30853" w:rsidP="00D30853">
            <w:pPr>
              <w:rPr>
                <w:sz w:val="28"/>
                <w:szCs w:val="28"/>
              </w:rPr>
            </w:pPr>
            <w:r>
              <w:rPr>
                <w:sz w:val="28"/>
                <w:szCs w:val="28"/>
              </w:rPr>
              <w:t>УТВЕРЖДАЮ</w:t>
            </w:r>
          </w:p>
          <w:p w14:paraId="20CF9405" w14:textId="77777777" w:rsidR="00D30853" w:rsidRDefault="00D30853" w:rsidP="00D30853">
            <w:pPr>
              <w:jc w:val="center"/>
              <w:rPr>
                <w:sz w:val="28"/>
                <w:szCs w:val="28"/>
              </w:rPr>
            </w:pPr>
          </w:p>
          <w:p w14:paraId="566E4035" w14:textId="77777777" w:rsidR="00D30853" w:rsidRDefault="00D30853" w:rsidP="00D30853">
            <w:pPr>
              <w:rPr>
                <w:sz w:val="28"/>
                <w:szCs w:val="28"/>
              </w:rPr>
            </w:pPr>
            <w:r>
              <w:rPr>
                <w:sz w:val="28"/>
                <w:szCs w:val="28"/>
              </w:rPr>
              <w:t xml:space="preserve">Проректор по учебной и методической работе </w:t>
            </w:r>
          </w:p>
          <w:p w14:paraId="5EA21A87" w14:textId="77777777" w:rsidR="00D30853" w:rsidRDefault="00D30853" w:rsidP="00D30853">
            <w:pPr>
              <w:rPr>
                <w:sz w:val="28"/>
                <w:szCs w:val="28"/>
              </w:rPr>
            </w:pPr>
          </w:p>
          <w:p w14:paraId="0BE08EC1" w14:textId="77777777" w:rsidR="00D30853" w:rsidRDefault="00D30853" w:rsidP="00D30853">
            <w:pPr>
              <w:rPr>
                <w:sz w:val="28"/>
                <w:szCs w:val="28"/>
              </w:rPr>
            </w:pPr>
            <w:r>
              <w:rPr>
                <w:sz w:val="28"/>
                <w:szCs w:val="28"/>
              </w:rPr>
              <w:t>Е.А. Каменева</w:t>
            </w:r>
          </w:p>
          <w:p w14:paraId="49326A0C" w14:textId="40D13032" w:rsidR="00D30853" w:rsidRPr="00414C7F" w:rsidRDefault="00D30853" w:rsidP="00D30853">
            <w:pPr>
              <w:spacing w:line="276" w:lineRule="auto"/>
              <w:rPr>
                <w:sz w:val="24"/>
                <w:szCs w:val="24"/>
                <w:highlight w:val="green"/>
              </w:rPr>
            </w:pPr>
            <w:r>
              <w:rPr>
                <w:sz w:val="28"/>
                <w:szCs w:val="28"/>
              </w:rPr>
              <w:t>«27» июня 2023 г.</w:t>
            </w:r>
          </w:p>
        </w:tc>
      </w:tr>
    </w:tbl>
    <w:p w14:paraId="6537E34C" w14:textId="2711BF39" w:rsidR="00923A8E" w:rsidRPr="00414C7F"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414C7F"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414C7F" w:rsidRDefault="00FA7368" w:rsidP="00923A8E">
      <w:pPr>
        <w:spacing w:after="0" w:line="240" w:lineRule="auto"/>
        <w:jc w:val="center"/>
        <w:rPr>
          <w:rFonts w:ascii="Times New Roman" w:eastAsia="Times New Roman" w:hAnsi="Times New Roman" w:cs="Times New Roman"/>
          <w:b/>
          <w:sz w:val="28"/>
          <w:szCs w:val="28"/>
          <w:lang w:eastAsia="ru-RU"/>
        </w:rPr>
      </w:pPr>
    </w:p>
    <w:p w14:paraId="282706C6" w14:textId="0FF02037" w:rsidR="00932F0B" w:rsidRPr="00414C7F" w:rsidRDefault="003400CC" w:rsidP="00923A8E">
      <w:pPr>
        <w:spacing w:after="0" w:line="240" w:lineRule="auto"/>
        <w:jc w:val="center"/>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С</w:t>
      </w:r>
      <w:r w:rsidR="000C75E6" w:rsidRPr="00414C7F">
        <w:rPr>
          <w:rFonts w:ascii="Times New Roman" w:eastAsia="Times New Roman" w:hAnsi="Times New Roman" w:cs="Times New Roman"/>
          <w:b/>
          <w:sz w:val="28"/>
          <w:szCs w:val="28"/>
          <w:lang w:eastAsia="ru-RU"/>
        </w:rPr>
        <w:t>.</w:t>
      </w:r>
      <w:r w:rsidRPr="00414C7F">
        <w:rPr>
          <w:rFonts w:ascii="Times New Roman" w:eastAsia="Times New Roman" w:hAnsi="Times New Roman" w:cs="Times New Roman"/>
          <w:b/>
          <w:sz w:val="28"/>
          <w:szCs w:val="28"/>
          <w:lang w:eastAsia="ru-RU"/>
        </w:rPr>
        <w:t>С</w:t>
      </w:r>
      <w:r w:rsidR="000C75E6" w:rsidRPr="00414C7F">
        <w:rPr>
          <w:rFonts w:ascii="Times New Roman" w:eastAsia="Times New Roman" w:hAnsi="Times New Roman" w:cs="Times New Roman"/>
          <w:b/>
          <w:sz w:val="28"/>
          <w:szCs w:val="28"/>
          <w:lang w:eastAsia="ru-RU"/>
        </w:rPr>
        <w:t xml:space="preserve">. </w:t>
      </w:r>
      <w:r w:rsidRPr="00414C7F">
        <w:rPr>
          <w:rFonts w:ascii="Times New Roman" w:eastAsia="Times New Roman" w:hAnsi="Times New Roman" w:cs="Times New Roman"/>
          <w:b/>
          <w:sz w:val="28"/>
          <w:szCs w:val="28"/>
          <w:lang w:eastAsia="ru-RU"/>
        </w:rPr>
        <w:t>Фешина</w:t>
      </w:r>
    </w:p>
    <w:p w14:paraId="403CFB60" w14:textId="77777777" w:rsidR="000C75E6" w:rsidRPr="00414C7F" w:rsidRDefault="000C75E6" w:rsidP="000C75E6">
      <w:pPr>
        <w:spacing w:after="0" w:line="240" w:lineRule="auto"/>
        <w:jc w:val="center"/>
        <w:rPr>
          <w:rFonts w:ascii="Times New Roman" w:eastAsia="Times New Roman" w:hAnsi="Times New Roman" w:cs="Times New Roman"/>
          <w:b/>
          <w:sz w:val="28"/>
          <w:szCs w:val="28"/>
          <w:lang w:eastAsia="ru-RU"/>
        </w:rPr>
      </w:pPr>
    </w:p>
    <w:p w14:paraId="1D73EC78" w14:textId="77777777" w:rsidR="007051CE" w:rsidRPr="00414C7F" w:rsidRDefault="007051CE" w:rsidP="007051CE">
      <w:pPr>
        <w:spacing w:after="0" w:line="240" w:lineRule="auto"/>
        <w:jc w:val="center"/>
        <w:rPr>
          <w:rFonts w:ascii="Times New Roman" w:eastAsia="Times New Roman" w:hAnsi="Times New Roman" w:cs="Times New Roman"/>
          <w:b/>
          <w:bCs/>
          <w:sz w:val="28"/>
          <w:szCs w:val="28"/>
          <w:lang w:eastAsia="ru-RU"/>
        </w:rPr>
      </w:pPr>
      <w:r w:rsidRPr="00414C7F">
        <w:rPr>
          <w:rFonts w:ascii="Times New Roman" w:hAnsi="Times New Roman" w:cs="Times New Roman"/>
          <w:b/>
          <w:bCs/>
          <w:sz w:val="28"/>
          <w:szCs w:val="28"/>
        </w:rPr>
        <w:t>Оценка и прогнозирование рисков в деятельности организаций</w:t>
      </w:r>
    </w:p>
    <w:p w14:paraId="3A9E43DC" w14:textId="71010F6C" w:rsidR="00FA7368" w:rsidRPr="00414C7F" w:rsidRDefault="00FA7368"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50B995EC" w14:textId="77777777" w:rsidR="00067FF5" w:rsidRPr="00414C7F" w:rsidRDefault="00067FF5"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77777777" w:rsidR="00923A8E" w:rsidRPr="00414C7F"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 xml:space="preserve">Рабочая программа дисциплины  </w:t>
      </w:r>
    </w:p>
    <w:p w14:paraId="25CC9E3B" w14:textId="77777777" w:rsidR="00923A8E" w:rsidRPr="00414C7F"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ab/>
      </w:r>
    </w:p>
    <w:p w14:paraId="585A8FF6" w14:textId="77777777" w:rsidR="00230851" w:rsidRPr="00414C7F" w:rsidRDefault="00230851" w:rsidP="00230851">
      <w:pPr>
        <w:spacing w:after="0" w:line="240" w:lineRule="auto"/>
        <w:jc w:val="center"/>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для студентов, обучающихся по направлению подготовки</w:t>
      </w:r>
    </w:p>
    <w:p w14:paraId="2551C136" w14:textId="77777777" w:rsidR="00230851" w:rsidRPr="00414C7F" w:rsidRDefault="00230851" w:rsidP="00230851">
      <w:pPr>
        <w:spacing w:after="0" w:line="240" w:lineRule="auto"/>
        <w:jc w:val="center"/>
        <w:rPr>
          <w:rFonts w:ascii="Times New Roman" w:eastAsia="Times New Roman" w:hAnsi="Times New Roman" w:cs="Times New Roman"/>
          <w:bCs/>
          <w:sz w:val="28"/>
          <w:szCs w:val="28"/>
          <w:lang w:eastAsia="ru-RU"/>
        </w:rPr>
      </w:pPr>
      <w:r w:rsidRPr="00414C7F">
        <w:rPr>
          <w:rFonts w:ascii="Times New Roman" w:eastAsia="Times New Roman" w:hAnsi="Times New Roman" w:cs="Times New Roman"/>
          <w:sz w:val="28"/>
          <w:szCs w:val="28"/>
          <w:lang w:eastAsia="ru-RU"/>
        </w:rPr>
        <w:t>38.03.01 «Экономика»</w:t>
      </w:r>
    </w:p>
    <w:p w14:paraId="70CC1840" w14:textId="77777777" w:rsidR="003400CC" w:rsidRPr="00414C7F" w:rsidRDefault="003400CC" w:rsidP="003400CC">
      <w:pPr>
        <w:spacing w:after="0" w:line="240" w:lineRule="auto"/>
        <w:jc w:val="center"/>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 xml:space="preserve">Образовательная программа </w:t>
      </w:r>
    </w:p>
    <w:p w14:paraId="60CB5332" w14:textId="4CE97D1C" w:rsidR="003400CC" w:rsidRPr="00414C7F" w:rsidRDefault="003400CC" w:rsidP="003400CC">
      <w:pPr>
        <w:spacing w:after="0"/>
        <w:jc w:val="center"/>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w:t>
      </w:r>
      <w:r w:rsidR="007051CE" w:rsidRPr="00414C7F">
        <w:rPr>
          <w:rFonts w:ascii="Times New Roman" w:eastAsia="Times New Roman" w:hAnsi="Times New Roman" w:cs="Times New Roman"/>
          <w:sz w:val="28"/>
          <w:szCs w:val="28"/>
          <w:lang w:eastAsia="ru-RU"/>
        </w:rPr>
        <w:t>Экономика и бизнес</w:t>
      </w:r>
      <w:r w:rsidRPr="00414C7F">
        <w:rPr>
          <w:rFonts w:ascii="Times New Roman" w:eastAsia="Times New Roman" w:hAnsi="Times New Roman" w:cs="Times New Roman"/>
          <w:sz w:val="28"/>
          <w:szCs w:val="28"/>
          <w:lang w:eastAsia="ru-RU"/>
        </w:rPr>
        <w:t>»</w:t>
      </w:r>
    </w:p>
    <w:p w14:paraId="18FACD5D" w14:textId="77777777" w:rsidR="00067FF5" w:rsidRPr="00414C7F" w:rsidRDefault="00067FF5" w:rsidP="00067FF5">
      <w:pPr>
        <w:jc w:val="center"/>
        <w:rPr>
          <w:rFonts w:ascii="Times New Roman" w:eastAsia="Times New Roman" w:hAnsi="Times New Roman" w:cs="Times New Roman"/>
          <w:sz w:val="28"/>
          <w:szCs w:val="28"/>
          <w:lang w:eastAsia="ru-RU"/>
        </w:rPr>
      </w:pPr>
    </w:p>
    <w:p w14:paraId="07F0B52D" w14:textId="011688A4" w:rsidR="00635A85" w:rsidRPr="00414C7F" w:rsidRDefault="00635A85" w:rsidP="00635A85">
      <w:pPr>
        <w:suppressAutoHyphens/>
        <w:spacing w:after="0" w:line="240" w:lineRule="auto"/>
        <w:jc w:val="center"/>
        <w:rPr>
          <w:rFonts w:ascii="Times New Roman" w:hAnsi="Times New Roman" w:cs="Times New Roman"/>
          <w:iCs/>
          <w:sz w:val="28"/>
          <w:szCs w:val="28"/>
        </w:rPr>
      </w:pPr>
    </w:p>
    <w:p w14:paraId="4767FE4C" w14:textId="77777777" w:rsidR="00E20023" w:rsidRPr="002D1583" w:rsidRDefault="00E20023" w:rsidP="00E20023">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7B938E76" w14:textId="77777777" w:rsidR="00E20023" w:rsidRPr="0021331A" w:rsidRDefault="00E20023" w:rsidP="00E20023">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66CD3170" w14:textId="77777777" w:rsidR="00E20023" w:rsidRPr="002D1583" w:rsidRDefault="00E20023" w:rsidP="00E20023">
      <w:pPr>
        <w:spacing w:after="0" w:line="240" w:lineRule="auto"/>
        <w:rPr>
          <w:rFonts w:ascii="Times New Roman" w:eastAsia="Times New Roman" w:hAnsi="Times New Roman" w:cs="Times New Roman"/>
          <w:sz w:val="28"/>
          <w:szCs w:val="28"/>
          <w:lang w:eastAsia="ru-RU"/>
        </w:rPr>
      </w:pPr>
    </w:p>
    <w:p w14:paraId="68EE772B" w14:textId="77777777" w:rsidR="00E20023" w:rsidRPr="002D1583" w:rsidRDefault="00E20023" w:rsidP="00E20023">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1F5E9287" w14:textId="77777777" w:rsidR="00E20023" w:rsidRPr="002D1583" w:rsidRDefault="00E20023" w:rsidP="00E20023">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6C3C9613" w14:textId="77777777" w:rsidR="00067FF5" w:rsidRPr="00414C7F" w:rsidRDefault="00067FF5" w:rsidP="001B1EEE">
      <w:pPr>
        <w:suppressAutoHyphens/>
        <w:spacing w:after="0" w:line="240" w:lineRule="auto"/>
        <w:jc w:val="center"/>
        <w:rPr>
          <w:rFonts w:ascii="Times New Roman" w:hAnsi="Times New Roman" w:cs="Times New Roman"/>
          <w:i/>
          <w:sz w:val="28"/>
          <w:szCs w:val="28"/>
        </w:rPr>
      </w:pPr>
    </w:p>
    <w:p w14:paraId="696BCAF4" w14:textId="325A4138" w:rsidR="001B1EEE" w:rsidRPr="00414C7F" w:rsidRDefault="001B1EEE" w:rsidP="00067FF5">
      <w:pPr>
        <w:suppressAutoHyphens/>
        <w:spacing w:after="0" w:line="240" w:lineRule="auto"/>
        <w:rPr>
          <w:rFonts w:ascii="Times New Roman" w:hAnsi="Times New Roman" w:cs="Times New Roman"/>
          <w:i/>
          <w:sz w:val="28"/>
          <w:szCs w:val="28"/>
        </w:rPr>
      </w:pPr>
    </w:p>
    <w:p w14:paraId="4B84E1C7" w14:textId="77777777" w:rsidR="00067FF5" w:rsidRPr="00414C7F" w:rsidRDefault="00067FF5" w:rsidP="00067FF5">
      <w:pPr>
        <w:suppressAutoHyphens/>
        <w:spacing w:after="0" w:line="240" w:lineRule="auto"/>
        <w:rPr>
          <w:rFonts w:ascii="Times New Roman" w:hAnsi="Times New Roman" w:cs="Times New Roman"/>
          <w:i/>
          <w:sz w:val="28"/>
          <w:szCs w:val="28"/>
        </w:rPr>
      </w:pPr>
    </w:p>
    <w:p w14:paraId="6755EAF9" w14:textId="1E33C239" w:rsidR="001B1EEE" w:rsidRDefault="00B3337A" w:rsidP="001B1EEE">
      <w:pPr>
        <w:suppressAutoHyphens/>
        <w:spacing w:after="0" w:line="240" w:lineRule="auto"/>
        <w:jc w:val="center"/>
        <w:rPr>
          <w:rFonts w:ascii="Times New Roman" w:hAnsi="Times New Roman" w:cs="Times New Roman"/>
          <w:b/>
          <w:sz w:val="28"/>
          <w:szCs w:val="28"/>
        </w:rPr>
      </w:pPr>
      <w:r w:rsidRPr="00414C7F">
        <w:rPr>
          <w:rFonts w:ascii="Times New Roman" w:hAnsi="Times New Roman" w:cs="Times New Roman"/>
          <w:b/>
          <w:sz w:val="28"/>
          <w:szCs w:val="28"/>
        </w:rPr>
        <w:t>Москва – 202</w:t>
      </w:r>
      <w:r w:rsidR="00067FF5" w:rsidRPr="00414C7F">
        <w:rPr>
          <w:rFonts w:ascii="Times New Roman" w:hAnsi="Times New Roman" w:cs="Times New Roman"/>
          <w:b/>
          <w:sz w:val="28"/>
          <w:szCs w:val="28"/>
        </w:rPr>
        <w:t>3</w:t>
      </w:r>
    </w:p>
    <w:p w14:paraId="42AEC419" w14:textId="77777777" w:rsidR="00781F55" w:rsidRPr="00414C7F" w:rsidRDefault="00781F55" w:rsidP="001B1EEE">
      <w:pPr>
        <w:suppressAutoHyphens/>
        <w:spacing w:after="0" w:line="240" w:lineRule="auto"/>
        <w:jc w:val="center"/>
        <w:rPr>
          <w:rFonts w:ascii="Times New Roman" w:hAnsi="Times New Roman" w:cs="Times New Roman"/>
          <w:b/>
          <w:sz w:val="28"/>
          <w:szCs w:val="28"/>
        </w:rPr>
      </w:pPr>
      <w:bookmarkStart w:id="0" w:name="_GoBack"/>
      <w:bookmarkEnd w:id="0"/>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414C7F"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414C7F">
            <w:rPr>
              <w:rFonts w:ascii="Times New Roman" w:eastAsia="Times New Roman" w:hAnsi="Times New Roman" w:cs="Times New Roman"/>
              <w:b/>
              <w:sz w:val="26"/>
              <w:szCs w:val="26"/>
              <w:lang w:eastAsia="ru-RU"/>
            </w:rPr>
            <w:t>Содержание</w:t>
          </w:r>
        </w:p>
        <w:p w14:paraId="5A6A52C4" w14:textId="77777777" w:rsidR="00596F5B" w:rsidRPr="00414C7F"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62040ECB" w:rsidR="00400A1B" w:rsidRPr="00414C7F" w:rsidRDefault="00923A8E">
          <w:pPr>
            <w:pStyle w:val="15"/>
            <w:tabs>
              <w:tab w:val="left" w:pos="660"/>
            </w:tabs>
            <w:rPr>
              <w:rFonts w:eastAsiaTheme="minorEastAsia"/>
              <w:noProof/>
              <w:sz w:val="28"/>
              <w:szCs w:val="28"/>
            </w:rPr>
          </w:pPr>
          <w:r w:rsidRPr="00414C7F">
            <w:rPr>
              <w:sz w:val="28"/>
              <w:szCs w:val="28"/>
            </w:rPr>
            <w:fldChar w:fldCharType="begin"/>
          </w:r>
          <w:r w:rsidRPr="00414C7F">
            <w:rPr>
              <w:sz w:val="28"/>
              <w:szCs w:val="28"/>
            </w:rPr>
            <w:instrText xml:space="preserve"> TOC \o "1-3" \h \z \u </w:instrText>
          </w:r>
          <w:r w:rsidRPr="00414C7F">
            <w:rPr>
              <w:sz w:val="28"/>
              <w:szCs w:val="28"/>
            </w:rPr>
            <w:fldChar w:fldCharType="separate"/>
          </w:r>
          <w:hyperlink w:anchor="_Toc73619794" w:history="1">
            <w:r w:rsidR="00400A1B" w:rsidRPr="00414C7F">
              <w:rPr>
                <w:rStyle w:val="af2"/>
                <w:bCs/>
                <w:noProof/>
                <w:sz w:val="28"/>
                <w:szCs w:val="28"/>
              </w:rPr>
              <w:t>1.</w:t>
            </w:r>
            <w:r w:rsidR="00400A1B" w:rsidRPr="00414C7F">
              <w:rPr>
                <w:rFonts w:eastAsiaTheme="minorEastAsia"/>
                <w:noProof/>
                <w:sz w:val="28"/>
                <w:szCs w:val="28"/>
              </w:rPr>
              <w:t xml:space="preserve"> </w:t>
            </w:r>
            <w:r w:rsidR="00400A1B" w:rsidRPr="00414C7F">
              <w:rPr>
                <w:rStyle w:val="af2"/>
                <w:bCs/>
                <w:noProof/>
                <w:sz w:val="28"/>
                <w:szCs w:val="28"/>
              </w:rPr>
              <w:t>Наименование дисциплины</w:t>
            </w:r>
            <w:r w:rsidR="00400A1B" w:rsidRPr="00414C7F">
              <w:rPr>
                <w:noProof/>
                <w:webHidden/>
                <w:sz w:val="28"/>
                <w:szCs w:val="28"/>
              </w:rPr>
              <w:tab/>
            </w:r>
            <w:r w:rsidR="00400A1B" w:rsidRPr="00414C7F">
              <w:rPr>
                <w:noProof/>
                <w:webHidden/>
                <w:sz w:val="28"/>
                <w:szCs w:val="28"/>
              </w:rPr>
              <w:fldChar w:fldCharType="begin"/>
            </w:r>
            <w:r w:rsidR="00400A1B" w:rsidRPr="00414C7F">
              <w:rPr>
                <w:noProof/>
                <w:webHidden/>
                <w:sz w:val="28"/>
                <w:szCs w:val="28"/>
              </w:rPr>
              <w:instrText xml:space="preserve"> PAGEREF _Toc73619794 \h </w:instrText>
            </w:r>
            <w:r w:rsidR="00400A1B" w:rsidRPr="00414C7F">
              <w:rPr>
                <w:noProof/>
                <w:webHidden/>
                <w:sz w:val="28"/>
                <w:szCs w:val="28"/>
              </w:rPr>
            </w:r>
            <w:r w:rsidR="00400A1B" w:rsidRPr="00414C7F">
              <w:rPr>
                <w:noProof/>
                <w:webHidden/>
                <w:sz w:val="28"/>
                <w:szCs w:val="28"/>
              </w:rPr>
              <w:fldChar w:fldCharType="separate"/>
            </w:r>
            <w:r w:rsidR="00BE70F8">
              <w:rPr>
                <w:noProof/>
                <w:webHidden/>
                <w:sz w:val="28"/>
                <w:szCs w:val="28"/>
              </w:rPr>
              <w:t>4</w:t>
            </w:r>
            <w:r w:rsidR="00400A1B" w:rsidRPr="00414C7F">
              <w:rPr>
                <w:noProof/>
                <w:webHidden/>
                <w:sz w:val="28"/>
                <w:szCs w:val="28"/>
              </w:rPr>
              <w:fldChar w:fldCharType="end"/>
            </w:r>
          </w:hyperlink>
        </w:p>
        <w:p w14:paraId="68DE2C42" w14:textId="08D8A41E" w:rsidR="00400A1B" w:rsidRPr="00414C7F" w:rsidRDefault="00A76AB4">
          <w:pPr>
            <w:pStyle w:val="15"/>
            <w:tabs>
              <w:tab w:val="left" w:pos="660"/>
            </w:tabs>
            <w:rPr>
              <w:rFonts w:eastAsiaTheme="minorEastAsia"/>
              <w:noProof/>
              <w:sz w:val="28"/>
              <w:szCs w:val="28"/>
            </w:rPr>
          </w:pPr>
          <w:hyperlink w:anchor="_Toc73619795" w:history="1">
            <w:r w:rsidR="00400A1B" w:rsidRPr="00414C7F">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14C7F">
              <w:rPr>
                <w:noProof/>
                <w:webHidden/>
                <w:sz w:val="28"/>
                <w:szCs w:val="28"/>
              </w:rPr>
              <w:tab/>
            </w:r>
            <w:r w:rsidR="00400A1B" w:rsidRPr="00414C7F">
              <w:rPr>
                <w:noProof/>
                <w:webHidden/>
                <w:sz w:val="28"/>
                <w:szCs w:val="28"/>
              </w:rPr>
              <w:fldChar w:fldCharType="begin"/>
            </w:r>
            <w:r w:rsidR="00400A1B" w:rsidRPr="00414C7F">
              <w:rPr>
                <w:noProof/>
                <w:webHidden/>
                <w:sz w:val="28"/>
                <w:szCs w:val="28"/>
              </w:rPr>
              <w:instrText xml:space="preserve"> PAGEREF _Toc73619795 \h </w:instrText>
            </w:r>
            <w:r w:rsidR="00400A1B" w:rsidRPr="00414C7F">
              <w:rPr>
                <w:noProof/>
                <w:webHidden/>
                <w:sz w:val="28"/>
                <w:szCs w:val="28"/>
              </w:rPr>
            </w:r>
            <w:r w:rsidR="00400A1B" w:rsidRPr="00414C7F">
              <w:rPr>
                <w:noProof/>
                <w:webHidden/>
                <w:sz w:val="28"/>
                <w:szCs w:val="28"/>
              </w:rPr>
              <w:fldChar w:fldCharType="separate"/>
            </w:r>
            <w:r w:rsidR="00BE70F8">
              <w:rPr>
                <w:noProof/>
                <w:webHidden/>
                <w:sz w:val="28"/>
                <w:szCs w:val="28"/>
              </w:rPr>
              <w:t>4</w:t>
            </w:r>
            <w:r w:rsidR="00400A1B" w:rsidRPr="00414C7F">
              <w:rPr>
                <w:noProof/>
                <w:webHidden/>
                <w:sz w:val="28"/>
                <w:szCs w:val="28"/>
              </w:rPr>
              <w:fldChar w:fldCharType="end"/>
            </w:r>
          </w:hyperlink>
        </w:p>
        <w:p w14:paraId="2E54E20E" w14:textId="3FD30171" w:rsidR="00400A1B" w:rsidRPr="00414C7F" w:rsidRDefault="00A76AB4">
          <w:pPr>
            <w:pStyle w:val="15"/>
            <w:tabs>
              <w:tab w:val="left" w:pos="660"/>
            </w:tabs>
            <w:rPr>
              <w:rFonts w:eastAsiaTheme="minorEastAsia"/>
              <w:noProof/>
              <w:sz w:val="28"/>
              <w:szCs w:val="28"/>
            </w:rPr>
          </w:pPr>
          <w:hyperlink w:anchor="_Toc73619796" w:history="1">
            <w:r w:rsidR="00400A1B" w:rsidRPr="00414C7F">
              <w:rPr>
                <w:rStyle w:val="af2"/>
                <w:bCs/>
                <w:noProof/>
                <w:sz w:val="28"/>
                <w:szCs w:val="28"/>
              </w:rPr>
              <w:t>3. Место дисциплины в структуре образовательной программы</w:t>
            </w:r>
            <w:r w:rsidR="00400A1B" w:rsidRPr="00414C7F">
              <w:rPr>
                <w:noProof/>
                <w:webHidden/>
                <w:sz w:val="28"/>
                <w:szCs w:val="28"/>
              </w:rPr>
              <w:tab/>
            </w:r>
            <w:r w:rsidR="00400A1B" w:rsidRPr="00414C7F">
              <w:rPr>
                <w:noProof/>
                <w:webHidden/>
                <w:sz w:val="28"/>
                <w:szCs w:val="28"/>
              </w:rPr>
              <w:fldChar w:fldCharType="begin"/>
            </w:r>
            <w:r w:rsidR="00400A1B" w:rsidRPr="00414C7F">
              <w:rPr>
                <w:noProof/>
                <w:webHidden/>
                <w:sz w:val="28"/>
                <w:szCs w:val="28"/>
              </w:rPr>
              <w:instrText xml:space="preserve"> PAGEREF _Toc73619796 \h </w:instrText>
            </w:r>
            <w:r w:rsidR="00400A1B" w:rsidRPr="00414C7F">
              <w:rPr>
                <w:noProof/>
                <w:webHidden/>
                <w:sz w:val="28"/>
                <w:szCs w:val="28"/>
              </w:rPr>
            </w:r>
            <w:r w:rsidR="00400A1B" w:rsidRPr="00414C7F">
              <w:rPr>
                <w:noProof/>
                <w:webHidden/>
                <w:sz w:val="28"/>
                <w:szCs w:val="28"/>
              </w:rPr>
              <w:fldChar w:fldCharType="separate"/>
            </w:r>
            <w:r w:rsidR="00BE70F8">
              <w:rPr>
                <w:noProof/>
                <w:webHidden/>
                <w:sz w:val="28"/>
                <w:szCs w:val="28"/>
              </w:rPr>
              <w:t>9</w:t>
            </w:r>
            <w:r w:rsidR="00400A1B" w:rsidRPr="00414C7F">
              <w:rPr>
                <w:noProof/>
                <w:webHidden/>
                <w:sz w:val="28"/>
                <w:szCs w:val="28"/>
              </w:rPr>
              <w:fldChar w:fldCharType="end"/>
            </w:r>
          </w:hyperlink>
        </w:p>
        <w:p w14:paraId="0970F327" w14:textId="012E0F21" w:rsidR="00400A1B" w:rsidRPr="00414C7F" w:rsidRDefault="00A76AB4">
          <w:pPr>
            <w:pStyle w:val="15"/>
            <w:tabs>
              <w:tab w:val="left" w:pos="660"/>
            </w:tabs>
            <w:rPr>
              <w:rFonts w:eastAsiaTheme="minorEastAsia"/>
              <w:noProof/>
              <w:sz w:val="28"/>
              <w:szCs w:val="28"/>
            </w:rPr>
          </w:pPr>
          <w:hyperlink w:anchor="_Toc73619797" w:history="1">
            <w:r w:rsidR="00400A1B" w:rsidRPr="00414C7F">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14C7F">
              <w:rPr>
                <w:noProof/>
                <w:webHidden/>
                <w:sz w:val="28"/>
                <w:szCs w:val="28"/>
              </w:rPr>
              <w:tab/>
            </w:r>
            <w:r w:rsidR="00400A1B" w:rsidRPr="00414C7F">
              <w:rPr>
                <w:noProof/>
                <w:webHidden/>
                <w:sz w:val="28"/>
                <w:szCs w:val="28"/>
              </w:rPr>
              <w:fldChar w:fldCharType="begin"/>
            </w:r>
            <w:r w:rsidR="00400A1B" w:rsidRPr="00414C7F">
              <w:rPr>
                <w:noProof/>
                <w:webHidden/>
                <w:sz w:val="28"/>
                <w:szCs w:val="28"/>
              </w:rPr>
              <w:instrText xml:space="preserve"> PAGEREF _Toc73619797 \h </w:instrText>
            </w:r>
            <w:r w:rsidR="00400A1B" w:rsidRPr="00414C7F">
              <w:rPr>
                <w:noProof/>
                <w:webHidden/>
                <w:sz w:val="28"/>
                <w:szCs w:val="28"/>
              </w:rPr>
            </w:r>
            <w:r w:rsidR="00400A1B" w:rsidRPr="00414C7F">
              <w:rPr>
                <w:noProof/>
                <w:webHidden/>
                <w:sz w:val="28"/>
                <w:szCs w:val="28"/>
              </w:rPr>
              <w:fldChar w:fldCharType="separate"/>
            </w:r>
            <w:r w:rsidR="00BE70F8">
              <w:rPr>
                <w:noProof/>
                <w:webHidden/>
                <w:sz w:val="28"/>
                <w:szCs w:val="28"/>
              </w:rPr>
              <w:t>9</w:t>
            </w:r>
            <w:r w:rsidR="00400A1B" w:rsidRPr="00414C7F">
              <w:rPr>
                <w:noProof/>
                <w:webHidden/>
                <w:sz w:val="28"/>
                <w:szCs w:val="28"/>
              </w:rPr>
              <w:fldChar w:fldCharType="end"/>
            </w:r>
          </w:hyperlink>
        </w:p>
        <w:p w14:paraId="4D2CDE42" w14:textId="2DC9A456" w:rsidR="00400A1B" w:rsidRPr="00414C7F" w:rsidRDefault="00A76AB4">
          <w:pPr>
            <w:pStyle w:val="15"/>
            <w:tabs>
              <w:tab w:val="left" w:pos="660"/>
            </w:tabs>
            <w:rPr>
              <w:rFonts w:eastAsiaTheme="minorEastAsia"/>
              <w:noProof/>
              <w:sz w:val="28"/>
              <w:szCs w:val="28"/>
            </w:rPr>
          </w:pPr>
          <w:hyperlink w:anchor="_Toc73619798" w:history="1">
            <w:r w:rsidR="00400A1B" w:rsidRPr="00414C7F">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14C7F">
              <w:rPr>
                <w:noProof/>
                <w:webHidden/>
                <w:sz w:val="28"/>
                <w:szCs w:val="28"/>
              </w:rPr>
              <w:tab/>
            </w:r>
            <w:r w:rsidR="00400A1B" w:rsidRPr="00414C7F">
              <w:rPr>
                <w:noProof/>
                <w:webHidden/>
                <w:sz w:val="28"/>
                <w:szCs w:val="28"/>
              </w:rPr>
              <w:fldChar w:fldCharType="begin"/>
            </w:r>
            <w:r w:rsidR="00400A1B" w:rsidRPr="00414C7F">
              <w:rPr>
                <w:noProof/>
                <w:webHidden/>
                <w:sz w:val="28"/>
                <w:szCs w:val="28"/>
              </w:rPr>
              <w:instrText xml:space="preserve"> PAGEREF _Toc73619798 \h </w:instrText>
            </w:r>
            <w:r w:rsidR="00400A1B" w:rsidRPr="00414C7F">
              <w:rPr>
                <w:noProof/>
                <w:webHidden/>
                <w:sz w:val="28"/>
                <w:szCs w:val="28"/>
              </w:rPr>
            </w:r>
            <w:r w:rsidR="00400A1B" w:rsidRPr="00414C7F">
              <w:rPr>
                <w:noProof/>
                <w:webHidden/>
                <w:sz w:val="28"/>
                <w:szCs w:val="28"/>
              </w:rPr>
              <w:fldChar w:fldCharType="separate"/>
            </w:r>
            <w:r w:rsidR="00BE70F8">
              <w:rPr>
                <w:noProof/>
                <w:webHidden/>
                <w:sz w:val="28"/>
                <w:szCs w:val="28"/>
              </w:rPr>
              <w:t>10</w:t>
            </w:r>
            <w:r w:rsidR="00400A1B" w:rsidRPr="00414C7F">
              <w:rPr>
                <w:noProof/>
                <w:webHidden/>
                <w:sz w:val="28"/>
                <w:szCs w:val="28"/>
              </w:rPr>
              <w:fldChar w:fldCharType="end"/>
            </w:r>
          </w:hyperlink>
        </w:p>
        <w:p w14:paraId="4D576191" w14:textId="71B5519E" w:rsidR="00400A1B" w:rsidRPr="00414C7F" w:rsidRDefault="00A76AB4">
          <w:pPr>
            <w:pStyle w:val="15"/>
            <w:rPr>
              <w:rFonts w:eastAsiaTheme="minorEastAsia"/>
              <w:noProof/>
              <w:sz w:val="28"/>
              <w:szCs w:val="28"/>
            </w:rPr>
          </w:pPr>
          <w:hyperlink w:anchor="_Toc73619799" w:history="1">
            <w:r w:rsidR="00400A1B" w:rsidRPr="00414C7F">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414C7F">
              <w:rPr>
                <w:noProof/>
                <w:webHidden/>
                <w:sz w:val="28"/>
                <w:szCs w:val="28"/>
              </w:rPr>
              <w:tab/>
            </w:r>
            <w:r w:rsidR="00400A1B" w:rsidRPr="00414C7F">
              <w:rPr>
                <w:noProof/>
                <w:webHidden/>
                <w:sz w:val="28"/>
                <w:szCs w:val="28"/>
              </w:rPr>
              <w:fldChar w:fldCharType="begin"/>
            </w:r>
            <w:r w:rsidR="00400A1B" w:rsidRPr="00414C7F">
              <w:rPr>
                <w:noProof/>
                <w:webHidden/>
                <w:sz w:val="28"/>
                <w:szCs w:val="28"/>
              </w:rPr>
              <w:instrText xml:space="preserve"> PAGEREF _Toc73619799 \h </w:instrText>
            </w:r>
            <w:r w:rsidR="00400A1B" w:rsidRPr="00414C7F">
              <w:rPr>
                <w:noProof/>
                <w:webHidden/>
                <w:sz w:val="28"/>
                <w:szCs w:val="28"/>
              </w:rPr>
            </w:r>
            <w:r w:rsidR="00400A1B" w:rsidRPr="00414C7F">
              <w:rPr>
                <w:noProof/>
                <w:webHidden/>
                <w:sz w:val="28"/>
                <w:szCs w:val="28"/>
              </w:rPr>
              <w:fldChar w:fldCharType="separate"/>
            </w:r>
            <w:r w:rsidR="00BE70F8">
              <w:rPr>
                <w:noProof/>
                <w:webHidden/>
                <w:sz w:val="28"/>
                <w:szCs w:val="28"/>
              </w:rPr>
              <w:t>17</w:t>
            </w:r>
            <w:r w:rsidR="00400A1B" w:rsidRPr="00414C7F">
              <w:rPr>
                <w:noProof/>
                <w:webHidden/>
                <w:sz w:val="28"/>
                <w:szCs w:val="28"/>
              </w:rPr>
              <w:fldChar w:fldCharType="end"/>
            </w:r>
          </w:hyperlink>
        </w:p>
        <w:p w14:paraId="2C46DE7B" w14:textId="7C9BF446" w:rsidR="00400A1B" w:rsidRPr="00414C7F" w:rsidRDefault="00A76AB4">
          <w:pPr>
            <w:pStyle w:val="15"/>
            <w:rPr>
              <w:rFonts w:eastAsiaTheme="minorEastAsia"/>
              <w:noProof/>
              <w:sz w:val="28"/>
              <w:szCs w:val="28"/>
            </w:rPr>
          </w:pPr>
          <w:hyperlink w:anchor="_Toc73619800" w:history="1">
            <w:r w:rsidR="00400A1B" w:rsidRPr="00414C7F">
              <w:rPr>
                <w:rStyle w:val="af2"/>
                <w:bCs/>
                <w:noProof/>
                <w:sz w:val="28"/>
                <w:szCs w:val="28"/>
              </w:rPr>
              <w:t>Примеры тестовых заданий</w:t>
            </w:r>
            <w:r w:rsidR="00400A1B" w:rsidRPr="00414C7F">
              <w:rPr>
                <w:noProof/>
                <w:webHidden/>
                <w:sz w:val="28"/>
                <w:szCs w:val="28"/>
              </w:rPr>
              <w:tab/>
            </w:r>
            <w:r w:rsidR="00400A1B" w:rsidRPr="00414C7F">
              <w:rPr>
                <w:noProof/>
                <w:webHidden/>
                <w:sz w:val="28"/>
                <w:szCs w:val="28"/>
              </w:rPr>
              <w:fldChar w:fldCharType="begin"/>
            </w:r>
            <w:r w:rsidR="00400A1B" w:rsidRPr="00414C7F">
              <w:rPr>
                <w:noProof/>
                <w:webHidden/>
                <w:sz w:val="28"/>
                <w:szCs w:val="28"/>
              </w:rPr>
              <w:instrText xml:space="preserve"> PAGEREF _Toc73619800 \h </w:instrText>
            </w:r>
            <w:r w:rsidR="00400A1B" w:rsidRPr="00414C7F">
              <w:rPr>
                <w:noProof/>
                <w:webHidden/>
                <w:sz w:val="28"/>
                <w:szCs w:val="28"/>
              </w:rPr>
            </w:r>
            <w:r w:rsidR="00400A1B" w:rsidRPr="00414C7F">
              <w:rPr>
                <w:noProof/>
                <w:webHidden/>
                <w:sz w:val="28"/>
                <w:szCs w:val="28"/>
              </w:rPr>
              <w:fldChar w:fldCharType="separate"/>
            </w:r>
            <w:r w:rsidR="00BE70F8">
              <w:rPr>
                <w:noProof/>
                <w:webHidden/>
                <w:sz w:val="28"/>
                <w:szCs w:val="28"/>
              </w:rPr>
              <w:t>23</w:t>
            </w:r>
            <w:r w:rsidR="00400A1B" w:rsidRPr="00414C7F">
              <w:rPr>
                <w:noProof/>
                <w:webHidden/>
                <w:sz w:val="28"/>
                <w:szCs w:val="28"/>
              </w:rPr>
              <w:fldChar w:fldCharType="end"/>
            </w:r>
          </w:hyperlink>
        </w:p>
        <w:p w14:paraId="35D1D041" w14:textId="71AA5A03" w:rsidR="00400A1B" w:rsidRPr="00414C7F" w:rsidRDefault="00A76AB4">
          <w:pPr>
            <w:pStyle w:val="15"/>
            <w:rPr>
              <w:rFonts w:eastAsiaTheme="minorEastAsia"/>
              <w:noProof/>
              <w:sz w:val="28"/>
              <w:szCs w:val="28"/>
            </w:rPr>
          </w:pPr>
          <w:hyperlink w:anchor="_Toc73619801" w:history="1">
            <w:r w:rsidR="00400A1B" w:rsidRPr="00414C7F">
              <w:rPr>
                <w:rStyle w:val="af2"/>
                <w:noProof/>
                <w:sz w:val="28"/>
                <w:szCs w:val="28"/>
              </w:rPr>
              <w:t>7. Фонд оценочных средств для проведения промежуточной аттестации обучающихся по дисциплине</w:t>
            </w:r>
            <w:r w:rsidR="00400A1B" w:rsidRPr="00414C7F">
              <w:rPr>
                <w:noProof/>
                <w:webHidden/>
                <w:sz w:val="28"/>
                <w:szCs w:val="28"/>
              </w:rPr>
              <w:tab/>
            </w:r>
            <w:r w:rsidR="00400A1B" w:rsidRPr="00414C7F">
              <w:rPr>
                <w:noProof/>
                <w:webHidden/>
                <w:sz w:val="28"/>
                <w:szCs w:val="28"/>
              </w:rPr>
              <w:fldChar w:fldCharType="begin"/>
            </w:r>
            <w:r w:rsidR="00400A1B" w:rsidRPr="00414C7F">
              <w:rPr>
                <w:noProof/>
                <w:webHidden/>
                <w:sz w:val="28"/>
                <w:szCs w:val="28"/>
              </w:rPr>
              <w:instrText xml:space="preserve"> PAGEREF _Toc73619801 \h </w:instrText>
            </w:r>
            <w:r w:rsidR="00400A1B" w:rsidRPr="00414C7F">
              <w:rPr>
                <w:noProof/>
                <w:webHidden/>
                <w:sz w:val="28"/>
                <w:szCs w:val="28"/>
              </w:rPr>
            </w:r>
            <w:r w:rsidR="00400A1B" w:rsidRPr="00414C7F">
              <w:rPr>
                <w:noProof/>
                <w:webHidden/>
                <w:sz w:val="28"/>
                <w:szCs w:val="28"/>
              </w:rPr>
              <w:fldChar w:fldCharType="separate"/>
            </w:r>
            <w:r w:rsidR="00BE70F8">
              <w:rPr>
                <w:noProof/>
                <w:webHidden/>
                <w:sz w:val="28"/>
                <w:szCs w:val="28"/>
              </w:rPr>
              <w:t>27</w:t>
            </w:r>
            <w:r w:rsidR="00400A1B" w:rsidRPr="00414C7F">
              <w:rPr>
                <w:noProof/>
                <w:webHidden/>
                <w:sz w:val="28"/>
                <w:szCs w:val="28"/>
              </w:rPr>
              <w:fldChar w:fldCharType="end"/>
            </w:r>
          </w:hyperlink>
        </w:p>
        <w:p w14:paraId="4D2F1099" w14:textId="14963EB9" w:rsidR="00400A1B" w:rsidRPr="00414C7F" w:rsidRDefault="00A76AB4">
          <w:pPr>
            <w:pStyle w:val="15"/>
            <w:rPr>
              <w:rFonts w:eastAsiaTheme="minorEastAsia"/>
              <w:noProof/>
              <w:sz w:val="28"/>
              <w:szCs w:val="28"/>
            </w:rPr>
          </w:pPr>
          <w:hyperlink w:anchor="_Toc73619802" w:history="1">
            <w:r w:rsidR="00400A1B" w:rsidRPr="00414C7F">
              <w:rPr>
                <w:rStyle w:val="af2"/>
                <w:noProof/>
                <w:sz w:val="28"/>
                <w:szCs w:val="28"/>
              </w:rPr>
              <w:t>8. Перечень основной и дополнительной учебной литературы, необходимой для освоения дисциплины</w:t>
            </w:r>
            <w:r w:rsidR="00400A1B" w:rsidRPr="00414C7F">
              <w:rPr>
                <w:noProof/>
                <w:webHidden/>
                <w:sz w:val="28"/>
                <w:szCs w:val="28"/>
              </w:rPr>
              <w:tab/>
            </w:r>
            <w:r w:rsidR="00400A1B" w:rsidRPr="00414C7F">
              <w:rPr>
                <w:noProof/>
                <w:webHidden/>
                <w:sz w:val="28"/>
                <w:szCs w:val="28"/>
              </w:rPr>
              <w:fldChar w:fldCharType="begin"/>
            </w:r>
            <w:r w:rsidR="00400A1B" w:rsidRPr="00414C7F">
              <w:rPr>
                <w:noProof/>
                <w:webHidden/>
                <w:sz w:val="28"/>
                <w:szCs w:val="28"/>
              </w:rPr>
              <w:instrText xml:space="preserve"> PAGEREF _Toc73619802 \h </w:instrText>
            </w:r>
            <w:r w:rsidR="00400A1B" w:rsidRPr="00414C7F">
              <w:rPr>
                <w:noProof/>
                <w:webHidden/>
                <w:sz w:val="28"/>
                <w:szCs w:val="28"/>
              </w:rPr>
            </w:r>
            <w:r w:rsidR="00400A1B" w:rsidRPr="00414C7F">
              <w:rPr>
                <w:noProof/>
                <w:webHidden/>
                <w:sz w:val="28"/>
                <w:szCs w:val="28"/>
              </w:rPr>
              <w:fldChar w:fldCharType="separate"/>
            </w:r>
            <w:r w:rsidR="00BE70F8">
              <w:rPr>
                <w:noProof/>
                <w:webHidden/>
                <w:sz w:val="28"/>
                <w:szCs w:val="28"/>
              </w:rPr>
              <w:t>37</w:t>
            </w:r>
            <w:r w:rsidR="00400A1B" w:rsidRPr="00414C7F">
              <w:rPr>
                <w:noProof/>
                <w:webHidden/>
                <w:sz w:val="28"/>
                <w:szCs w:val="28"/>
              </w:rPr>
              <w:fldChar w:fldCharType="end"/>
            </w:r>
          </w:hyperlink>
        </w:p>
        <w:p w14:paraId="219CA642" w14:textId="4F8421CA" w:rsidR="00400A1B" w:rsidRPr="00414C7F" w:rsidRDefault="00A76AB4">
          <w:pPr>
            <w:pStyle w:val="15"/>
            <w:rPr>
              <w:rFonts w:eastAsiaTheme="minorEastAsia"/>
              <w:noProof/>
              <w:sz w:val="28"/>
              <w:szCs w:val="28"/>
            </w:rPr>
          </w:pPr>
          <w:hyperlink w:anchor="_Toc73619803" w:history="1">
            <w:r w:rsidR="00400A1B" w:rsidRPr="00414C7F">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414C7F">
              <w:rPr>
                <w:noProof/>
                <w:webHidden/>
                <w:sz w:val="28"/>
                <w:szCs w:val="28"/>
              </w:rPr>
              <w:tab/>
            </w:r>
            <w:r w:rsidR="00400A1B" w:rsidRPr="00414C7F">
              <w:rPr>
                <w:noProof/>
                <w:webHidden/>
                <w:sz w:val="28"/>
                <w:szCs w:val="28"/>
              </w:rPr>
              <w:fldChar w:fldCharType="begin"/>
            </w:r>
            <w:r w:rsidR="00400A1B" w:rsidRPr="00414C7F">
              <w:rPr>
                <w:noProof/>
                <w:webHidden/>
                <w:sz w:val="28"/>
                <w:szCs w:val="28"/>
              </w:rPr>
              <w:instrText xml:space="preserve"> PAGEREF _Toc73619803 \h </w:instrText>
            </w:r>
            <w:r w:rsidR="00400A1B" w:rsidRPr="00414C7F">
              <w:rPr>
                <w:noProof/>
                <w:webHidden/>
                <w:sz w:val="28"/>
                <w:szCs w:val="28"/>
              </w:rPr>
            </w:r>
            <w:r w:rsidR="00400A1B" w:rsidRPr="00414C7F">
              <w:rPr>
                <w:noProof/>
                <w:webHidden/>
                <w:sz w:val="28"/>
                <w:szCs w:val="28"/>
              </w:rPr>
              <w:fldChar w:fldCharType="separate"/>
            </w:r>
            <w:r w:rsidR="00BE70F8">
              <w:rPr>
                <w:noProof/>
                <w:webHidden/>
                <w:sz w:val="28"/>
                <w:szCs w:val="28"/>
              </w:rPr>
              <w:t>39</w:t>
            </w:r>
            <w:r w:rsidR="00400A1B" w:rsidRPr="00414C7F">
              <w:rPr>
                <w:noProof/>
                <w:webHidden/>
                <w:sz w:val="28"/>
                <w:szCs w:val="28"/>
              </w:rPr>
              <w:fldChar w:fldCharType="end"/>
            </w:r>
          </w:hyperlink>
        </w:p>
        <w:p w14:paraId="11A3024E" w14:textId="7CCD4D59" w:rsidR="00400A1B" w:rsidRPr="00414C7F" w:rsidRDefault="00A76AB4">
          <w:pPr>
            <w:pStyle w:val="15"/>
            <w:rPr>
              <w:rFonts w:eastAsiaTheme="minorEastAsia"/>
              <w:noProof/>
              <w:sz w:val="28"/>
              <w:szCs w:val="28"/>
            </w:rPr>
          </w:pPr>
          <w:hyperlink w:anchor="_Toc73619804" w:history="1">
            <w:r w:rsidR="00400A1B" w:rsidRPr="00414C7F">
              <w:rPr>
                <w:rStyle w:val="af2"/>
                <w:noProof/>
                <w:sz w:val="28"/>
                <w:szCs w:val="28"/>
              </w:rPr>
              <w:t>10. Методические указания для обучающихся по освоению дисциплины</w:t>
            </w:r>
            <w:r w:rsidR="00400A1B" w:rsidRPr="00414C7F">
              <w:rPr>
                <w:noProof/>
                <w:webHidden/>
                <w:sz w:val="28"/>
                <w:szCs w:val="28"/>
              </w:rPr>
              <w:tab/>
            </w:r>
            <w:r w:rsidR="00400A1B" w:rsidRPr="00414C7F">
              <w:rPr>
                <w:noProof/>
                <w:webHidden/>
                <w:sz w:val="28"/>
                <w:szCs w:val="28"/>
              </w:rPr>
              <w:fldChar w:fldCharType="begin"/>
            </w:r>
            <w:r w:rsidR="00400A1B" w:rsidRPr="00414C7F">
              <w:rPr>
                <w:noProof/>
                <w:webHidden/>
                <w:sz w:val="28"/>
                <w:szCs w:val="28"/>
              </w:rPr>
              <w:instrText xml:space="preserve"> PAGEREF _Toc73619804 \h </w:instrText>
            </w:r>
            <w:r w:rsidR="00400A1B" w:rsidRPr="00414C7F">
              <w:rPr>
                <w:noProof/>
                <w:webHidden/>
                <w:sz w:val="28"/>
                <w:szCs w:val="28"/>
              </w:rPr>
            </w:r>
            <w:r w:rsidR="00400A1B" w:rsidRPr="00414C7F">
              <w:rPr>
                <w:noProof/>
                <w:webHidden/>
                <w:sz w:val="28"/>
                <w:szCs w:val="28"/>
              </w:rPr>
              <w:fldChar w:fldCharType="separate"/>
            </w:r>
            <w:r w:rsidR="00BE70F8">
              <w:rPr>
                <w:noProof/>
                <w:webHidden/>
                <w:sz w:val="28"/>
                <w:szCs w:val="28"/>
              </w:rPr>
              <w:t>37</w:t>
            </w:r>
            <w:r w:rsidR="00400A1B" w:rsidRPr="00414C7F">
              <w:rPr>
                <w:noProof/>
                <w:webHidden/>
                <w:sz w:val="28"/>
                <w:szCs w:val="28"/>
              </w:rPr>
              <w:fldChar w:fldCharType="end"/>
            </w:r>
          </w:hyperlink>
        </w:p>
        <w:p w14:paraId="359C1306" w14:textId="5BD7CB3D" w:rsidR="00400A1B" w:rsidRPr="00414C7F" w:rsidRDefault="00A76AB4">
          <w:pPr>
            <w:pStyle w:val="15"/>
            <w:rPr>
              <w:rFonts w:eastAsiaTheme="minorEastAsia"/>
              <w:noProof/>
              <w:sz w:val="28"/>
              <w:szCs w:val="28"/>
            </w:rPr>
          </w:pPr>
          <w:hyperlink w:anchor="_Toc73619805" w:history="1">
            <w:r w:rsidR="00400A1B" w:rsidRPr="00414C7F">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14C7F">
              <w:rPr>
                <w:noProof/>
                <w:webHidden/>
                <w:sz w:val="28"/>
                <w:szCs w:val="28"/>
              </w:rPr>
              <w:tab/>
            </w:r>
            <w:r w:rsidR="00400A1B" w:rsidRPr="00414C7F">
              <w:rPr>
                <w:noProof/>
                <w:webHidden/>
                <w:sz w:val="28"/>
                <w:szCs w:val="28"/>
              </w:rPr>
              <w:fldChar w:fldCharType="begin"/>
            </w:r>
            <w:r w:rsidR="00400A1B" w:rsidRPr="00414C7F">
              <w:rPr>
                <w:noProof/>
                <w:webHidden/>
                <w:sz w:val="28"/>
                <w:szCs w:val="28"/>
              </w:rPr>
              <w:instrText xml:space="preserve"> PAGEREF _Toc73619805 \h </w:instrText>
            </w:r>
            <w:r w:rsidR="00400A1B" w:rsidRPr="00414C7F">
              <w:rPr>
                <w:noProof/>
                <w:webHidden/>
                <w:sz w:val="28"/>
                <w:szCs w:val="28"/>
              </w:rPr>
            </w:r>
            <w:r w:rsidR="00400A1B" w:rsidRPr="00414C7F">
              <w:rPr>
                <w:noProof/>
                <w:webHidden/>
                <w:sz w:val="28"/>
                <w:szCs w:val="28"/>
              </w:rPr>
              <w:fldChar w:fldCharType="separate"/>
            </w:r>
            <w:r w:rsidR="00BE70F8">
              <w:rPr>
                <w:noProof/>
                <w:webHidden/>
                <w:sz w:val="28"/>
                <w:szCs w:val="28"/>
              </w:rPr>
              <w:t>40</w:t>
            </w:r>
            <w:r w:rsidR="00400A1B" w:rsidRPr="00414C7F">
              <w:rPr>
                <w:noProof/>
                <w:webHidden/>
                <w:sz w:val="28"/>
                <w:szCs w:val="28"/>
              </w:rPr>
              <w:fldChar w:fldCharType="end"/>
            </w:r>
          </w:hyperlink>
        </w:p>
        <w:p w14:paraId="3F9298DC" w14:textId="1CB744E0" w:rsidR="00400A1B" w:rsidRPr="00414C7F" w:rsidRDefault="00A76AB4">
          <w:pPr>
            <w:pStyle w:val="15"/>
            <w:rPr>
              <w:rFonts w:eastAsiaTheme="minorEastAsia"/>
              <w:noProof/>
              <w:sz w:val="28"/>
              <w:szCs w:val="28"/>
            </w:rPr>
          </w:pPr>
          <w:hyperlink w:anchor="_Toc73619806" w:history="1">
            <w:r w:rsidR="00400A1B" w:rsidRPr="00414C7F">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14C7F">
              <w:rPr>
                <w:noProof/>
                <w:webHidden/>
                <w:sz w:val="28"/>
                <w:szCs w:val="28"/>
              </w:rPr>
              <w:tab/>
            </w:r>
            <w:r w:rsidR="00400A1B" w:rsidRPr="00414C7F">
              <w:rPr>
                <w:noProof/>
                <w:webHidden/>
                <w:sz w:val="28"/>
                <w:szCs w:val="28"/>
              </w:rPr>
              <w:fldChar w:fldCharType="begin"/>
            </w:r>
            <w:r w:rsidR="00400A1B" w:rsidRPr="00414C7F">
              <w:rPr>
                <w:noProof/>
                <w:webHidden/>
                <w:sz w:val="28"/>
                <w:szCs w:val="28"/>
              </w:rPr>
              <w:instrText xml:space="preserve"> PAGEREF _Toc73619806 \h </w:instrText>
            </w:r>
            <w:r w:rsidR="00400A1B" w:rsidRPr="00414C7F">
              <w:rPr>
                <w:noProof/>
                <w:webHidden/>
                <w:sz w:val="28"/>
                <w:szCs w:val="28"/>
              </w:rPr>
            </w:r>
            <w:r w:rsidR="00400A1B" w:rsidRPr="00414C7F">
              <w:rPr>
                <w:noProof/>
                <w:webHidden/>
                <w:sz w:val="28"/>
                <w:szCs w:val="28"/>
              </w:rPr>
              <w:fldChar w:fldCharType="separate"/>
            </w:r>
            <w:r w:rsidR="00BE70F8">
              <w:rPr>
                <w:noProof/>
                <w:webHidden/>
                <w:sz w:val="28"/>
                <w:szCs w:val="28"/>
              </w:rPr>
              <w:t>41</w:t>
            </w:r>
            <w:r w:rsidR="00400A1B" w:rsidRPr="00414C7F">
              <w:rPr>
                <w:noProof/>
                <w:webHidden/>
                <w:sz w:val="28"/>
                <w:szCs w:val="28"/>
              </w:rPr>
              <w:fldChar w:fldCharType="end"/>
            </w:r>
          </w:hyperlink>
        </w:p>
        <w:p w14:paraId="29ACB71F" w14:textId="298910EE" w:rsidR="00F74A5F" w:rsidRPr="00414C7F" w:rsidRDefault="00923A8E" w:rsidP="00596F5B">
          <w:pPr>
            <w:spacing w:after="0" w:line="240" w:lineRule="auto"/>
            <w:ind w:right="-283"/>
            <w:rPr>
              <w:rFonts w:ascii="Times New Roman" w:eastAsia="Times New Roman" w:hAnsi="Times New Roman" w:cs="Times New Roman"/>
              <w:bCs/>
              <w:sz w:val="28"/>
              <w:szCs w:val="28"/>
              <w:lang w:eastAsia="ru-RU"/>
            </w:rPr>
          </w:pPr>
          <w:r w:rsidRPr="00414C7F">
            <w:rPr>
              <w:rFonts w:ascii="Times New Roman" w:eastAsia="Times New Roman" w:hAnsi="Times New Roman" w:cs="Times New Roman"/>
              <w:bCs/>
              <w:sz w:val="28"/>
              <w:szCs w:val="28"/>
              <w:lang w:eastAsia="ru-RU"/>
            </w:rPr>
            <w:fldChar w:fldCharType="end"/>
          </w:r>
        </w:p>
        <w:p w14:paraId="61F9ECE9" w14:textId="77777777" w:rsidR="00A80444" w:rsidRPr="00414C7F" w:rsidRDefault="00A76AB4"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414C7F" w:rsidRDefault="00A80444">
      <w:pPr>
        <w:rPr>
          <w:rFonts w:ascii="Times New Roman" w:eastAsia="Times New Roman" w:hAnsi="Times New Roman" w:cs="Times New Roman"/>
          <w:bCs/>
          <w:sz w:val="24"/>
          <w:szCs w:val="24"/>
          <w:lang w:eastAsia="ru-RU"/>
        </w:rPr>
      </w:pPr>
      <w:r w:rsidRPr="00414C7F">
        <w:rPr>
          <w:rFonts w:ascii="Times New Roman" w:eastAsia="Times New Roman" w:hAnsi="Times New Roman" w:cs="Times New Roman"/>
          <w:bCs/>
          <w:sz w:val="24"/>
          <w:szCs w:val="24"/>
          <w:lang w:eastAsia="ru-RU"/>
        </w:rPr>
        <w:br w:type="page"/>
      </w:r>
    </w:p>
    <w:p w14:paraId="1BBC5089" w14:textId="77777777" w:rsidR="00923A8E" w:rsidRPr="00414C7F"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414C7F"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414C7F">
        <w:rPr>
          <w:rFonts w:ascii="Times New Roman" w:eastAsia="Times New Roman" w:hAnsi="Times New Roman" w:cs="Times New Roman"/>
          <w:b/>
          <w:bCs/>
          <w:sz w:val="28"/>
          <w:szCs w:val="28"/>
        </w:rPr>
        <w:t>Наименование дисциплины</w:t>
      </w:r>
      <w:bookmarkEnd w:id="1"/>
      <w:bookmarkEnd w:id="2"/>
      <w:bookmarkEnd w:id="3"/>
      <w:r w:rsidR="00327345" w:rsidRPr="00414C7F">
        <w:rPr>
          <w:rFonts w:ascii="Times New Roman" w:eastAsia="Times New Roman" w:hAnsi="Times New Roman" w:cs="Times New Roman"/>
          <w:b/>
          <w:bCs/>
          <w:sz w:val="28"/>
          <w:szCs w:val="28"/>
        </w:rPr>
        <w:t xml:space="preserve"> </w:t>
      </w:r>
    </w:p>
    <w:p w14:paraId="62B5E2FB" w14:textId="2123AB76" w:rsidR="00932F0B" w:rsidRPr="009D10E4"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Дисциплина «</w:t>
      </w:r>
      <w:bookmarkStart w:id="4" w:name="_Toc424050332"/>
      <w:bookmarkStart w:id="5" w:name="_Toc424809560"/>
      <w:r w:rsidR="007051CE" w:rsidRPr="00414C7F">
        <w:rPr>
          <w:rFonts w:ascii="Times New Roman" w:hAnsi="Times New Roman" w:cs="Times New Roman"/>
          <w:sz w:val="28"/>
          <w:szCs w:val="28"/>
        </w:rPr>
        <w:t>Оценка и прогнозирование рисков в деятельности организаций</w:t>
      </w:r>
      <w:r w:rsidR="00932F0B" w:rsidRPr="00414C7F">
        <w:rPr>
          <w:rFonts w:ascii="Times New Roman" w:eastAsia="Times New Roman" w:hAnsi="Times New Roman" w:cs="Times New Roman"/>
          <w:sz w:val="28"/>
          <w:szCs w:val="28"/>
          <w:lang w:eastAsia="ru-RU"/>
        </w:rPr>
        <w:t>»</w:t>
      </w:r>
    </w:p>
    <w:p w14:paraId="76D1978A" w14:textId="77777777" w:rsidR="00E62DA1" w:rsidRPr="00414C7F"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0D4C4863" w:rsidR="00F74A5F" w:rsidRPr="00414C7F" w:rsidRDefault="00207581"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414C7F">
        <w:rPr>
          <w:rFonts w:ascii="Times New Roman" w:eastAsia="Times New Roman" w:hAnsi="Times New Roman" w:cs="Times New Roman"/>
          <w:b/>
          <w:bCs/>
          <w:sz w:val="28"/>
          <w:szCs w:val="28"/>
        </w:rPr>
        <w:t xml:space="preserve"> </w:t>
      </w:r>
      <w:r w:rsidR="00F74A5F" w:rsidRPr="00414C7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5A814C4E" w14:textId="03229848" w:rsidR="00C46D14" w:rsidRPr="00414C7F" w:rsidRDefault="00923A8E" w:rsidP="00067FF5">
      <w:pPr>
        <w:spacing w:after="0" w:line="240" w:lineRule="auto"/>
        <w:ind w:firstLine="709"/>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09C19104" w14:textId="017843FD" w:rsidR="003400CC" w:rsidRPr="00414C7F" w:rsidRDefault="003400CC" w:rsidP="003400CC">
      <w:pPr>
        <w:spacing w:after="0" w:line="240" w:lineRule="auto"/>
        <w:ind w:firstLine="709"/>
        <w:jc w:val="both"/>
        <w:rPr>
          <w:rFonts w:ascii="Times New Roman" w:hAnsi="Times New Roman" w:cs="Times New Roman"/>
          <w:b/>
          <w:bCs/>
          <w:sz w:val="28"/>
          <w:szCs w:val="28"/>
        </w:rPr>
      </w:pPr>
      <w:r w:rsidRPr="00414C7F">
        <w:rPr>
          <w:rFonts w:ascii="Times New Roman" w:hAnsi="Times New Roman" w:cs="Times New Roman"/>
          <w:b/>
          <w:bCs/>
          <w:sz w:val="28"/>
          <w:szCs w:val="28"/>
        </w:rPr>
        <w:t>Образовательная программа «</w:t>
      </w:r>
      <w:r w:rsidR="007051CE" w:rsidRPr="00414C7F">
        <w:rPr>
          <w:rFonts w:ascii="Times New Roman" w:hAnsi="Times New Roman" w:cs="Times New Roman"/>
          <w:b/>
          <w:sz w:val="28"/>
          <w:szCs w:val="28"/>
        </w:rPr>
        <w:t>Экономика и бизнес</w:t>
      </w:r>
      <w:r w:rsidRPr="00414C7F">
        <w:rPr>
          <w:rFonts w:ascii="Times New Roman" w:hAnsi="Times New Roman" w:cs="Times New Roman"/>
          <w:b/>
          <w:bCs/>
          <w:sz w:val="28"/>
          <w:szCs w:val="28"/>
        </w:rPr>
        <w:t>»</w:t>
      </w:r>
    </w:p>
    <w:p w14:paraId="6A92B64F" w14:textId="38A8CE69" w:rsidR="003400CC" w:rsidRPr="00414C7F" w:rsidRDefault="003400CC" w:rsidP="003400CC">
      <w:pPr>
        <w:spacing w:after="0" w:line="240" w:lineRule="auto"/>
        <w:ind w:firstLine="709"/>
        <w:jc w:val="both"/>
        <w:rPr>
          <w:rFonts w:ascii="Times New Roman" w:hAnsi="Times New Roman" w:cs="Times New Roman"/>
          <w:b/>
          <w:bCs/>
          <w:sz w:val="28"/>
          <w:szCs w:val="28"/>
        </w:rPr>
      </w:pPr>
      <w:r w:rsidRPr="00414C7F">
        <w:rPr>
          <w:rFonts w:ascii="Times New Roman" w:hAnsi="Times New Roman" w:cs="Times New Roman"/>
          <w:b/>
          <w:bCs/>
          <w:sz w:val="28"/>
          <w:szCs w:val="28"/>
        </w:rPr>
        <w:t>Профиль «Финансовая разведка»</w:t>
      </w:r>
    </w:p>
    <w:p w14:paraId="5075E23A" w14:textId="6736485A" w:rsidR="004B712B" w:rsidRPr="00414C7F" w:rsidRDefault="003C19F2" w:rsidP="003C19F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Таблица 1</w:t>
      </w:r>
      <w:r w:rsidR="003400CC" w:rsidRPr="00414C7F">
        <w:rPr>
          <w:rFonts w:ascii="Times New Roman" w:eastAsia="Times New Roman" w:hAnsi="Times New Roman" w:cs="Times New Roman"/>
          <w:sz w:val="28"/>
          <w:szCs w:val="28"/>
          <w:lang w:eastAsia="ru-RU"/>
        </w:rPr>
        <w:t>.1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27"/>
        <w:gridCol w:w="2307"/>
        <w:gridCol w:w="3986"/>
      </w:tblGrid>
      <w:tr w:rsidR="008524C4" w:rsidRPr="00414C7F" w14:paraId="61F3C1A2" w14:textId="77777777" w:rsidTr="00F0757B">
        <w:tc>
          <w:tcPr>
            <w:tcW w:w="951" w:type="dxa"/>
            <w:shd w:val="clear" w:color="auto" w:fill="auto"/>
          </w:tcPr>
          <w:p w14:paraId="5574B997" w14:textId="32872A7A" w:rsidR="00D77FEF" w:rsidRPr="00414C7F" w:rsidRDefault="00596221" w:rsidP="00F0757B">
            <w:pPr>
              <w:widowControl w:val="0"/>
              <w:spacing w:after="0" w:line="240" w:lineRule="auto"/>
              <w:jc w:val="center"/>
              <w:rPr>
                <w:rFonts w:ascii="Times New Roman" w:eastAsia="Times New Roman" w:hAnsi="Times New Roman" w:cs="Times New Roman"/>
                <w:b/>
                <w:sz w:val="24"/>
                <w:szCs w:val="24"/>
                <w:lang w:eastAsia="ru-RU"/>
              </w:rPr>
            </w:pPr>
            <w:r w:rsidRPr="00414C7F">
              <w:rPr>
                <w:rFonts w:ascii="Times New Roman" w:eastAsia="Times New Roman" w:hAnsi="Times New Roman" w:cs="Times New Roman"/>
                <w:b/>
                <w:sz w:val="24"/>
                <w:szCs w:val="24"/>
                <w:lang w:eastAsia="ru-RU"/>
              </w:rPr>
              <w:t xml:space="preserve"> </w:t>
            </w:r>
            <w:r w:rsidR="00D77FEF" w:rsidRPr="00414C7F">
              <w:rPr>
                <w:rFonts w:ascii="Times New Roman" w:eastAsia="Times New Roman" w:hAnsi="Times New Roman" w:cs="Times New Roman"/>
                <w:b/>
                <w:sz w:val="24"/>
                <w:szCs w:val="24"/>
                <w:lang w:eastAsia="ru-RU"/>
              </w:rPr>
              <w:t>Код компе-</w:t>
            </w:r>
            <w:proofErr w:type="spellStart"/>
            <w:r w:rsidR="00D77FEF" w:rsidRPr="00414C7F">
              <w:rPr>
                <w:rFonts w:ascii="Times New Roman" w:eastAsia="Times New Roman" w:hAnsi="Times New Roman" w:cs="Times New Roman"/>
                <w:b/>
                <w:sz w:val="24"/>
                <w:szCs w:val="24"/>
                <w:lang w:eastAsia="ru-RU"/>
              </w:rPr>
              <w:t>тенции</w:t>
            </w:r>
            <w:proofErr w:type="spellEnd"/>
          </w:p>
        </w:tc>
        <w:tc>
          <w:tcPr>
            <w:tcW w:w="2492" w:type="dxa"/>
            <w:shd w:val="clear" w:color="auto" w:fill="auto"/>
          </w:tcPr>
          <w:p w14:paraId="7A00AC9F" w14:textId="77777777" w:rsidR="00D77FEF" w:rsidRPr="00414C7F" w:rsidRDefault="00D77FEF" w:rsidP="00F0757B">
            <w:pPr>
              <w:widowControl w:val="0"/>
              <w:spacing w:after="0" w:line="240" w:lineRule="auto"/>
              <w:jc w:val="center"/>
              <w:rPr>
                <w:rFonts w:ascii="Times New Roman" w:eastAsia="Times New Roman" w:hAnsi="Times New Roman" w:cs="Times New Roman"/>
                <w:b/>
                <w:sz w:val="24"/>
                <w:szCs w:val="24"/>
                <w:lang w:eastAsia="ru-RU"/>
              </w:rPr>
            </w:pPr>
            <w:r w:rsidRPr="00414C7F">
              <w:rPr>
                <w:rFonts w:ascii="Times New Roman" w:eastAsia="Times New Roman" w:hAnsi="Times New Roman" w:cs="Times New Roman"/>
                <w:b/>
                <w:sz w:val="24"/>
                <w:szCs w:val="24"/>
                <w:lang w:eastAsia="ru-RU"/>
              </w:rPr>
              <w:t>Наименование компетенции</w:t>
            </w:r>
          </w:p>
        </w:tc>
        <w:tc>
          <w:tcPr>
            <w:tcW w:w="2218" w:type="dxa"/>
          </w:tcPr>
          <w:p w14:paraId="06EB36A4" w14:textId="77777777" w:rsidR="00D77FEF" w:rsidRPr="00414C7F" w:rsidRDefault="00D77FEF" w:rsidP="00F0757B">
            <w:pPr>
              <w:widowControl w:val="0"/>
              <w:spacing w:after="0" w:line="240" w:lineRule="auto"/>
              <w:jc w:val="center"/>
              <w:rPr>
                <w:rFonts w:ascii="Times New Roman" w:eastAsia="Times New Roman" w:hAnsi="Times New Roman" w:cs="Times New Roman"/>
                <w:b/>
                <w:sz w:val="24"/>
                <w:szCs w:val="24"/>
                <w:lang w:eastAsia="ru-RU"/>
              </w:rPr>
            </w:pPr>
            <w:r w:rsidRPr="00414C7F">
              <w:rPr>
                <w:rFonts w:ascii="Times New Roman" w:eastAsia="Times New Roman" w:hAnsi="Times New Roman" w:cs="Times New Roman"/>
                <w:b/>
                <w:sz w:val="24"/>
                <w:szCs w:val="24"/>
                <w:lang w:eastAsia="ru-RU"/>
              </w:rPr>
              <w:t>Индикаторы достижения компетенции</w:t>
            </w:r>
          </w:p>
        </w:tc>
        <w:tc>
          <w:tcPr>
            <w:tcW w:w="4053" w:type="dxa"/>
            <w:shd w:val="clear" w:color="auto" w:fill="auto"/>
          </w:tcPr>
          <w:p w14:paraId="089BF431" w14:textId="69B33129" w:rsidR="00D77FEF" w:rsidRPr="00414C7F" w:rsidRDefault="00D77FEF" w:rsidP="00F0757B">
            <w:pPr>
              <w:widowControl w:val="0"/>
              <w:spacing w:after="0" w:line="240" w:lineRule="auto"/>
              <w:jc w:val="center"/>
              <w:rPr>
                <w:rFonts w:ascii="Times New Roman" w:eastAsia="Times New Roman" w:hAnsi="Times New Roman" w:cs="Times New Roman"/>
                <w:b/>
                <w:sz w:val="24"/>
                <w:szCs w:val="24"/>
                <w:lang w:eastAsia="ru-RU"/>
              </w:rPr>
            </w:pPr>
            <w:r w:rsidRPr="00414C7F">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3400CC" w:rsidRPr="00414C7F" w14:paraId="29C7BC06" w14:textId="77777777" w:rsidTr="00F0757B">
        <w:trPr>
          <w:trHeight w:val="106"/>
        </w:trPr>
        <w:tc>
          <w:tcPr>
            <w:tcW w:w="951" w:type="dxa"/>
            <w:vMerge w:val="restart"/>
            <w:shd w:val="clear" w:color="auto" w:fill="auto"/>
          </w:tcPr>
          <w:p w14:paraId="5F5848C7" w14:textId="6C788E1B" w:rsidR="003400CC" w:rsidRPr="00414C7F" w:rsidRDefault="003400CC" w:rsidP="00F0757B">
            <w:pPr>
              <w:widowControl w:val="0"/>
              <w:spacing w:after="0" w:line="240" w:lineRule="auto"/>
              <w:rPr>
                <w:rFonts w:ascii="Times New Roman" w:eastAsia="Times New Roman" w:hAnsi="Times New Roman" w:cs="Times New Roman"/>
                <w:sz w:val="24"/>
                <w:szCs w:val="24"/>
                <w:lang w:eastAsia="ru-RU"/>
              </w:rPr>
            </w:pPr>
            <w:r w:rsidRPr="00414C7F">
              <w:rPr>
                <w:rFonts w:ascii="Times New Roman" w:hAnsi="Times New Roman" w:cs="Times New Roman"/>
                <w:sz w:val="24"/>
                <w:szCs w:val="24"/>
              </w:rPr>
              <w:t>ПК</w:t>
            </w:r>
            <w:r w:rsidR="001B18FC" w:rsidRPr="00414C7F">
              <w:rPr>
                <w:rFonts w:ascii="Times New Roman" w:hAnsi="Times New Roman" w:cs="Times New Roman"/>
                <w:sz w:val="24"/>
                <w:szCs w:val="24"/>
              </w:rPr>
              <w:t>Н</w:t>
            </w:r>
            <w:r w:rsidRPr="00414C7F">
              <w:rPr>
                <w:rFonts w:ascii="Times New Roman" w:hAnsi="Times New Roman" w:cs="Times New Roman"/>
                <w:sz w:val="24"/>
                <w:szCs w:val="24"/>
              </w:rPr>
              <w:t>-</w:t>
            </w:r>
            <w:r w:rsidR="001B18FC" w:rsidRPr="00414C7F">
              <w:rPr>
                <w:rFonts w:ascii="Times New Roman" w:hAnsi="Times New Roman" w:cs="Times New Roman"/>
                <w:sz w:val="24"/>
                <w:szCs w:val="24"/>
              </w:rPr>
              <w:t>1</w:t>
            </w:r>
          </w:p>
        </w:tc>
        <w:tc>
          <w:tcPr>
            <w:tcW w:w="2492" w:type="dxa"/>
            <w:vMerge w:val="restart"/>
            <w:shd w:val="clear" w:color="auto" w:fill="auto"/>
          </w:tcPr>
          <w:p w14:paraId="58ECEDD5" w14:textId="528B0C97" w:rsidR="003400CC" w:rsidRPr="00414C7F" w:rsidRDefault="001B18FC" w:rsidP="00F0757B">
            <w:pPr>
              <w:widowControl w:val="0"/>
              <w:spacing w:after="0" w:line="240" w:lineRule="auto"/>
              <w:rPr>
                <w:rFonts w:ascii="Times New Roman" w:hAnsi="Times New Roman" w:cs="Times New Roman"/>
                <w:sz w:val="24"/>
                <w:szCs w:val="24"/>
              </w:rPr>
            </w:pPr>
            <w:r w:rsidRPr="00414C7F">
              <w:rPr>
                <w:rFonts w:ascii="Times New Roman" w:hAnsi="Times New Roman" w:cs="Times New Roman"/>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2218" w:type="dxa"/>
          </w:tcPr>
          <w:p w14:paraId="146CE1AB" w14:textId="08D21B3B" w:rsidR="003400CC" w:rsidRPr="00414C7F" w:rsidRDefault="003400CC" w:rsidP="00F0757B">
            <w:pPr>
              <w:widowControl w:val="0"/>
              <w:tabs>
                <w:tab w:val="left" w:pos="1418"/>
              </w:tabs>
              <w:spacing w:after="0" w:line="240" w:lineRule="auto"/>
              <w:rPr>
                <w:rFonts w:ascii="Times New Roman" w:hAnsi="Times New Roman" w:cs="Times New Roman"/>
                <w:sz w:val="24"/>
                <w:szCs w:val="24"/>
              </w:rPr>
            </w:pPr>
            <w:r w:rsidRPr="00414C7F">
              <w:rPr>
                <w:rFonts w:ascii="Times New Roman" w:hAnsi="Times New Roman" w:cs="Times New Roman"/>
                <w:sz w:val="24"/>
                <w:szCs w:val="24"/>
              </w:rPr>
              <w:t xml:space="preserve">1. </w:t>
            </w:r>
            <w:r w:rsidR="001B18FC" w:rsidRPr="00414C7F">
              <w:rPr>
                <w:rFonts w:ascii="Times New Roman" w:hAnsi="Times New Roman" w:cs="Times New Roman"/>
                <w:sz w:val="24"/>
                <w:szCs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r w:rsidRPr="00414C7F">
              <w:rPr>
                <w:rFonts w:ascii="Times New Roman" w:hAnsi="Times New Roman" w:cs="Times New Roman"/>
                <w:sz w:val="24"/>
                <w:szCs w:val="24"/>
              </w:rPr>
              <w:t>.</w:t>
            </w:r>
          </w:p>
        </w:tc>
        <w:tc>
          <w:tcPr>
            <w:tcW w:w="4053" w:type="dxa"/>
            <w:shd w:val="clear" w:color="auto" w:fill="auto"/>
          </w:tcPr>
          <w:p w14:paraId="301A1611" w14:textId="1A45EEDB" w:rsidR="003400CC" w:rsidRPr="00414C7F" w:rsidRDefault="003400CC" w:rsidP="00F327C9">
            <w:pPr>
              <w:widowControl w:val="0"/>
              <w:spacing w:after="0" w:line="240" w:lineRule="auto"/>
              <w:jc w:val="both"/>
              <w:rPr>
                <w:rFonts w:ascii="Times New Roman" w:eastAsia="Calibri" w:hAnsi="Times New Roman" w:cs="Times New Roman"/>
                <w:bCs/>
                <w:sz w:val="24"/>
                <w:szCs w:val="24"/>
              </w:rPr>
            </w:pPr>
            <w:r w:rsidRPr="00414C7F">
              <w:rPr>
                <w:rFonts w:ascii="Times New Roman" w:eastAsia="Calibri" w:hAnsi="Times New Roman" w:cs="Times New Roman"/>
                <w:b/>
                <w:sz w:val="24"/>
                <w:szCs w:val="24"/>
              </w:rPr>
              <w:t xml:space="preserve">Знание: </w:t>
            </w:r>
            <w:r w:rsidR="003D1A8F" w:rsidRPr="00414C7F">
              <w:rPr>
                <w:rFonts w:ascii="Times New Roman" w:eastAsia="Calibri" w:hAnsi="Times New Roman" w:cs="Times New Roman"/>
                <w:bCs/>
                <w:sz w:val="24"/>
                <w:szCs w:val="24"/>
              </w:rPr>
              <w:t>современных экономических концепций, экономических школ, направлений развития экономической науки</w:t>
            </w:r>
          </w:p>
          <w:p w14:paraId="73CD65CF" w14:textId="5CFAF82E" w:rsidR="003400CC" w:rsidRPr="00414C7F" w:rsidRDefault="003400CC" w:rsidP="00F327C9">
            <w:pPr>
              <w:widowControl w:val="0"/>
              <w:spacing w:after="0" w:line="240" w:lineRule="auto"/>
              <w:jc w:val="both"/>
              <w:rPr>
                <w:rFonts w:ascii="Times New Roman" w:eastAsia="Calibri" w:hAnsi="Times New Roman" w:cs="Times New Roman"/>
                <w:bCs/>
                <w:sz w:val="24"/>
                <w:szCs w:val="24"/>
              </w:rPr>
            </w:pPr>
            <w:r w:rsidRPr="00414C7F">
              <w:rPr>
                <w:rFonts w:ascii="Times New Roman" w:eastAsia="Calibri" w:hAnsi="Times New Roman" w:cs="Times New Roman"/>
                <w:b/>
                <w:sz w:val="24"/>
                <w:szCs w:val="24"/>
              </w:rPr>
              <w:t>Умение</w:t>
            </w:r>
            <w:r w:rsidRPr="00414C7F">
              <w:rPr>
                <w:rFonts w:ascii="Times New Roman" w:eastAsia="Calibri" w:hAnsi="Times New Roman" w:cs="Times New Roman"/>
                <w:bCs/>
                <w:sz w:val="24"/>
                <w:szCs w:val="24"/>
              </w:rPr>
              <w:t xml:space="preserve">: </w:t>
            </w:r>
            <w:r w:rsidR="003D1A8F" w:rsidRPr="00414C7F">
              <w:rPr>
                <w:rFonts w:ascii="Times New Roman" w:eastAsia="Calibri" w:hAnsi="Times New Roman" w:cs="Times New Roman"/>
                <w:bCs/>
                <w:sz w:val="24"/>
                <w:szCs w:val="24"/>
              </w:rPr>
              <w:t>использовать категориальный аппарат и научные подходы при анализе экономических процессов и явлений</w:t>
            </w:r>
          </w:p>
        </w:tc>
      </w:tr>
      <w:tr w:rsidR="003400CC" w:rsidRPr="00414C7F" w14:paraId="70CA63FF" w14:textId="77777777" w:rsidTr="00F0757B">
        <w:trPr>
          <w:trHeight w:val="1420"/>
        </w:trPr>
        <w:tc>
          <w:tcPr>
            <w:tcW w:w="951" w:type="dxa"/>
            <w:vMerge/>
            <w:shd w:val="clear" w:color="auto" w:fill="auto"/>
          </w:tcPr>
          <w:p w14:paraId="6E84F58A" w14:textId="77777777" w:rsidR="003400CC" w:rsidRPr="00414C7F" w:rsidRDefault="003400CC" w:rsidP="00F0757B">
            <w:pPr>
              <w:widowControl w:val="0"/>
              <w:spacing w:after="0" w:line="240" w:lineRule="auto"/>
              <w:rPr>
                <w:rFonts w:ascii="Times New Roman" w:eastAsia="Times New Roman" w:hAnsi="Times New Roman" w:cs="Times New Roman"/>
                <w:sz w:val="24"/>
                <w:szCs w:val="24"/>
                <w:lang w:eastAsia="ru-RU"/>
              </w:rPr>
            </w:pPr>
          </w:p>
        </w:tc>
        <w:tc>
          <w:tcPr>
            <w:tcW w:w="2492" w:type="dxa"/>
            <w:vMerge/>
            <w:shd w:val="clear" w:color="auto" w:fill="auto"/>
          </w:tcPr>
          <w:p w14:paraId="7DCC9448" w14:textId="77777777" w:rsidR="003400CC" w:rsidRPr="00414C7F" w:rsidRDefault="003400CC" w:rsidP="00F0757B">
            <w:pPr>
              <w:widowControl w:val="0"/>
              <w:spacing w:after="0" w:line="240" w:lineRule="auto"/>
              <w:rPr>
                <w:rFonts w:ascii="Times New Roman" w:eastAsia="Times New Roman" w:hAnsi="Times New Roman" w:cs="Times New Roman"/>
                <w:sz w:val="24"/>
                <w:szCs w:val="24"/>
                <w:lang w:eastAsia="ru-RU"/>
              </w:rPr>
            </w:pPr>
          </w:p>
        </w:tc>
        <w:tc>
          <w:tcPr>
            <w:tcW w:w="2218" w:type="dxa"/>
          </w:tcPr>
          <w:p w14:paraId="2C6196C1" w14:textId="4F52A253" w:rsidR="003400CC" w:rsidRPr="00414C7F" w:rsidRDefault="003400CC" w:rsidP="00F0757B">
            <w:pPr>
              <w:widowControl w:val="0"/>
              <w:tabs>
                <w:tab w:val="left" w:pos="1418"/>
              </w:tabs>
              <w:spacing w:after="0" w:line="240" w:lineRule="auto"/>
              <w:rPr>
                <w:rFonts w:ascii="Times New Roman" w:hAnsi="Times New Roman" w:cs="Times New Roman"/>
                <w:sz w:val="24"/>
                <w:szCs w:val="24"/>
              </w:rPr>
            </w:pPr>
            <w:r w:rsidRPr="00414C7F">
              <w:rPr>
                <w:rFonts w:ascii="Times New Roman" w:hAnsi="Times New Roman" w:cs="Times New Roman"/>
                <w:sz w:val="24"/>
                <w:szCs w:val="24"/>
              </w:rPr>
              <w:t xml:space="preserve">2. </w:t>
            </w:r>
            <w:r w:rsidR="001B18FC" w:rsidRPr="00414C7F">
              <w:rPr>
                <w:rFonts w:ascii="Times New Roman" w:hAnsi="Times New Roman" w:cs="Times New Roman"/>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sidRPr="00414C7F">
              <w:rPr>
                <w:rFonts w:ascii="Times New Roman" w:hAnsi="Times New Roman" w:cs="Times New Roman"/>
                <w:sz w:val="24"/>
                <w:szCs w:val="24"/>
              </w:rPr>
              <w:t>.</w:t>
            </w:r>
          </w:p>
        </w:tc>
        <w:tc>
          <w:tcPr>
            <w:tcW w:w="4053" w:type="dxa"/>
            <w:shd w:val="clear" w:color="auto" w:fill="auto"/>
          </w:tcPr>
          <w:p w14:paraId="6EDE8B59" w14:textId="2D325019" w:rsidR="003400CC" w:rsidRPr="00414C7F" w:rsidRDefault="003400CC" w:rsidP="00F327C9">
            <w:pPr>
              <w:widowControl w:val="0"/>
              <w:spacing w:after="0" w:line="240" w:lineRule="auto"/>
              <w:jc w:val="both"/>
              <w:rPr>
                <w:rFonts w:ascii="Times New Roman" w:eastAsia="Calibri" w:hAnsi="Times New Roman" w:cs="Times New Roman"/>
                <w:bCs/>
                <w:sz w:val="24"/>
                <w:szCs w:val="24"/>
              </w:rPr>
            </w:pPr>
            <w:r w:rsidRPr="00414C7F">
              <w:rPr>
                <w:rFonts w:ascii="Times New Roman" w:eastAsia="Calibri" w:hAnsi="Times New Roman" w:cs="Times New Roman"/>
                <w:b/>
                <w:sz w:val="24"/>
                <w:szCs w:val="24"/>
              </w:rPr>
              <w:t xml:space="preserve">Знание: </w:t>
            </w:r>
            <w:r w:rsidR="003D1A8F" w:rsidRPr="00414C7F">
              <w:rPr>
                <w:rFonts w:ascii="Times New Roman" w:eastAsia="Calibri" w:hAnsi="Times New Roman" w:cs="Times New Roman"/>
                <w:bCs/>
                <w:sz w:val="24"/>
                <w:szCs w:val="24"/>
              </w:rPr>
              <w:t>сущности и особенностей современных экономических процессов</w:t>
            </w:r>
            <w:r w:rsidR="004F4929" w:rsidRPr="00414C7F">
              <w:rPr>
                <w:rFonts w:ascii="Times New Roman" w:eastAsia="Calibri" w:hAnsi="Times New Roman" w:cs="Times New Roman"/>
                <w:bCs/>
                <w:sz w:val="24"/>
                <w:szCs w:val="24"/>
              </w:rPr>
              <w:t>, их связь с другими процессами в обществе</w:t>
            </w:r>
          </w:p>
          <w:p w14:paraId="75FC72BB" w14:textId="4073768B" w:rsidR="003400CC" w:rsidRPr="00414C7F" w:rsidRDefault="003400CC" w:rsidP="00F327C9">
            <w:pPr>
              <w:widowControl w:val="0"/>
              <w:spacing w:after="0" w:line="240" w:lineRule="auto"/>
              <w:jc w:val="both"/>
              <w:rPr>
                <w:rFonts w:ascii="Times New Roman" w:eastAsia="Calibri" w:hAnsi="Times New Roman" w:cs="Times New Roman"/>
                <w:bCs/>
                <w:sz w:val="24"/>
                <w:szCs w:val="24"/>
              </w:rPr>
            </w:pPr>
            <w:r w:rsidRPr="00414C7F">
              <w:rPr>
                <w:rFonts w:ascii="Times New Roman" w:eastAsia="Calibri" w:hAnsi="Times New Roman" w:cs="Times New Roman"/>
                <w:b/>
                <w:sz w:val="24"/>
                <w:szCs w:val="24"/>
              </w:rPr>
              <w:t>Умение:</w:t>
            </w:r>
            <w:r w:rsidR="004F4929" w:rsidRPr="00414C7F">
              <w:rPr>
                <w:rFonts w:ascii="Times New Roman" w:eastAsia="Calibri" w:hAnsi="Times New Roman" w:cs="Times New Roman"/>
                <w:b/>
                <w:sz w:val="24"/>
                <w:szCs w:val="24"/>
              </w:rPr>
              <w:t xml:space="preserve"> </w:t>
            </w:r>
            <w:r w:rsidR="004F4929" w:rsidRPr="00414C7F">
              <w:rPr>
                <w:rFonts w:ascii="Times New Roman" w:eastAsia="Calibri" w:hAnsi="Times New Roman" w:cs="Times New Roman"/>
                <w:bCs/>
                <w:sz w:val="24"/>
                <w:szCs w:val="24"/>
              </w:rPr>
              <w:t>выявлять и критически оценивать социально-экономические проблемы</w:t>
            </w:r>
          </w:p>
        </w:tc>
      </w:tr>
      <w:tr w:rsidR="003400CC" w:rsidRPr="00414C7F" w14:paraId="23DB4006" w14:textId="77777777" w:rsidTr="00F0757B">
        <w:trPr>
          <w:trHeight w:val="203"/>
        </w:trPr>
        <w:tc>
          <w:tcPr>
            <w:tcW w:w="951" w:type="dxa"/>
            <w:vMerge/>
            <w:shd w:val="clear" w:color="auto" w:fill="auto"/>
          </w:tcPr>
          <w:p w14:paraId="0B9CAA1F" w14:textId="77777777" w:rsidR="003400CC" w:rsidRPr="00414C7F" w:rsidRDefault="003400CC" w:rsidP="00F0757B">
            <w:pPr>
              <w:widowControl w:val="0"/>
              <w:spacing w:after="0" w:line="240" w:lineRule="auto"/>
              <w:rPr>
                <w:rFonts w:ascii="Times New Roman" w:eastAsia="Times New Roman" w:hAnsi="Times New Roman" w:cs="Times New Roman"/>
                <w:sz w:val="24"/>
                <w:szCs w:val="24"/>
                <w:lang w:eastAsia="ru-RU"/>
              </w:rPr>
            </w:pPr>
          </w:p>
        </w:tc>
        <w:tc>
          <w:tcPr>
            <w:tcW w:w="2492" w:type="dxa"/>
            <w:vMerge/>
            <w:shd w:val="clear" w:color="auto" w:fill="auto"/>
          </w:tcPr>
          <w:p w14:paraId="1437290D" w14:textId="77777777" w:rsidR="003400CC" w:rsidRPr="00414C7F" w:rsidRDefault="003400CC" w:rsidP="00F0757B">
            <w:pPr>
              <w:widowControl w:val="0"/>
              <w:spacing w:after="0" w:line="240" w:lineRule="auto"/>
              <w:rPr>
                <w:rFonts w:ascii="Times New Roman" w:eastAsia="Times New Roman" w:hAnsi="Times New Roman" w:cs="Times New Roman"/>
                <w:sz w:val="24"/>
                <w:szCs w:val="24"/>
                <w:lang w:eastAsia="ru-RU"/>
              </w:rPr>
            </w:pPr>
          </w:p>
        </w:tc>
        <w:tc>
          <w:tcPr>
            <w:tcW w:w="2218" w:type="dxa"/>
          </w:tcPr>
          <w:p w14:paraId="232E9DA2" w14:textId="31C7878B" w:rsidR="003400CC" w:rsidRPr="00414C7F" w:rsidRDefault="00315EDB" w:rsidP="00F0757B">
            <w:pPr>
              <w:widowControl w:val="0"/>
              <w:tabs>
                <w:tab w:val="left" w:pos="1418"/>
              </w:tabs>
              <w:spacing w:after="0" w:line="240" w:lineRule="auto"/>
              <w:rPr>
                <w:rFonts w:ascii="Times New Roman" w:hAnsi="Times New Roman" w:cs="Times New Roman"/>
                <w:sz w:val="24"/>
                <w:szCs w:val="24"/>
              </w:rPr>
            </w:pPr>
            <w:r w:rsidRPr="00414C7F">
              <w:rPr>
                <w:rFonts w:ascii="Times New Roman" w:hAnsi="Times New Roman" w:cs="Times New Roman"/>
                <w:sz w:val="24"/>
                <w:szCs w:val="24"/>
              </w:rPr>
              <w:t xml:space="preserve">3. </w:t>
            </w:r>
            <w:r w:rsidR="001B18FC" w:rsidRPr="00414C7F">
              <w:rPr>
                <w:rFonts w:ascii="Times New Roman" w:eastAsia="Calibri" w:hAnsi="Times New Roman" w:cs="Times New Roman"/>
                <w:sz w:val="24"/>
                <w:szCs w:val="24"/>
              </w:rPr>
              <w:t>Г</w:t>
            </w:r>
            <w:r w:rsidR="001B18FC" w:rsidRPr="00414C7F">
              <w:rPr>
                <w:rFonts w:ascii="Times New Roman" w:hAnsi="Times New Roman" w:cs="Times New Roman"/>
                <w:sz w:val="24"/>
                <w:szCs w:val="24"/>
              </w:rPr>
              <w:t xml:space="preserve">рамотно и результативно </w:t>
            </w:r>
            <w:r w:rsidR="001B18FC" w:rsidRPr="00414C7F">
              <w:rPr>
                <w:rFonts w:ascii="Times New Roman" w:hAnsi="Times New Roman" w:cs="Times New Roman"/>
                <w:sz w:val="24"/>
                <w:szCs w:val="24"/>
              </w:rPr>
              <w:lastRenderedPageBreak/>
              <w:t>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r w:rsidR="003400CC" w:rsidRPr="00414C7F">
              <w:rPr>
                <w:rFonts w:ascii="Times New Roman" w:hAnsi="Times New Roman" w:cs="Times New Roman"/>
                <w:sz w:val="24"/>
                <w:szCs w:val="24"/>
              </w:rPr>
              <w:t>.</w:t>
            </w:r>
          </w:p>
        </w:tc>
        <w:tc>
          <w:tcPr>
            <w:tcW w:w="4053" w:type="dxa"/>
            <w:shd w:val="clear" w:color="auto" w:fill="auto"/>
          </w:tcPr>
          <w:p w14:paraId="46C6B4ED" w14:textId="1321B703" w:rsidR="003400CC" w:rsidRPr="00414C7F" w:rsidRDefault="003400CC" w:rsidP="00F327C9">
            <w:pPr>
              <w:widowControl w:val="0"/>
              <w:spacing w:after="0" w:line="240" w:lineRule="auto"/>
              <w:jc w:val="both"/>
              <w:rPr>
                <w:rFonts w:ascii="Times New Roman" w:eastAsia="Calibri" w:hAnsi="Times New Roman" w:cs="Times New Roman"/>
                <w:sz w:val="24"/>
                <w:szCs w:val="24"/>
              </w:rPr>
            </w:pPr>
            <w:r w:rsidRPr="00414C7F">
              <w:rPr>
                <w:rFonts w:ascii="Times New Roman" w:eastAsia="Calibri" w:hAnsi="Times New Roman" w:cs="Times New Roman"/>
                <w:b/>
                <w:sz w:val="24"/>
                <w:szCs w:val="24"/>
              </w:rPr>
              <w:lastRenderedPageBreak/>
              <w:t xml:space="preserve">Знание: </w:t>
            </w:r>
            <w:r w:rsidR="004F4929" w:rsidRPr="00414C7F">
              <w:rPr>
                <w:rFonts w:ascii="Times New Roman" w:eastAsia="Calibri" w:hAnsi="Times New Roman" w:cs="Times New Roman"/>
                <w:bCs/>
                <w:sz w:val="24"/>
                <w:szCs w:val="24"/>
              </w:rPr>
              <w:t xml:space="preserve">основных направлений экономической политики </w:t>
            </w:r>
            <w:r w:rsidR="004F4929" w:rsidRPr="00414C7F">
              <w:rPr>
                <w:rFonts w:ascii="Times New Roman" w:eastAsia="Calibri" w:hAnsi="Times New Roman" w:cs="Times New Roman"/>
                <w:bCs/>
                <w:sz w:val="24"/>
                <w:szCs w:val="24"/>
              </w:rPr>
              <w:lastRenderedPageBreak/>
              <w:t xml:space="preserve">государства, </w:t>
            </w:r>
            <w:r w:rsidR="004F4929" w:rsidRPr="00414C7F">
              <w:rPr>
                <w:rFonts w:ascii="Times New Roman" w:hAnsi="Times New Roman" w:cs="Times New Roman"/>
                <w:bCs/>
                <w:sz w:val="24"/>
                <w:szCs w:val="24"/>
              </w:rPr>
              <w:t>теоретические основы и практики анализа и прогнозирования рисков</w:t>
            </w:r>
          </w:p>
          <w:p w14:paraId="4E621562" w14:textId="110F13D6" w:rsidR="003400CC" w:rsidRPr="00414C7F" w:rsidRDefault="003400CC" w:rsidP="00F327C9">
            <w:pPr>
              <w:widowControl w:val="0"/>
              <w:spacing w:after="0" w:line="240" w:lineRule="auto"/>
              <w:jc w:val="both"/>
              <w:rPr>
                <w:rFonts w:ascii="Times New Roman" w:eastAsia="Calibri" w:hAnsi="Times New Roman" w:cs="Times New Roman"/>
                <w:b/>
                <w:sz w:val="24"/>
                <w:szCs w:val="24"/>
              </w:rPr>
            </w:pPr>
            <w:r w:rsidRPr="00414C7F">
              <w:rPr>
                <w:rFonts w:ascii="Times New Roman" w:eastAsia="Calibri" w:hAnsi="Times New Roman" w:cs="Times New Roman"/>
                <w:b/>
                <w:sz w:val="24"/>
                <w:szCs w:val="24"/>
              </w:rPr>
              <w:t>Умение:</w:t>
            </w:r>
            <w:r w:rsidR="004F4929" w:rsidRPr="00414C7F">
              <w:rPr>
                <w:rFonts w:ascii="Times New Roman" w:eastAsia="Calibri" w:hAnsi="Times New Roman" w:cs="Times New Roman"/>
                <w:b/>
                <w:sz w:val="24"/>
                <w:szCs w:val="24"/>
              </w:rPr>
              <w:t xml:space="preserve"> </w:t>
            </w:r>
            <w:r w:rsidR="004F4929" w:rsidRPr="00414C7F">
              <w:rPr>
                <w:rFonts w:ascii="Times New Roman" w:hAnsi="Times New Roman" w:cs="Times New Roman"/>
                <w:sz w:val="24"/>
                <w:szCs w:val="24"/>
              </w:rPr>
              <w:t>подбирать необходимую информацию из различных источников научных знаний и экономической информации</w:t>
            </w:r>
          </w:p>
        </w:tc>
      </w:tr>
      <w:tr w:rsidR="001B18FC" w:rsidRPr="00414C7F" w14:paraId="787D406F" w14:textId="77777777" w:rsidTr="00F0757B">
        <w:trPr>
          <w:trHeight w:val="2730"/>
        </w:trPr>
        <w:tc>
          <w:tcPr>
            <w:tcW w:w="951" w:type="dxa"/>
            <w:vMerge w:val="restart"/>
            <w:shd w:val="clear" w:color="auto" w:fill="auto"/>
          </w:tcPr>
          <w:p w14:paraId="0335C2CD" w14:textId="074578D6" w:rsidR="001B18FC" w:rsidRPr="00414C7F" w:rsidRDefault="001B18FC" w:rsidP="00F0757B">
            <w:pPr>
              <w:widowControl w:val="0"/>
              <w:spacing w:after="0" w:line="240" w:lineRule="auto"/>
              <w:rPr>
                <w:rFonts w:ascii="Times New Roman" w:eastAsia="Times New Roman" w:hAnsi="Times New Roman" w:cs="Times New Roman"/>
                <w:sz w:val="24"/>
                <w:szCs w:val="24"/>
                <w:lang w:eastAsia="ru-RU"/>
              </w:rPr>
            </w:pPr>
            <w:r w:rsidRPr="00414C7F">
              <w:rPr>
                <w:rFonts w:ascii="Times New Roman" w:hAnsi="Times New Roman" w:cs="Times New Roman"/>
                <w:sz w:val="24"/>
                <w:szCs w:val="24"/>
              </w:rPr>
              <w:lastRenderedPageBreak/>
              <w:t>ПКП-2</w:t>
            </w:r>
          </w:p>
        </w:tc>
        <w:tc>
          <w:tcPr>
            <w:tcW w:w="2492" w:type="dxa"/>
            <w:vMerge w:val="restart"/>
            <w:shd w:val="clear" w:color="auto" w:fill="auto"/>
          </w:tcPr>
          <w:p w14:paraId="407ED444" w14:textId="29C03749" w:rsidR="001B18FC" w:rsidRPr="00414C7F" w:rsidRDefault="001B18FC" w:rsidP="00F0757B">
            <w:pPr>
              <w:widowControl w:val="0"/>
              <w:spacing w:after="0" w:line="240" w:lineRule="auto"/>
              <w:rPr>
                <w:rFonts w:ascii="Times New Roman" w:eastAsia="Calibri" w:hAnsi="Times New Roman" w:cs="Times New Roman"/>
                <w:sz w:val="24"/>
                <w:szCs w:val="24"/>
              </w:rPr>
            </w:pPr>
            <w:r w:rsidRPr="00414C7F">
              <w:rPr>
                <w:rFonts w:ascii="Times New Roman" w:hAnsi="Times New Roman" w:cs="Times New Roman"/>
                <w:sz w:val="24"/>
                <w:szCs w:val="24"/>
              </w:rPr>
              <w:t>Способность выявлять, документировать и анализировать риски отмывания доходов, полученных преступным путем, и финансирования терроризма</w:t>
            </w:r>
          </w:p>
        </w:tc>
        <w:tc>
          <w:tcPr>
            <w:tcW w:w="2218" w:type="dxa"/>
          </w:tcPr>
          <w:p w14:paraId="5CA20B79" w14:textId="02E46A49" w:rsidR="001B18FC" w:rsidRPr="00414C7F" w:rsidRDefault="001B18FC" w:rsidP="00F0757B">
            <w:pPr>
              <w:widowControl w:val="0"/>
              <w:tabs>
                <w:tab w:val="left" w:pos="1418"/>
              </w:tabs>
              <w:spacing w:after="0" w:line="240" w:lineRule="auto"/>
              <w:rPr>
                <w:rFonts w:ascii="Times New Roman" w:hAnsi="Times New Roman" w:cs="Times New Roman"/>
                <w:sz w:val="24"/>
                <w:szCs w:val="24"/>
              </w:rPr>
            </w:pPr>
            <w:r w:rsidRPr="00414C7F">
              <w:rPr>
                <w:rFonts w:ascii="Times New Roman" w:hAnsi="Times New Roman" w:cs="Times New Roman"/>
                <w:sz w:val="24"/>
                <w:szCs w:val="24"/>
              </w:rPr>
              <w:t>1. Разрабатывает, совершенств</w:t>
            </w:r>
            <w:r w:rsidR="003D1A8F" w:rsidRPr="00414C7F">
              <w:rPr>
                <w:rFonts w:ascii="Times New Roman" w:hAnsi="Times New Roman" w:cs="Times New Roman"/>
                <w:sz w:val="24"/>
                <w:szCs w:val="24"/>
              </w:rPr>
              <w:t>ует</w:t>
            </w:r>
            <w:r w:rsidRPr="00414C7F">
              <w:rPr>
                <w:rFonts w:ascii="Times New Roman" w:hAnsi="Times New Roman" w:cs="Times New Roman"/>
                <w:sz w:val="24"/>
                <w:szCs w:val="24"/>
              </w:rPr>
              <w:t>, выбирает наиболее эффективные</w:t>
            </w:r>
            <w:r w:rsidR="00C370D4" w:rsidRPr="00414C7F">
              <w:rPr>
                <w:rFonts w:ascii="Times New Roman" w:hAnsi="Times New Roman" w:cs="Times New Roman"/>
                <w:sz w:val="24"/>
                <w:szCs w:val="24"/>
              </w:rPr>
              <w:t xml:space="preserve"> методики выявления и оценки риска ОД/ФТ в отношении риска клиента</w:t>
            </w:r>
            <w:r w:rsidRPr="00414C7F">
              <w:rPr>
                <w:rFonts w:ascii="Times New Roman" w:hAnsi="Times New Roman" w:cs="Times New Roman"/>
                <w:sz w:val="24"/>
                <w:szCs w:val="24"/>
              </w:rPr>
              <w:t>.</w:t>
            </w:r>
          </w:p>
        </w:tc>
        <w:tc>
          <w:tcPr>
            <w:tcW w:w="4053" w:type="dxa"/>
            <w:shd w:val="clear" w:color="auto" w:fill="auto"/>
          </w:tcPr>
          <w:p w14:paraId="4F9EF879" w14:textId="53AB565D" w:rsidR="001B18FC" w:rsidRPr="00414C7F" w:rsidRDefault="001B18FC" w:rsidP="00F327C9">
            <w:pPr>
              <w:widowControl w:val="0"/>
              <w:spacing w:after="0" w:line="240" w:lineRule="auto"/>
              <w:jc w:val="both"/>
              <w:rPr>
                <w:rFonts w:ascii="Times New Roman" w:eastAsia="Calibri" w:hAnsi="Times New Roman" w:cs="Times New Roman"/>
                <w:sz w:val="24"/>
                <w:szCs w:val="24"/>
              </w:rPr>
            </w:pPr>
            <w:r w:rsidRPr="00414C7F">
              <w:rPr>
                <w:rFonts w:ascii="Times New Roman" w:eastAsia="Calibri" w:hAnsi="Times New Roman" w:cs="Times New Roman"/>
                <w:b/>
                <w:sz w:val="24"/>
                <w:szCs w:val="24"/>
              </w:rPr>
              <w:t xml:space="preserve">Знание: </w:t>
            </w:r>
            <w:r w:rsidR="00C370D4" w:rsidRPr="00414C7F">
              <w:rPr>
                <w:rFonts w:ascii="Times New Roman" w:hAnsi="Times New Roman" w:cs="Times New Roman"/>
                <w:sz w:val="24"/>
                <w:szCs w:val="24"/>
              </w:rPr>
              <w:t>методик выявления и оценки риска ОД/ФТ в отношении риска клиента</w:t>
            </w:r>
          </w:p>
          <w:p w14:paraId="20AF19CB" w14:textId="68A37758" w:rsidR="001B18FC" w:rsidRPr="00414C7F" w:rsidRDefault="001B18FC" w:rsidP="00F327C9">
            <w:pPr>
              <w:widowControl w:val="0"/>
              <w:spacing w:after="0" w:line="240" w:lineRule="auto"/>
              <w:jc w:val="both"/>
              <w:rPr>
                <w:rFonts w:ascii="Times New Roman" w:eastAsia="Calibri" w:hAnsi="Times New Roman" w:cs="Times New Roman"/>
                <w:b/>
                <w:sz w:val="24"/>
                <w:szCs w:val="24"/>
              </w:rPr>
            </w:pPr>
            <w:r w:rsidRPr="00414C7F">
              <w:rPr>
                <w:rFonts w:ascii="Times New Roman" w:eastAsia="Calibri" w:hAnsi="Times New Roman" w:cs="Times New Roman"/>
                <w:b/>
                <w:sz w:val="24"/>
                <w:szCs w:val="24"/>
              </w:rPr>
              <w:t xml:space="preserve">Умение: </w:t>
            </w:r>
            <w:r w:rsidR="00C370D4" w:rsidRPr="00414C7F">
              <w:rPr>
                <w:rFonts w:ascii="Times New Roman" w:eastAsia="Calibri" w:hAnsi="Times New Roman" w:cs="Times New Roman"/>
                <w:bCs/>
                <w:sz w:val="24"/>
                <w:szCs w:val="24"/>
              </w:rPr>
              <w:t>выбирать наиболее эффективную в каждом случае методику и совершенствовать ее</w:t>
            </w:r>
          </w:p>
        </w:tc>
      </w:tr>
      <w:tr w:rsidR="001B18FC" w:rsidRPr="00414C7F" w14:paraId="05D0F407" w14:textId="77777777" w:rsidTr="00F0757B">
        <w:trPr>
          <w:trHeight w:val="1800"/>
        </w:trPr>
        <w:tc>
          <w:tcPr>
            <w:tcW w:w="951" w:type="dxa"/>
            <w:vMerge/>
            <w:shd w:val="clear" w:color="auto" w:fill="auto"/>
          </w:tcPr>
          <w:p w14:paraId="7BAA3822" w14:textId="77777777" w:rsidR="001B18FC" w:rsidRPr="00414C7F" w:rsidRDefault="001B18FC" w:rsidP="00F0757B">
            <w:pPr>
              <w:widowControl w:val="0"/>
              <w:spacing w:after="0" w:line="240" w:lineRule="auto"/>
              <w:rPr>
                <w:rFonts w:ascii="Times New Roman" w:hAnsi="Times New Roman" w:cs="Times New Roman"/>
                <w:sz w:val="24"/>
                <w:szCs w:val="24"/>
              </w:rPr>
            </w:pPr>
          </w:p>
        </w:tc>
        <w:tc>
          <w:tcPr>
            <w:tcW w:w="2492" w:type="dxa"/>
            <w:vMerge/>
            <w:shd w:val="clear" w:color="auto" w:fill="auto"/>
          </w:tcPr>
          <w:p w14:paraId="4C3874E6" w14:textId="77777777" w:rsidR="001B18FC" w:rsidRPr="00414C7F" w:rsidRDefault="001B18FC" w:rsidP="00F0757B">
            <w:pPr>
              <w:widowControl w:val="0"/>
              <w:spacing w:after="0" w:line="240" w:lineRule="auto"/>
              <w:rPr>
                <w:rFonts w:ascii="Times New Roman" w:hAnsi="Times New Roman" w:cs="Times New Roman"/>
                <w:sz w:val="24"/>
                <w:szCs w:val="24"/>
              </w:rPr>
            </w:pPr>
          </w:p>
        </w:tc>
        <w:tc>
          <w:tcPr>
            <w:tcW w:w="2218" w:type="dxa"/>
          </w:tcPr>
          <w:p w14:paraId="2CE981D5" w14:textId="0DB43A6B" w:rsidR="001B18FC" w:rsidRPr="00414C7F" w:rsidRDefault="001B18FC" w:rsidP="00F0757B">
            <w:pPr>
              <w:widowControl w:val="0"/>
              <w:tabs>
                <w:tab w:val="left" w:pos="1418"/>
              </w:tabs>
              <w:spacing w:after="0" w:line="240" w:lineRule="auto"/>
              <w:rPr>
                <w:rFonts w:ascii="Times New Roman" w:hAnsi="Times New Roman" w:cs="Times New Roman"/>
                <w:sz w:val="24"/>
                <w:szCs w:val="24"/>
              </w:rPr>
            </w:pPr>
            <w:r w:rsidRPr="00414C7F">
              <w:rPr>
                <w:rFonts w:ascii="Times New Roman" w:hAnsi="Times New Roman" w:cs="Times New Roman"/>
                <w:sz w:val="24"/>
                <w:szCs w:val="24"/>
              </w:rPr>
              <w:t xml:space="preserve">2. </w:t>
            </w:r>
            <w:r w:rsidR="007051CE" w:rsidRPr="00414C7F">
              <w:rPr>
                <w:rFonts w:ascii="Times New Roman" w:hAnsi="Times New Roman" w:cs="Times New Roman"/>
                <w:sz w:val="24"/>
                <w:szCs w:val="24"/>
              </w:rPr>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r w:rsidRPr="00414C7F">
              <w:rPr>
                <w:rFonts w:ascii="Times New Roman" w:hAnsi="Times New Roman" w:cs="Times New Roman"/>
                <w:sz w:val="24"/>
                <w:szCs w:val="24"/>
              </w:rPr>
              <w:t>.</w:t>
            </w:r>
          </w:p>
        </w:tc>
        <w:tc>
          <w:tcPr>
            <w:tcW w:w="4053" w:type="dxa"/>
            <w:shd w:val="clear" w:color="auto" w:fill="auto"/>
          </w:tcPr>
          <w:p w14:paraId="55D6DB16" w14:textId="3EECEE64" w:rsidR="001B18FC" w:rsidRPr="00414C7F" w:rsidRDefault="001B18FC" w:rsidP="00F327C9">
            <w:pPr>
              <w:widowControl w:val="0"/>
              <w:spacing w:after="0" w:line="240" w:lineRule="auto"/>
              <w:jc w:val="both"/>
              <w:rPr>
                <w:rFonts w:ascii="Times New Roman" w:eastAsia="Calibri" w:hAnsi="Times New Roman" w:cs="Times New Roman"/>
                <w:sz w:val="24"/>
                <w:szCs w:val="24"/>
              </w:rPr>
            </w:pPr>
            <w:r w:rsidRPr="00414C7F">
              <w:rPr>
                <w:rFonts w:ascii="Times New Roman" w:eastAsia="Calibri" w:hAnsi="Times New Roman" w:cs="Times New Roman"/>
                <w:b/>
                <w:sz w:val="24"/>
                <w:szCs w:val="24"/>
              </w:rPr>
              <w:t xml:space="preserve">Знание: </w:t>
            </w:r>
            <w:r w:rsidR="00931030" w:rsidRPr="00414C7F">
              <w:rPr>
                <w:rFonts w:ascii="Times New Roman" w:eastAsia="Calibri" w:hAnsi="Times New Roman" w:cs="Times New Roman"/>
                <w:bCs/>
                <w:sz w:val="24"/>
                <w:szCs w:val="24"/>
              </w:rPr>
              <w:t>рисков продукта/услуги</w:t>
            </w:r>
            <w:r w:rsidR="00931030" w:rsidRPr="00414C7F">
              <w:rPr>
                <w:rFonts w:ascii="Times New Roman" w:hAnsi="Times New Roman" w:cs="Times New Roman"/>
                <w:bCs/>
                <w:sz w:val="24"/>
                <w:szCs w:val="24"/>
              </w:rPr>
              <w:t>,</w:t>
            </w:r>
            <w:r w:rsidR="00931030" w:rsidRPr="00414C7F">
              <w:rPr>
                <w:rFonts w:ascii="Times New Roman" w:hAnsi="Times New Roman" w:cs="Times New Roman"/>
                <w:sz w:val="24"/>
                <w:szCs w:val="24"/>
              </w:rPr>
              <w:t xml:space="preserve"> в том числе в целях ОД/ФТ</w:t>
            </w:r>
          </w:p>
          <w:p w14:paraId="15269FE6" w14:textId="563A9D55" w:rsidR="001B18FC" w:rsidRPr="00414C7F" w:rsidRDefault="001B18FC" w:rsidP="00F327C9">
            <w:pPr>
              <w:widowControl w:val="0"/>
              <w:spacing w:after="0" w:line="240" w:lineRule="auto"/>
              <w:jc w:val="both"/>
              <w:rPr>
                <w:rFonts w:ascii="Times New Roman" w:eastAsia="Calibri" w:hAnsi="Times New Roman" w:cs="Times New Roman"/>
                <w:b/>
                <w:sz w:val="24"/>
                <w:szCs w:val="24"/>
              </w:rPr>
            </w:pPr>
            <w:r w:rsidRPr="00414C7F">
              <w:rPr>
                <w:rFonts w:ascii="Times New Roman" w:eastAsia="Calibri" w:hAnsi="Times New Roman" w:cs="Times New Roman"/>
                <w:b/>
                <w:sz w:val="24"/>
                <w:szCs w:val="24"/>
              </w:rPr>
              <w:t>Умение:</w:t>
            </w:r>
            <w:r w:rsidR="00931030" w:rsidRPr="00414C7F">
              <w:rPr>
                <w:rFonts w:ascii="Times New Roman" w:hAnsi="Times New Roman" w:cs="Times New Roman"/>
                <w:sz w:val="24"/>
                <w:szCs w:val="24"/>
              </w:rPr>
              <w:t xml:space="preserve"> реализовать мероприятия по мониторингу, анализу и контролю рисков клиента, с установленной периодичностью</w:t>
            </w:r>
          </w:p>
        </w:tc>
      </w:tr>
      <w:tr w:rsidR="001B18FC" w:rsidRPr="00414C7F" w14:paraId="65C5ADB1" w14:textId="77777777" w:rsidTr="00F0757B">
        <w:trPr>
          <w:trHeight w:val="2821"/>
        </w:trPr>
        <w:tc>
          <w:tcPr>
            <w:tcW w:w="951" w:type="dxa"/>
            <w:vMerge/>
            <w:shd w:val="clear" w:color="auto" w:fill="auto"/>
          </w:tcPr>
          <w:p w14:paraId="0BA76DE6" w14:textId="77777777" w:rsidR="001B18FC" w:rsidRPr="00414C7F" w:rsidRDefault="001B18FC" w:rsidP="00F0757B">
            <w:pPr>
              <w:widowControl w:val="0"/>
              <w:spacing w:after="0" w:line="240" w:lineRule="auto"/>
              <w:rPr>
                <w:rFonts w:ascii="Times New Roman" w:hAnsi="Times New Roman" w:cs="Times New Roman"/>
                <w:sz w:val="24"/>
                <w:szCs w:val="24"/>
              </w:rPr>
            </w:pPr>
          </w:p>
        </w:tc>
        <w:tc>
          <w:tcPr>
            <w:tcW w:w="2492" w:type="dxa"/>
            <w:vMerge/>
            <w:shd w:val="clear" w:color="auto" w:fill="auto"/>
          </w:tcPr>
          <w:p w14:paraId="312FB772" w14:textId="77777777" w:rsidR="001B18FC" w:rsidRPr="00414C7F" w:rsidRDefault="001B18FC" w:rsidP="00F0757B">
            <w:pPr>
              <w:widowControl w:val="0"/>
              <w:spacing w:after="0" w:line="240" w:lineRule="auto"/>
              <w:rPr>
                <w:rFonts w:ascii="Times New Roman" w:hAnsi="Times New Roman" w:cs="Times New Roman"/>
                <w:sz w:val="24"/>
                <w:szCs w:val="24"/>
              </w:rPr>
            </w:pPr>
          </w:p>
        </w:tc>
        <w:tc>
          <w:tcPr>
            <w:tcW w:w="2218" w:type="dxa"/>
          </w:tcPr>
          <w:p w14:paraId="0E9D4E4F" w14:textId="436A641F" w:rsidR="001B18FC" w:rsidRPr="00414C7F" w:rsidRDefault="001B18FC" w:rsidP="00F0757B">
            <w:pPr>
              <w:widowControl w:val="0"/>
              <w:tabs>
                <w:tab w:val="left" w:pos="1418"/>
              </w:tabs>
              <w:spacing w:after="0" w:line="240" w:lineRule="auto"/>
              <w:rPr>
                <w:rFonts w:ascii="Times New Roman" w:hAnsi="Times New Roman" w:cs="Times New Roman"/>
                <w:sz w:val="24"/>
                <w:szCs w:val="24"/>
              </w:rPr>
            </w:pPr>
            <w:r w:rsidRPr="00414C7F">
              <w:rPr>
                <w:rFonts w:ascii="Times New Roman" w:hAnsi="Times New Roman" w:cs="Times New Roman"/>
                <w:sz w:val="24"/>
                <w:szCs w:val="24"/>
              </w:rPr>
              <w:t xml:space="preserve">3. </w:t>
            </w:r>
            <w:r w:rsidR="007051CE" w:rsidRPr="00414C7F">
              <w:rPr>
                <w:rFonts w:ascii="Times New Roman" w:hAnsi="Times New Roman" w:cs="Times New Roman"/>
                <w:sz w:val="24"/>
                <w:szCs w:val="24"/>
              </w:rPr>
              <w:t>Создает матрицы рисков для программ и процедур с целью выявления слабых или недостаточных мер контроля</w:t>
            </w:r>
            <w:r w:rsidRPr="00414C7F">
              <w:rPr>
                <w:rFonts w:ascii="Times New Roman" w:hAnsi="Times New Roman" w:cs="Times New Roman"/>
                <w:sz w:val="24"/>
                <w:szCs w:val="24"/>
              </w:rPr>
              <w:t>.</w:t>
            </w:r>
          </w:p>
        </w:tc>
        <w:tc>
          <w:tcPr>
            <w:tcW w:w="4053" w:type="dxa"/>
            <w:shd w:val="clear" w:color="auto" w:fill="auto"/>
          </w:tcPr>
          <w:p w14:paraId="27D030E4" w14:textId="3CD731CB" w:rsidR="001B18FC" w:rsidRPr="00414C7F" w:rsidRDefault="001B18FC" w:rsidP="00F327C9">
            <w:pPr>
              <w:widowControl w:val="0"/>
              <w:spacing w:after="0" w:line="240" w:lineRule="auto"/>
              <w:jc w:val="both"/>
              <w:rPr>
                <w:rFonts w:ascii="Times New Roman" w:eastAsia="Calibri" w:hAnsi="Times New Roman" w:cs="Times New Roman"/>
                <w:sz w:val="24"/>
                <w:szCs w:val="24"/>
              </w:rPr>
            </w:pPr>
            <w:r w:rsidRPr="00414C7F">
              <w:rPr>
                <w:rFonts w:ascii="Times New Roman" w:eastAsia="Calibri" w:hAnsi="Times New Roman" w:cs="Times New Roman"/>
                <w:b/>
                <w:sz w:val="24"/>
                <w:szCs w:val="24"/>
              </w:rPr>
              <w:t xml:space="preserve">Знание: </w:t>
            </w:r>
            <w:r w:rsidR="00AB5A06" w:rsidRPr="00414C7F">
              <w:rPr>
                <w:rFonts w:ascii="Times New Roman" w:eastAsia="Calibri" w:hAnsi="Times New Roman" w:cs="Times New Roman"/>
                <w:bCs/>
                <w:sz w:val="24"/>
                <w:szCs w:val="24"/>
              </w:rPr>
              <w:t>пр</w:t>
            </w:r>
            <w:r w:rsidR="00CA71E5" w:rsidRPr="00414C7F">
              <w:rPr>
                <w:rFonts w:ascii="Times New Roman" w:eastAsia="Calibri" w:hAnsi="Times New Roman" w:cs="Times New Roman"/>
                <w:bCs/>
                <w:sz w:val="24"/>
                <w:szCs w:val="24"/>
              </w:rPr>
              <w:t>авил</w:t>
            </w:r>
            <w:r w:rsidR="00AB5A06" w:rsidRPr="00414C7F">
              <w:rPr>
                <w:rFonts w:ascii="Times New Roman" w:eastAsia="Calibri" w:hAnsi="Times New Roman" w:cs="Times New Roman"/>
                <w:bCs/>
                <w:sz w:val="24"/>
                <w:szCs w:val="24"/>
              </w:rPr>
              <w:t xml:space="preserve"> построения матрицы рисков для </w:t>
            </w:r>
            <w:r w:rsidR="00CA71E5" w:rsidRPr="00414C7F">
              <w:rPr>
                <w:rFonts w:ascii="Times New Roman" w:eastAsia="Calibri" w:hAnsi="Times New Roman" w:cs="Times New Roman"/>
                <w:bCs/>
                <w:sz w:val="24"/>
                <w:szCs w:val="24"/>
              </w:rPr>
              <w:t>программ и процедур</w:t>
            </w:r>
          </w:p>
          <w:p w14:paraId="43D1E186" w14:textId="6B6C7325" w:rsidR="001B18FC" w:rsidRPr="00414C7F" w:rsidRDefault="001B18FC" w:rsidP="00F327C9">
            <w:pPr>
              <w:widowControl w:val="0"/>
              <w:spacing w:after="0" w:line="240" w:lineRule="auto"/>
              <w:jc w:val="both"/>
              <w:rPr>
                <w:rFonts w:ascii="Times New Roman" w:eastAsia="Calibri" w:hAnsi="Times New Roman" w:cs="Times New Roman"/>
                <w:bCs/>
                <w:sz w:val="24"/>
                <w:szCs w:val="24"/>
              </w:rPr>
            </w:pPr>
            <w:r w:rsidRPr="00414C7F">
              <w:rPr>
                <w:rFonts w:ascii="Times New Roman" w:eastAsia="Calibri" w:hAnsi="Times New Roman" w:cs="Times New Roman"/>
                <w:b/>
                <w:sz w:val="24"/>
                <w:szCs w:val="24"/>
              </w:rPr>
              <w:t>Умение:</w:t>
            </w:r>
            <w:r w:rsidR="00CA71E5" w:rsidRPr="00414C7F">
              <w:rPr>
                <w:rFonts w:ascii="Times New Roman" w:eastAsia="Calibri" w:hAnsi="Times New Roman" w:cs="Times New Roman"/>
                <w:bCs/>
                <w:sz w:val="24"/>
                <w:szCs w:val="24"/>
              </w:rPr>
              <w:t xml:space="preserve"> создавать матрицы и с их помощью выявлять слабые или недостаточные контроли</w:t>
            </w:r>
          </w:p>
        </w:tc>
      </w:tr>
      <w:tr w:rsidR="001B18FC" w:rsidRPr="00414C7F" w14:paraId="097A9A12" w14:textId="77777777" w:rsidTr="00F0757B">
        <w:trPr>
          <w:trHeight w:val="1095"/>
        </w:trPr>
        <w:tc>
          <w:tcPr>
            <w:tcW w:w="951" w:type="dxa"/>
            <w:vMerge w:val="restart"/>
            <w:shd w:val="clear" w:color="auto" w:fill="auto"/>
          </w:tcPr>
          <w:p w14:paraId="1926E477" w14:textId="228E2371" w:rsidR="001B18FC" w:rsidRPr="00414C7F" w:rsidRDefault="001B18FC" w:rsidP="00F0757B">
            <w:pPr>
              <w:widowControl w:val="0"/>
              <w:spacing w:after="0" w:line="240" w:lineRule="auto"/>
              <w:rPr>
                <w:rFonts w:ascii="Times New Roman" w:hAnsi="Times New Roman" w:cs="Times New Roman"/>
                <w:sz w:val="24"/>
                <w:szCs w:val="24"/>
              </w:rPr>
            </w:pPr>
            <w:r w:rsidRPr="00414C7F">
              <w:rPr>
                <w:rFonts w:ascii="Times New Roman" w:hAnsi="Times New Roman" w:cs="Times New Roman"/>
                <w:sz w:val="24"/>
                <w:szCs w:val="24"/>
              </w:rPr>
              <w:t>ПКН-7</w:t>
            </w:r>
          </w:p>
        </w:tc>
        <w:tc>
          <w:tcPr>
            <w:tcW w:w="2492" w:type="dxa"/>
            <w:vMerge w:val="restart"/>
            <w:shd w:val="clear" w:color="auto" w:fill="auto"/>
          </w:tcPr>
          <w:p w14:paraId="04176B19" w14:textId="5B8B0177" w:rsidR="001B18FC" w:rsidRPr="00414C7F" w:rsidRDefault="001B18FC" w:rsidP="00F0757B">
            <w:pPr>
              <w:widowControl w:val="0"/>
              <w:spacing w:after="0" w:line="240" w:lineRule="auto"/>
              <w:rPr>
                <w:rFonts w:ascii="Times New Roman" w:hAnsi="Times New Roman" w:cs="Times New Roman"/>
                <w:sz w:val="24"/>
                <w:szCs w:val="24"/>
              </w:rPr>
            </w:pPr>
            <w:r w:rsidRPr="00414C7F">
              <w:rPr>
                <w:rFonts w:ascii="Times New Roman" w:hAnsi="Times New Roman" w:cs="Times New Roman"/>
                <w:sz w:val="24"/>
                <w:szCs w:val="24"/>
              </w:rPr>
              <w:t xml:space="preserve">Способность применять знания для просветительской деятельности в области основ экономических </w:t>
            </w:r>
            <w:r w:rsidRPr="00414C7F">
              <w:rPr>
                <w:rFonts w:ascii="Times New Roman" w:hAnsi="Times New Roman" w:cs="Times New Roman"/>
                <w:sz w:val="24"/>
                <w:szCs w:val="24"/>
              </w:rPr>
              <w:lastRenderedPageBreak/>
              <w:t>знаний</w:t>
            </w:r>
          </w:p>
        </w:tc>
        <w:tc>
          <w:tcPr>
            <w:tcW w:w="2218" w:type="dxa"/>
          </w:tcPr>
          <w:p w14:paraId="11744499" w14:textId="4E101839" w:rsidR="001B18FC" w:rsidRPr="00414C7F" w:rsidRDefault="001B18FC" w:rsidP="00F0757B">
            <w:pPr>
              <w:widowControl w:val="0"/>
              <w:tabs>
                <w:tab w:val="left" w:pos="1418"/>
              </w:tabs>
              <w:spacing w:after="0" w:line="240" w:lineRule="auto"/>
              <w:rPr>
                <w:rFonts w:ascii="Times New Roman" w:hAnsi="Times New Roman" w:cs="Times New Roman"/>
                <w:sz w:val="24"/>
                <w:szCs w:val="24"/>
              </w:rPr>
            </w:pPr>
            <w:r w:rsidRPr="00414C7F">
              <w:rPr>
                <w:rFonts w:ascii="Times New Roman" w:hAnsi="Times New Roman" w:cs="Times New Roman"/>
                <w:sz w:val="24"/>
                <w:szCs w:val="24"/>
              </w:rPr>
              <w:lastRenderedPageBreak/>
              <w:t xml:space="preserve">1. Понимает основные особенности российской экономики, ее институциональную структуру, </w:t>
            </w:r>
            <w:r w:rsidRPr="00414C7F">
              <w:rPr>
                <w:rFonts w:ascii="Times New Roman" w:hAnsi="Times New Roman" w:cs="Times New Roman"/>
                <w:sz w:val="24"/>
                <w:szCs w:val="24"/>
              </w:rPr>
              <w:lastRenderedPageBreak/>
              <w:t>направления экономической политики государства.</w:t>
            </w:r>
          </w:p>
        </w:tc>
        <w:tc>
          <w:tcPr>
            <w:tcW w:w="4053" w:type="dxa"/>
            <w:shd w:val="clear" w:color="auto" w:fill="auto"/>
          </w:tcPr>
          <w:p w14:paraId="3AB8C14E" w14:textId="197A3A52" w:rsidR="001B18FC" w:rsidRPr="00414C7F" w:rsidRDefault="001B18FC" w:rsidP="00F327C9">
            <w:pPr>
              <w:widowControl w:val="0"/>
              <w:spacing w:after="0" w:line="240" w:lineRule="auto"/>
              <w:jc w:val="both"/>
              <w:rPr>
                <w:rFonts w:ascii="Times New Roman" w:eastAsia="Calibri" w:hAnsi="Times New Roman" w:cs="Times New Roman"/>
                <w:sz w:val="24"/>
                <w:szCs w:val="24"/>
              </w:rPr>
            </w:pPr>
            <w:r w:rsidRPr="00414C7F">
              <w:rPr>
                <w:rFonts w:ascii="Times New Roman" w:eastAsia="Calibri" w:hAnsi="Times New Roman" w:cs="Times New Roman"/>
                <w:b/>
                <w:sz w:val="24"/>
                <w:szCs w:val="24"/>
              </w:rPr>
              <w:lastRenderedPageBreak/>
              <w:t xml:space="preserve">Знание: </w:t>
            </w:r>
            <w:r w:rsidR="00CA71E5" w:rsidRPr="00414C7F">
              <w:rPr>
                <w:rFonts w:ascii="Times New Roman" w:hAnsi="Times New Roman" w:cs="Times New Roman"/>
                <w:sz w:val="24"/>
                <w:szCs w:val="24"/>
              </w:rPr>
              <w:t>основных нормативно-правовых документов, регламентирующих ведение экономической,</w:t>
            </w:r>
            <w:r w:rsidR="00DB2A48" w:rsidRPr="00414C7F">
              <w:rPr>
                <w:rFonts w:ascii="Times New Roman" w:hAnsi="Times New Roman" w:cs="Times New Roman"/>
                <w:sz w:val="24"/>
                <w:szCs w:val="24"/>
              </w:rPr>
              <w:t xml:space="preserve"> </w:t>
            </w:r>
            <w:r w:rsidR="00CA71E5" w:rsidRPr="00414C7F">
              <w:rPr>
                <w:rFonts w:ascii="Times New Roman" w:hAnsi="Times New Roman" w:cs="Times New Roman"/>
                <w:sz w:val="24"/>
                <w:szCs w:val="24"/>
              </w:rPr>
              <w:t>проектно-изыскательск</w:t>
            </w:r>
            <w:r w:rsidR="00DB2A48" w:rsidRPr="00414C7F">
              <w:rPr>
                <w:rFonts w:ascii="Times New Roman" w:hAnsi="Times New Roman" w:cs="Times New Roman"/>
                <w:sz w:val="24"/>
                <w:szCs w:val="24"/>
              </w:rPr>
              <w:t>ой</w:t>
            </w:r>
            <w:r w:rsidR="00CA71E5" w:rsidRPr="00414C7F">
              <w:rPr>
                <w:rFonts w:ascii="Times New Roman" w:hAnsi="Times New Roman" w:cs="Times New Roman"/>
                <w:sz w:val="24"/>
                <w:szCs w:val="24"/>
              </w:rPr>
              <w:t xml:space="preserve"> и инновационн</w:t>
            </w:r>
            <w:r w:rsidR="00DB2A48" w:rsidRPr="00414C7F">
              <w:rPr>
                <w:rFonts w:ascii="Times New Roman" w:hAnsi="Times New Roman" w:cs="Times New Roman"/>
                <w:sz w:val="24"/>
                <w:szCs w:val="24"/>
              </w:rPr>
              <w:t>ой</w:t>
            </w:r>
            <w:r w:rsidR="00CA71E5" w:rsidRPr="00414C7F">
              <w:rPr>
                <w:rFonts w:ascii="Times New Roman" w:hAnsi="Times New Roman" w:cs="Times New Roman"/>
                <w:sz w:val="24"/>
                <w:szCs w:val="24"/>
              </w:rPr>
              <w:t xml:space="preserve"> деятельност</w:t>
            </w:r>
            <w:r w:rsidR="00DB2A48" w:rsidRPr="00414C7F">
              <w:rPr>
                <w:rFonts w:ascii="Times New Roman" w:hAnsi="Times New Roman" w:cs="Times New Roman"/>
                <w:sz w:val="24"/>
                <w:szCs w:val="24"/>
              </w:rPr>
              <w:t xml:space="preserve">и на макро- и </w:t>
            </w:r>
            <w:r w:rsidR="0079484F" w:rsidRPr="00414C7F">
              <w:rPr>
                <w:rFonts w:ascii="Times New Roman" w:hAnsi="Times New Roman" w:cs="Times New Roman"/>
                <w:sz w:val="24"/>
                <w:szCs w:val="24"/>
              </w:rPr>
              <w:t>микроуровнях</w:t>
            </w:r>
          </w:p>
          <w:p w14:paraId="347862FF" w14:textId="28163048" w:rsidR="001B18FC" w:rsidRPr="00414C7F" w:rsidRDefault="001B18FC" w:rsidP="00F327C9">
            <w:pPr>
              <w:widowControl w:val="0"/>
              <w:spacing w:after="0" w:line="240" w:lineRule="auto"/>
              <w:jc w:val="both"/>
              <w:rPr>
                <w:rFonts w:ascii="Times New Roman" w:eastAsia="Calibri" w:hAnsi="Times New Roman" w:cs="Times New Roman"/>
                <w:bCs/>
                <w:sz w:val="24"/>
                <w:szCs w:val="24"/>
              </w:rPr>
            </w:pPr>
            <w:r w:rsidRPr="00414C7F">
              <w:rPr>
                <w:rFonts w:ascii="Times New Roman" w:eastAsia="Calibri" w:hAnsi="Times New Roman" w:cs="Times New Roman"/>
                <w:b/>
                <w:sz w:val="24"/>
                <w:szCs w:val="24"/>
              </w:rPr>
              <w:lastRenderedPageBreak/>
              <w:t>Умение:</w:t>
            </w:r>
            <w:r w:rsidR="00DB2A48" w:rsidRPr="00414C7F">
              <w:rPr>
                <w:rFonts w:ascii="Times New Roman" w:eastAsia="Calibri" w:hAnsi="Times New Roman" w:cs="Times New Roman"/>
                <w:bCs/>
                <w:sz w:val="24"/>
                <w:szCs w:val="24"/>
              </w:rPr>
              <w:t xml:space="preserve"> применять знания в образовательных и профессиональных целях</w:t>
            </w:r>
          </w:p>
        </w:tc>
      </w:tr>
      <w:tr w:rsidR="001B18FC" w:rsidRPr="00414C7F" w14:paraId="6C285EDC" w14:textId="77777777" w:rsidTr="00F0757B">
        <w:trPr>
          <w:trHeight w:val="822"/>
        </w:trPr>
        <w:tc>
          <w:tcPr>
            <w:tcW w:w="951" w:type="dxa"/>
            <w:vMerge/>
            <w:shd w:val="clear" w:color="auto" w:fill="auto"/>
          </w:tcPr>
          <w:p w14:paraId="78766EAC" w14:textId="77777777" w:rsidR="001B18FC" w:rsidRPr="00414C7F" w:rsidRDefault="001B18FC" w:rsidP="00F0757B">
            <w:pPr>
              <w:widowControl w:val="0"/>
              <w:spacing w:after="0" w:line="240" w:lineRule="auto"/>
              <w:rPr>
                <w:rFonts w:ascii="Times New Roman" w:hAnsi="Times New Roman" w:cs="Times New Roman"/>
                <w:sz w:val="24"/>
                <w:szCs w:val="24"/>
              </w:rPr>
            </w:pPr>
          </w:p>
        </w:tc>
        <w:tc>
          <w:tcPr>
            <w:tcW w:w="2492" w:type="dxa"/>
            <w:vMerge/>
            <w:shd w:val="clear" w:color="auto" w:fill="auto"/>
          </w:tcPr>
          <w:p w14:paraId="7280A8C1" w14:textId="77777777" w:rsidR="001B18FC" w:rsidRPr="00414C7F" w:rsidRDefault="001B18FC" w:rsidP="00F0757B">
            <w:pPr>
              <w:widowControl w:val="0"/>
              <w:spacing w:after="0" w:line="240" w:lineRule="auto"/>
              <w:rPr>
                <w:rFonts w:ascii="Times New Roman" w:hAnsi="Times New Roman" w:cs="Times New Roman"/>
                <w:sz w:val="24"/>
                <w:szCs w:val="24"/>
              </w:rPr>
            </w:pPr>
          </w:p>
        </w:tc>
        <w:tc>
          <w:tcPr>
            <w:tcW w:w="2218" w:type="dxa"/>
          </w:tcPr>
          <w:p w14:paraId="4CD6E016" w14:textId="2D94303D" w:rsidR="001B18FC" w:rsidRPr="00414C7F" w:rsidRDefault="001B18FC" w:rsidP="00F0757B">
            <w:pPr>
              <w:widowControl w:val="0"/>
              <w:tabs>
                <w:tab w:val="left" w:pos="1418"/>
              </w:tabs>
              <w:spacing w:after="0" w:line="240" w:lineRule="auto"/>
              <w:rPr>
                <w:rFonts w:ascii="Times New Roman" w:hAnsi="Times New Roman" w:cs="Times New Roman"/>
                <w:sz w:val="24"/>
                <w:szCs w:val="24"/>
              </w:rPr>
            </w:pPr>
            <w:r w:rsidRPr="00414C7F">
              <w:rPr>
                <w:rFonts w:ascii="Times New Roman" w:hAnsi="Times New Roman" w:cs="Times New Roman"/>
                <w:sz w:val="24"/>
                <w:szCs w:val="24"/>
              </w:rPr>
              <w:t>2. Демонстрирует умение четко,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tc>
        <w:tc>
          <w:tcPr>
            <w:tcW w:w="4053" w:type="dxa"/>
            <w:shd w:val="clear" w:color="auto" w:fill="auto"/>
          </w:tcPr>
          <w:p w14:paraId="157118C4" w14:textId="1EE3C605" w:rsidR="001B18FC" w:rsidRPr="00414C7F" w:rsidRDefault="001B18FC" w:rsidP="00F327C9">
            <w:pPr>
              <w:widowControl w:val="0"/>
              <w:spacing w:after="0" w:line="240" w:lineRule="auto"/>
              <w:jc w:val="both"/>
              <w:rPr>
                <w:rFonts w:ascii="Times New Roman" w:eastAsia="Calibri" w:hAnsi="Times New Roman" w:cs="Times New Roman"/>
                <w:bCs/>
                <w:sz w:val="24"/>
                <w:szCs w:val="24"/>
              </w:rPr>
            </w:pPr>
            <w:r w:rsidRPr="00414C7F">
              <w:rPr>
                <w:rFonts w:ascii="Times New Roman" w:eastAsia="Calibri" w:hAnsi="Times New Roman" w:cs="Times New Roman"/>
                <w:b/>
                <w:sz w:val="24"/>
                <w:szCs w:val="24"/>
              </w:rPr>
              <w:t>Знание:</w:t>
            </w:r>
            <w:r w:rsidRPr="00414C7F">
              <w:rPr>
                <w:rFonts w:ascii="Times New Roman" w:eastAsia="Calibri" w:hAnsi="Times New Roman" w:cs="Times New Roman"/>
                <w:bCs/>
                <w:sz w:val="24"/>
                <w:szCs w:val="24"/>
              </w:rPr>
              <w:t xml:space="preserve"> </w:t>
            </w:r>
            <w:r w:rsidR="00DB2A48" w:rsidRPr="00414C7F">
              <w:rPr>
                <w:rFonts w:ascii="Times New Roman" w:eastAsia="Calibri" w:hAnsi="Times New Roman" w:cs="Times New Roman"/>
                <w:bCs/>
                <w:sz w:val="24"/>
                <w:szCs w:val="24"/>
              </w:rPr>
              <w:t>основных экономических явлений, процессов</w:t>
            </w:r>
          </w:p>
          <w:p w14:paraId="6A5F7C17" w14:textId="7ECDA764" w:rsidR="001B18FC" w:rsidRPr="00414C7F" w:rsidRDefault="001B18FC" w:rsidP="00F327C9">
            <w:pPr>
              <w:widowControl w:val="0"/>
              <w:spacing w:after="0" w:line="240" w:lineRule="auto"/>
              <w:jc w:val="both"/>
              <w:rPr>
                <w:rFonts w:ascii="Times New Roman" w:eastAsia="Calibri" w:hAnsi="Times New Roman" w:cs="Times New Roman"/>
                <w:bCs/>
                <w:sz w:val="24"/>
                <w:szCs w:val="24"/>
              </w:rPr>
            </w:pPr>
            <w:r w:rsidRPr="00414C7F">
              <w:rPr>
                <w:rFonts w:ascii="Times New Roman" w:eastAsia="Calibri" w:hAnsi="Times New Roman" w:cs="Times New Roman"/>
                <w:b/>
                <w:sz w:val="24"/>
                <w:szCs w:val="24"/>
              </w:rPr>
              <w:t>Умение:</w:t>
            </w:r>
            <w:r w:rsidR="00DB2A48" w:rsidRPr="00414C7F">
              <w:rPr>
                <w:rFonts w:ascii="Times New Roman" w:eastAsia="Calibri" w:hAnsi="Times New Roman" w:cs="Times New Roman"/>
                <w:bCs/>
                <w:sz w:val="24"/>
                <w:szCs w:val="24"/>
              </w:rPr>
              <w:t xml:space="preserve"> четко и грамотно излагать свою позицию,</w:t>
            </w:r>
            <w:r w:rsidR="00DB2A48" w:rsidRPr="00414C7F">
              <w:rPr>
                <w:rFonts w:ascii="Times New Roman" w:hAnsi="Times New Roman" w:cs="Times New Roman"/>
                <w:sz w:val="24"/>
                <w:szCs w:val="24"/>
              </w:rPr>
              <w:t xml:space="preserve"> </w:t>
            </w:r>
            <w:r w:rsidR="009A2A4F" w:rsidRPr="00414C7F">
              <w:rPr>
                <w:rFonts w:ascii="Times New Roman" w:hAnsi="Times New Roman" w:cs="Times New Roman"/>
                <w:sz w:val="24"/>
                <w:szCs w:val="24"/>
              </w:rPr>
              <w:t xml:space="preserve">аргументировать </w:t>
            </w:r>
            <w:r w:rsidR="00DB2A48" w:rsidRPr="00414C7F">
              <w:rPr>
                <w:rFonts w:ascii="Times New Roman" w:hAnsi="Times New Roman" w:cs="Times New Roman"/>
                <w:sz w:val="24"/>
                <w:szCs w:val="24"/>
              </w:rPr>
              <w:t xml:space="preserve">суждения и оценки </w:t>
            </w:r>
            <w:r w:rsidR="009A2A4F" w:rsidRPr="00414C7F">
              <w:rPr>
                <w:rFonts w:ascii="Times New Roman" w:hAnsi="Times New Roman" w:cs="Times New Roman"/>
                <w:sz w:val="24"/>
                <w:szCs w:val="24"/>
              </w:rPr>
              <w:t>об</w:t>
            </w:r>
            <w:r w:rsidR="00DB2A48" w:rsidRPr="00414C7F">
              <w:rPr>
                <w:rFonts w:ascii="Times New Roman" w:hAnsi="Times New Roman" w:cs="Times New Roman"/>
                <w:sz w:val="24"/>
                <w:szCs w:val="24"/>
              </w:rPr>
              <w:t xml:space="preserve"> экономи</w:t>
            </w:r>
            <w:r w:rsidR="009A2A4F" w:rsidRPr="00414C7F">
              <w:rPr>
                <w:rFonts w:ascii="Times New Roman" w:hAnsi="Times New Roman" w:cs="Times New Roman"/>
                <w:sz w:val="24"/>
                <w:szCs w:val="24"/>
              </w:rPr>
              <w:t>ческих процессах, явлениях и объектах</w:t>
            </w:r>
          </w:p>
        </w:tc>
      </w:tr>
    </w:tbl>
    <w:p w14:paraId="68BEDC91" w14:textId="77777777" w:rsidR="003400CC" w:rsidRPr="00414C7F" w:rsidRDefault="003400CC" w:rsidP="003400CC">
      <w:pPr>
        <w:spacing w:after="0" w:line="240" w:lineRule="auto"/>
        <w:ind w:firstLine="709"/>
        <w:jc w:val="both"/>
        <w:rPr>
          <w:rFonts w:ascii="Times New Roman" w:hAnsi="Times New Roman" w:cs="Times New Roman"/>
          <w:b/>
          <w:bCs/>
          <w:sz w:val="24"/>
          <w:szCs w:val="24"/>
        </w:rPr>
      </w:pPr>
    </w:p>
    <w:p w14:paraId="46A1D132" w14:textId="1D1704A5" w:rsidR="003400CC" w:rsidRPr="00414C7F" w:rsidRDefault="003400CC" w:rsidP="003400CC">
      <w:pPr>
        <w:spacing w:after="0" w:line="240" w:lineRule="auto"/>
        <w:ind w:firstLine="709"/>
        <w:jc w:val="both"/>
        <w:rPr>
          <w:rFonts w:ascii="Times New Roman" w:hAnsi="Times New Roman" w:cs="Times New Roman"/>
          <w:b/>
          <w:bCs/>
          <w:sz w:val="28"/>
          <w:szCs w:val="28"/>
        </w:rPr>
      </w:pPr>
      <w:r w:rsidRPr="00414C7F">
        <w:rPr>
          <w:rFonts w:ascii="Times New Roman" w:hAnsi="Times New Roman" w:cs="Times New Roman"/>
          <w:b/>
          <w:bCs/>
          <w:sz w:val="28"/>
          <w:szCs w:val="28"/>
        </w:rPr>
        <w:t>Образовательная программа «</w:t>
      </w:r>
      <w:r w:rsidR="007051CE" w:rsidRPr="00414C7F">
        <w:rPr>
          <w:rFonts w:ascii="Times New Roman" w:hAnsi="Times New Roman" w:cs="Times New Roman"/>
          <w:b/>
          <w:sz w:val="28"/>
          <w:szCs w:val="28"/>
        </w:rPr>
        <w:t>Экономика и бизнес</w:t>
      </w:r>
      <w:r w:rsidRPr="00414C7F">
        <w:rPr>
          <w:rFonts w:ascii="Times New Roman" w:hAnsi="Times New Roman" w:cs="Times New Roman"/>
          <w:b/>
          <w:bCs/>
          <w:sz w:val="28"/>
          <w:szCs w:val="28"/>
        </w:rPr>
        <w:t>»</w:t>
      </w:r>
    </w:p>
    <w:p w14:paraId="48E3405B" w14:textId="77777777" w:rsidR="003400CC" w:rsidRPr="00414C7F" w:rsidRDefault="003400CC" w:rsidP="003400CC">
      <w:pPr>
        <w:spacing w:after="0" w:line="240" w:lineRule="auto"/>
        <w:ind w:firstLine="709"/>
        <w:jc w:val="both"/>
        <w:rPr>
          <w:rFonts w:ascii="Times New Roman" w:hAnsi="Times New Roman" w:cs="Times New Roman"/>
          <w:b/>
          <w:bCs/>
          <w:sz w:val="28"/>
          <w:szCs w:val="28"/>
        </w:rPr>
      </w:pPr>
      <w:r w:rsidRPr="00414C7F">
        <w:rPr>
          <w:rFonts w:ascii="Times New Roman" w:hAnsi="Times New Roman" w:cs="Times New Roman"/>
          <w:b/>
          <w:bCs/>
          <w:sz w:val="28"/>
          <w:szCs w:val="28"/>
        </w:rPr>
        <w:t>Профиль «Анализ рисков и экономическая безопасность»</w:t>
      </w:r>
    </w:p>
    <w:p w14:paraId="59B947F1" w14:textId="7325B8B7" w:rsidR="003400CC" w:rsidRPr="00414C7F" w:rsidRDefault="003400CC" w:rsidP="003400CC">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Таблица 1.2</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75"/>
        <w:gridCol w:w="2216"/>
        <w:gridCol w:w="4029"/>
      </w:tblGrid>
      <w:tr w:rsidR="00315EDB" w:rsidRPr="00414C7F" w14:paraId="11B7334C" w14:textId="77777777" w:rsidTr="007D4498">
        <w:tc>
          <w:tcPr>
            <w:tcW w:w="994" w:type="dxa"/>
            <w:shd w:val="clear" w:color="auto" w:fill="auto"/>
          </w:tcPr>
          <w:p w14:paraId="6F5F8A1E" w14:textId="77777777" w:rsidR="00315EDB" w:rsidRPr="00414C7F" w:rsidRDefault="00315EDB" w:rsidP="008D1E77">
            <w:pPr>
              <w:spacing w:after="0" w:line="240" w:lineRule="auto"/>
              <w:jc w:val="center"/>
              <w:rPr>
                <w:rFonts w:ascii="Times New Roman" w:eastAsia="Times New Roman" w:hAnsi="Times New Roman" w:cs="Times New Roman"/>
                <w:b/>
                <w:sz w:val="24"/>
                <w:szCs w:val="24"/>
                <w:lang w:eastAsia="ru-RU"/>
              </w:rPr>
            </w:pPr>
            <w:r w:rsidRPr="00414C7F">
              <w:rPr>
                <w:rFonts w:ascii="Times New Roman" w:eastAsia="Times New Roman" w:hAnsi="Times New Roman" w:cs="Times New Roman"/>
                <w:b/>
                <w:sz w:val="24"/>
                <w:szCs w:val="24"/>
                <w:lang w:eastAsia="ru-RU"/>
              </w:rPr>
              <w:t>Код компе-</w:t>
            </w:r>
            <w:proofErr w:type="spellStart"/>
            <w:r w:rsidRPr="00414C7F">
              <w:rPr>
                <w:rFonts w:ascii="Times New Roman" w:eastAsia="Times New Roman" w:hAnsi="Times New Roman" w:cs="Times New Roman"/>
                <w:b/>
                <w:sz w:val="24"/>
                <w:szCs w:val="24"/>
                <w:lang w:eastAsia="ru-RU"/>
              </w:rPr>
              <w:t>тенции</w:t>
            </w:r>
            <w:proofErr w:type="spellEnd"/>
          </w:p>
        </w:tc>
        <w:tc>
          <w:tcPr>
            <w:tcW w:w="2475" w:type="dxa"/>
            <w:shd w:val="clear" w:color="auto" w:fill="auto"/>
          </w:tcPr>
          <w:p w14:paraId="3F429E41" w14:textId="77777777" w:rsidR="00315EDB" w:rsidRPr="00414C7F" w:rsidRDefault="00315EDB" w:rsidP="008D1E77">
            <w:pPr>
              <w:spacing w:after="0" w:line="240" w:lineRule="auto"/>
              <w:jc w:val="center"/>
              <w:rPr>
                <w:rFonts w:ascii="Times New Roman" w:eastAsia="Times New Roman" w:hAnsi="Times New Roman" w:cs="Times New Roman"/>
                <w:b/>
                <w:sz w:val="24"/>
                <w:szCs w:val="24"/>
                <w:lang w:eastAsia="ru-RU"/>
              </w:rPr>
            </w:pPr>
            <w:r w:rsidRPr="00414C7F">
              <w:rPr>
                <w:rFonts w:ascii="Times New Roman" w:eastAsia="Times New Roman" w:hAnsi="Times New Roman" w:cs="Times New Roman"/>
                <w:b/>
                <w:sz w:val="24"/>
                <w:szCs w:val="24"/>
                <w:lang w:eastAsia="ru-RU"/>
              </w:rPr>
              <w:t>Наименование компетенции</w:t>
            </w:r>
          </w:p>
        </w:tc>
        <w:tc>
          <w:tcPr>
            <w:tcW w:w="2216" w:type="dxa"/>
          </w:tcPr>
          <w:p w14:paraId="79BDF91A" w14:textId="77777777" w:rsidR="00315EDB" w:rsidRPr="00414C7F" w:rsidRDefault="00315EDB" w:rsidP="008D1E77">
            <w:pPr>
              <w:spacing w:after="0" w:line="240" w:lineRule="auto"/>
              <w:jc w:val="center"/>
              <w:rPr>
                <w:rFonts w:ascii="Times New Roman" w:eastAsia="Times New Roman" w:hAnsi="Times New Roman" w:cs="Times New Roman"/>
                <w:b/>
                <w:sz w:val="24"/>
                <w:szCs w:val="24"/>
                <w:lang w:eastAsia="ru-RU"/>
              </w:rPr>
            </w:pPr>
            <w:r w:rsidRPr="00414C7F">
              <w:rPr>
                <w:rFonts w:ascii="Times New Roman" w:eastAsia="Times New Roman" w:hAnsi="Times New Roman" w:cs="Times New Roman"/>
                <w:b/>
                <w:sz w:val="24"/>
                <w:szCs w:val="24"/>
                <w:lang w:eastAsia="ru-RU"/>
              </w:rPr>
              <w:t>Индикаторы достижения компетенции</w:t>
            </w:r>
          </w:p>
        </w:tc>
        <w:tc>
          <w:tcPr>
            <w:tcW w:w="4029" w:type="dxa"/>
            <w:shd w:val="clear" w:color="auto" w:fill="auto"/>
          </w:tcPr>
          <w:p w14:paraId="080A6451" w14:textId="77777777" w:rsidR="00315EDB" w:rsidRPr="00414C7F" w:rsidRDefault="00315EDB" w:rsidP="008D1E77">
            <w:pPr>
              <w:spacing w:after="0" w:line="240" w:lineRule="auto"/>
              <w:jc w:val="center"/>
              <w:rPr>
                <w:rFonts w:ascii="Times New Roman" w:eastAsia="Times New Roman" w:hAnsi="Times New Roman" w:cs="Times New Roman"/>
                <w:b/>
                <w:sz w:val="24"/>
                <w:szCs w:val="24"/>
                <w:lang w:eastAsia="ru-RU"/>
              </w:rPr>
            </w:pPr>
            <w:r w:rsidRPr="00414C7F">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7D4498" w:rsidRPr="00414C7F" w14:paraId="70A8FA1A" w14:textId="77777777" w:rsidTr="007D4498">
        <w:trPr>
          <w:trHeight w:val="106"/>
        </w:trPr>
        <w:tc>
          <w:tcPr>
            <w:tcW w:w="994" w:type="dxa"/>
            <w:vMerge w:val="restart"/>
            <w:shd w:val="clear" w:color="auto" w:fill="auto"/>
          </w:tcPr>
          <w:p w14:paraId="3C37A31B" w14:textId="77777777" w:rsidR="007D4498" w:rsidRPr="00414C7F" w:rsidRDefault="007D4498" w:rsidP="007D4498">
            <w:pPr>
              <w:spacing w:after="0" w:line="240" w:lineRule="auto"/>
              <w:rPr>
                <w:rFonts w:ascii="Times New Roman" w:eastAsia="Times New Roman" w:hAnsi="Times New Roman" w:cs="Times New Roman"/>
                <w:sz w:val="24"/>
                <w:szCs w:val="24"/>
                <w:highlight w:val="green"/>
                <w:lang w:eastAsia="ru-RU"/>
              </w:rPr>
            </w:pPr>
            <w:r w:rsidRPr="00414C7F">
              <w:rPr>
                <w:rFonts w:ascii="Times New Roman" w:hAnsi="Times New Roman" w:cs="Times New Roman"/>
                <w:sz w:val="24"/>
                <w:szCs w:val="24"/>
              </w:rPr>
              <w:t>ПКП-2</w:t>
            </w:r>
          </w:p>
        </w:tc>
        <w:tc>
          <w:tcPr>
            <w:tcW w:w="2475" w:type="dxa"/>
            <w:vMerge w:val="restart"/>
            <w:shd w:val="clear" w:color="auto" w:fill="auto"/>
          </w:tcPr>
          <w:p w14:paraId="3D791B00" w14:textId="6A7390CD" w:rsidR="007D4498" w:rsidRPr="00414C7F" w:rsidRDefault="007D4498" w:rsidP="007D4498">
            <w:pPr>
              <w:spacing w:after="0" w:line="240" w:lineRule="auto"/>
              <w:rPr>
                <w:rFonts w:ascii="Times New Roman" w:eastAsia="Times New Roman" w:hAnsi="Times New Roman" w:cs="Times New Roman"/>
                <w:sz w:val="24"/>
                <w:szCs w:val="24"/>
                <w:lang w:eastAsia="ru-RU"/>
              </w:rPr>
            </w:pPr>
            <w:r w:rsidRPr="00414C7F">
              <w:rPr>
                <w:rFonts w:ascii="Times New Roman" w:hAnsi="Times New Roman" w:cs="Times New Roman"/>
                <w:sz w:val="24"/>
                <w:szCs w:val="24"/>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w:t>
            </w:r>
          </w:p>
        </w:tc>
        <w:tc>
          <w:tcPr>
            <w:tcW w:w="2216" w:type="dxa"/>
          </w:tcPr>
          <w:p w14:paraId="6A0DA0D2" w14:textId="3D564634" w:rsidR="007D4498" w:rsidRPr="00414C7F" w:rsidRDefault="007D4498" w:rsidP="007D4498">
            <w:pPr>
              <w:tabs>
                <w:tab w:val="left" w:pos="1418"/>
              </w:tabs>
              <w:spacing w:after="0" w:line="240" w:lineRule="auto"/>
              <w:rPr>
                <w:rFonts w:ascii="Times New Roman" w:hAnsi="Times New Roman" w:cs="Times New Roman"/>
                <w:sz w:val="24"/>
                <w:szCs w:val="24"/>
              </w:rPr>
            </w:pPr>
            <w:r w:rsidRPr="00414C7F">
              <w:rPr>
                <w:rFonts w:ascii="Times New Roman" w:hAnsi="Times New Roman" w:cs="Times New Roman"/>
                <w:sz w:val="24"/>
                <w:szCs w:val="24"/>
              </w:rPr>
              <w:t>1. Документирует элементы и процесс риск-менеджмента в организации.</w:t>
            </w:r>
          </w:p>
        </w:tc>
        <w:tc>
          <w:tcPr>
            <w:tcW w:w="4029" w:type="dxa"/>
            <w:shd w:val="clear" w:color="auto" w:fill="auto"/>
          </w:tcPr>
          <w:p w14:paraId="08800A5C" w14:textId="3EB91159" w:rsidR="007D4498" w:rsidRPr="00414C7F" w:rsidRDefault="007D4498" w:rsidP="007D4498">
            <w:pPr>
              <w:spacing w:after="0" w:line="240" w:lineRule="auto"/>
              <w:jc w:val="both"/>
              <w:rPr>
                <w:rFonts w:ascii="Times New Roman" w:eastAsia="Calibri" w:hAnsi="Times New Roman" w:cs="Times New Roman"/>
                <w:sz w:val="24"/>
                <w:szCs w:val="24"/>
              </w:rPr>
            </w:pPr>
            <w:r w:rsidRPr="00414C7F">
              <w:rPr>
                <w:rFonts w:ascii="Times New Roman" w:eastAsia="Calibri" w:hAnsi="Times New Roman" w:cs="Times New Roman"/>
                <w:b/>
                <w:sz w:val="24"/>
                <w:szCs w:val="24"/>
              </w:rPr>
              <w:t xml:space="preserve">Знание: </w:t>
            </w:r>
            <w:r w:rsidR="0069136D" w:rsidRPr="00414C7F">
              <w:rPr>
                <w:rFonts w:ascii="Times New Roman" w:hAnsi="Times New Roman" w:cs="Times New Roman"/>
                <w:sz w:val="24"/>
                <w:szCs w:val="24"/>
              </w:rPr>
              <w:t>цели, задачи и принципы анализа и прогнозирования рисков в деятельности хозяйствующих субъектов</w:t>
            </w:r>
          </w:p>
          <w:p w14:paraId="442F9662" w14:textId="331A256B" w:rsidR="007D4498" w:rsidRPr="00414C7F" w:rsidRDefault="007D4498" w:rsidP="007D4498">
            <w:pPr>
              <w:spacing w:after="0" w:line="240" w:lineRule="auto"/>
              <w:jc w:val="both"/>
              <w:rPr>
                <w:rFonts w:ascii="Times New Roman" w:eastAsia="Calibri" w:hAnsi="Times New Roman" w:cs="Times New Roman"/>
                <w:b/>
                <w:sz w:val="24"/>
                <w:szCs w:val="24"/>
                <w:highlight w:val="green"/>
              </w:rPr>
            </w:pPr>
            <w:r w:rsidRPr="00414C7F">
              <w:rPr>
                <w:rFonts w:ascii="Times New Roman" w:eastAsia="Calibri" w:hAnsi="Times New Roman" w:cs="Times New Roman"/>
                <w:b/>
                <w:sz w:val="24"/>
                <w:szCs w:val="24"/>
              </w:rPr>
              <w:t xml:space="preserve">Умение: </w:t>
            </w:r>
            <w:r w:rsidRPr="00414C7F">
              <w:rPr>
                <w:rFonts w:ascii="Times New Roman" w:eastAsia="Calibri" w:hAnsi="Times New Roman" w:cs="Times New Roman"/>
                <w:sz w:val="24"/>
                <w:szCs w:val="24"/>
              </w:rPr>
              <w:t>готовить аналитические записки, обзоры и другие материалы для руководства в целях обеспечения принятия оперативных и стратегических решений</w:t>
            </w:r>
          </w:p>
        </w:tc>
      </w:tr>
      <w:tr w:rsidR="007D4498" w:rsidRPr="00414C7F" w14:paraId="57A7F6C9" w14:textId="77777777" w:rsidTr="007D4498">
        <w:trPr>
          <w:trHeight w:val="1420"/>
        </w:trPr>
        <w:tc>
          <w:tcPr>
            <w:tcW w:w="994" w:type="dxa"/>
            <w:vMerge/>
            <w:shd w:val="clear" w:color="auto" w:fill="auto"/>
          </w:tcPr>
          <w:p w14:paraId="1D8FA2BF" w14:textId="77777777" w:rsidR="007D4498" w:rsidRPr="00414C7F" w:rsidRDefault="007D4498" w:rsidP="007D4498">
            <w:pPr>
              <w:spacing w:after="0" w:line="240" w:lineRule="auto"/>
              <w:rPr>
                <w:rFonts w:ascii="Times New Roman" w:eastAsia="Times New Roman" w:hAnsi="Times New Roman" w:cs="Times New Roman"/>
                <w:sz w:val="24"/>
                <w:szCs w:val="24"/>
                <w:lang w:eastAsia="ru-RU"/>
              </w:rPr>
            </w:pPr>
          </w:p>
        </w:tc>
        <w:tc>
          <w:tcPr>
            <w:tcW w:w="2475" w:type="dxa"/>
            <w:vMerge/>
            <w:shd w:val="clear" w:color="auto" w:fill="auto"/>
          </w:tcPr>
          <w:p w14:paraId="2A63310F" w14:textId="77777777" w:rsidR="007D4498" w:rsidRPr="00414C7F" w:rsidRDefault="007D4498" w:rsidP="007D4498">
            <w:pPr>
              <w:spacing w:after="0" w:line="240" w:lineRule="auto"/>
              <w:rPr>
                <w:rFonts w:ascii="Times New Roman" w:eastAsia="Times New Roman" w:hAnsi="Times New Roman" w:cs="Times New Roman"/>
                <w:sz w:val="24"/>
                <w:szCs w:val="24"/>
                <w:lang w:eastAsia="ru-RU"/>
              </w:rPr>
            </w:pPr>
          </w:p>
        </w:tc>
        <w:tc>
          <w:tcPr>
            <w:tcW w:w="2216" w:type="dxa"/>
          </w:tcPr>
          <w:p w14:paraId="3A5DE4B7" w14:textId="31BB6377" w:rsidR="007D4498" w:rsidRPr="00414C7F" w:rsidRDefault="007D4498" w:rsidP="007D4498">
            <w:pPr>
              <w:tabs>
                <w:tab w:val="left" w:pos="1418"/>
              </w:tabs>
              <w:spacing w:after="0" w:line="240" w:lineRule="auto"/>
              <w:rPr>
                <w:rFonts w:ascii="Times New Roman" w:hAnsi="Times New Roman" w:cs="Times New Roman"/>
                <w:sz w:val="24"/>
                <w:szCs w:val="24"/>
              </w:rPr>
            </w:pPr>
            <w:r w:rsidRPr="00414C7F">
              <w:rPr>
                <w:rFonts w:ascii="Times New Roman" w:hAnsi="Times New Roman" w:cs="Times New Roman"/>
                <w:sz w:val="24"/>
                <w:szCs w:val="24"/>
              </w:rPr>
              <w:t>2. Оценивает уровень экономической безопасности организации, п</w:t>
            </w:r>
            <w:r w:rsidRPr="00414C7F">
              <w:rPr>
                <w:rFonts w:ascii="Times New Roman" w:hAnsi="Times New Roman" w:cs="Times New Roman"/>
                <w:color w:val="201F1E"/>
                <w:sz w:val="24"/>
                <w:szCs w:val="24"/>
                <w:shd w:val="clear" w:color="auto" w:fill="FFFFFF"/>
              </w:rPr>
              <w:t>роводит анализ с учетом материальности рисков и вероятности их наступления</w:t>
            </w:r>
            <w:r w:rsidRPr="00414C7F">
              <w:rPr>
                <w:rFonts w:ascii="Times New Roman" w:hAnsi="Times New Roman" w:cs="Times New Roman"/>
                <w:sz w:val="24"/>
                <w:szCs w:val="24"/>
              </w:rPr>
              <w:t>.</w:t>
            </w:r>
          </w:p>
        </w:tc>
        <w:tc>
          <w:tcPr>
            <w:tcW w:w="4029" w:type="dxa"/>
            <w:shd w:val="clear" w:color="auto" w:fill="auto"/>
          </w:tcPr>
          <w:p w14:paraId="43AE99F3" w14:textId="6B977D6F" w:rsidR="007D4498" w:rsidRPr="00414C7F" w:rsidRDefault="007D4498" w:rsidP="007D4498">
            <w:pPr>
              <w:spacing w:after="0" w:line="240" w:lineRule="auto"/>
              <w:jc w:val="both"/>
              <w:rPr>
                <w:rFonts w:ascii="Times New Roman" w:eastAsia="Calibri" w:hAnsi="Times New Roman" w:cs="Times New Roman"/>
                <w:sz w:val="24"/>
                <w:szCs w:val="24"/>
              </w:rPr>
            </w:pPr>
            <w:r w:rsidRPr="00414C7F">
              <w:rPr>
                <w:rFonts w:ascii="Times New Roman" w:eastAsia="Calibri" w:hAnsi="Times New Roman" w:cs="Times New Roman"/>
                <w:b/>
                <w:sz w:val="24"/>
                <w:szCs w:val="24"/>
              </w:rPr>
              <w:t xml:space="preserve">Знание: </w:t>
            </w:r>
            <w:r w:rsidR="0069136D" w:rsidRPr="00414C7F">
              <w:rPr>
                <w:rFonts w:ascii="Times New Roman" w:hAnsi="Times New Roman" w:cs="Times New Roman"/>
                <w:sz w:val="24"/>
                <w:szCs w:val="24"/>
              </w:rPr>
              <w:t>основных методик подготовки и разработки решений в процессе риск-менеджмента с учетом факторов неопределенности и риска</w:t>
            </w:r>
          </w:p>
          <w:p w14:paraId="34024F46" w14:textId="7161ABA0" w:rsidR="007D4498" w:rsidRPr="00414C7F" w:rsidRDefault="007D4498" w:rsidP="00761B59">
            <w:pPr>
              <w:spacing w:after="0" w:line="240" w:lineRule="auto"/>
              <w:jc w:val="both"/>
              <w:rPr>
                <w:rFonts w:ascii="Times New Roman" w:eastAsia="Calibri" w:hAnsi="Times New Roman" w:cs="Times New Roman"/>
                <w:b/>
                <w:sz w:val="24"/>
                <w:szCs w:val="24"/>
                <w:highlight w:val="green"/>
              </w:rPr>
            </w:pPr>
            <w:r w:rsidRPr="00414C7F">
              <w:rPr>
                <w:rFonts w:ascii="Times New Roman" w:eastAsia="Calibri" w:hAnsi="Times New Roman" w:cs="Times New Roman"/>
                <w:b/>
                <w:sz w:val="24"/>
                <w:szCs w:val="24"/>
              </w:rPr>
              <w:t xml:space="preserve">Умение: </w:t>
            </w:r>
            <w:r w:rsidR="0069136D" w:rsidRPr="00414C7F">
              <w:rPr>
                <w:rFonts w:ascii="Times New Roman" w:eastAsia="Calibri" w:hAnsi="Times New Roman" w:cs="Times New Roman"/>
                <w:sz w:val="24"/>
                <w:szCs w:val="24"/>
              </w:rPr>
              <w:t>проводит</w:t>
            </w:r>
            <w:r w:rsidR="0069136D" w:rsidRPr="00414C7F">
              <w:rPr>
                <w:rFonts w:ascii="Times New Roman" w:eastAsia="Calibri" w:hAnsi="Times New Roman" w:cs="Times New Roman"/>
                <w:b/>
                <w:sz w:val="24"/>
                <w:szCs w:val="24"/>
              </w:rPr>
              <w:t xml:space="preserve"> </w:t>
            </w:r>
            <w:r w:rsidR="0069136D" w:rsidRPr="00414C7F">
              <w:rPr>
                <w:rFonts w:ascii="Times New Roman" w:hAnsi="Times New Roman" w:cs="Times New Roman"/>
                <w:sz w:val="24"/>
                <w:szCs w:val="24"/>
              </w:rPr>
              <w:t xml:space="preserve">мониторинг текущего экономического и финансового состояния </w:t>
            </w:r>
            <w:r w:rsidR="00761B59" w:rsidRPr="00414C7F">
              <w:rPr>
                <w:rFonts w:ascii="Times New Roman" w:hAnsi="Times New Roman" w:cs="Times New Roman"/>
                <w:sz w:val="24"/>
                <w:szCs w:val="24"/>
              </w:rPr>
              <w:t>организации</w:t>
            </w:r>
            <w:r w:rsidR="0069136D" w:rsidRPr="00414C7F">
              <w:rPr>
                <w:rFonts w:ascii="Times New Roman" w:hAnsi="Times New Roman" w:cs="Times New Roman"/>
                <w:sz w:val="24"/>
                <w:szCs w:val="24"/>
              </w:rPr>
              <w:t xml:space="preserve"> на предмет надежности ресурсного потенциала, стабильности и устойчивости </w:t>
            </w:r>
            <w:r w:rsidR="00761B59" w:rsidRPr="00414C7F">
              <w:rPr>
                <w:rFonts w:ascii="Times New Roman" w:hAnsi="Times New Roman" w:cs="Times New Roman"/>
                <w:sz w:val="24"/>
                <w:szCs w:val="24"/>
              </w:rPr>
              <w:t>ее</w:t>
            </w:r>
            <w:r w:rsidR="0069136D" w:rsidRPr="00414C7F">
              <w:rPr>
                <w:rFonts w:ascii="Times New Roman" w:hAnsi="Times New Roman" w:cs="Times New Roman"/>
                <w:sz w:val="24"/>
                <w:szCs w:val="24"/>
              </w:rPr>
              <w:t xml:space="preserve"> деятельности</w:t>
            </w:r>
          </w:p>
        </w:tc>
      </w:tr>
      <w:tr w:rsidR="007D4498" w:rsidRPr="00414C7F" w14:paraId="1459F0FA" w14:textId="77777777" w:rsidTr="007D4498">
        <w:trPr>
          <w:trHeight w:val="203"/>
        </w:trPr>
        <w:tc>
          <w:tcPr>
            <w:tcW w:w="994" w:type="dxa"/>
            <w:vMerge/>
            <w:shd w:val="clear" w:color="auto" w:fill="auto"/>
          </w:tcPr>
          <w:p w14:paraId="61B36C5C" w14:textId="77777777" w:rsidR="007D4498" w:rsidRPr="00414C7F" w:rsidRDefault="007D4498" w:rsidP="007D4498">
            <w:pPr>
              <w:spacing w:after="0" w:line="240" w:lineRule="auto"/>
              <w:rPr>
                <w:rFonts w:ascii="Times New Roman" w:eastAsia="Times New Roman" w:hAnsi="Times New Roman" w:cs="Times New Roman"/>
                <w:sz w:val="24"/>
                <w:szCs w:val="24"/>
                <w:lang w:eastAsia="ru-RU"/>
              </w:rPr>
            </w:pPr>
          </w:p>
        </w:tc>
        <w:tc>
          <w:tcPr>
            <w:tcW w:w="2475" w:type="dxa"/>
            <w:vMerge/>
            <w:shd w:val="clear" w:color="auto" w:fill="auto"/>
          </w:tcPr>
          <w:p w14:paraId="3B51027A" w14:textId="77777777" w:rsidR="007D4498" w:rsidRPr="00414C7F" w:rsidRDefault="007D4498" w:rsidP="007D4498">
            <w:pPr>
              <w:spacing w:after="0" w:line="240" w:lineRule="auto"/>
              <w:rPr>
                <w:rFonts w:ascii="Times New Roman" w:eastAsia="Times New Roman" w:hAnsi="Times New Roman" w:cs="Times New Roman"/>
                <w:sz w:val="24"/>
                <w:szCs w:val="24"/>
                <w:lang w:eastAsia="ru-RU"/>
              </w:rPr>
            </w:pPr>
          </w:p>
        </w:tc>
        <w:tc>
          <w:tcPr>
            <w:tcW w:w="2216" w:type="dxa"/>
          </w:tcPr>
          <w:p w14:paraId="2DD8E23B" w14:textId="01291C94" w:rsidR="007D4498" w:rsidRPr="00414C7F" w:rsidRDefault="007D4498" w:rsidP="007D4498">
            <w:pPr>
              <w:tabs>
                <w:tab w:val="left" w:pos="1418"/>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 xml:space="preserve">3. Обеспечивает взаимодействие между процессами риск-менеджмента, обеспечения </w:t>
            </w:r>
            <w:r w:rsidRPr="00414C7F">
              <w:rPr>
                <w:rFonts w:ascii="Times New Roman" w:hAnsi="Times New Roman" w:cs="Times New Roman"/>
                <w:sz w:val="24"/>
                <w:szCs w:val="24"/>
              </w:rPr>
              <w:lastRenderedPageBreak/>
              <w:t>экономической безопасности и другими процессами в организации.</w:t>
            </w:r>
          </w:p>
        </w:tc>
        <w:tc>
          <w:tcPr>
            <w:tcW w:w="4029" w:type="dxa"/>
            <w:shd w:val="clear" w:color="auto" w:fill="auto"/>
          </w:tcPr>
          <w:p w14:paraId="5C5034CB" w14:textId="545DC088" w:rsidR="007D4498" w:rsidRPr="00414C7F" w:rsidRDefault="007D4498" w:rsidP="00782ED1">
            <w:pPr>
              <w:spacing w:after="0" w:line="240" w:lineRule="auto"/>
              <w:jc w:val="both"/>
              <w:rPr>
                <w:rFonts w:ascii="Times New Roman" w:eastAsia="Calibri" w:hAnsi="Times New Roman" w:cs="Times New Roman"/>
                <w:sz w:val="24"/>
                <w:szCs w:val="24"/>
              </w:rPr>
            </w:pPr>
            <w:r w:rsidRPr="00414C7F">
              <w:rPr>
                <w:rFonts w:ascii="Times New Roman" w:eastAsia="Calibri" w:hAnsi="Times New Roman" w:cs="Times New Roman"/>
                <w:b/>
                <w:sz w:val="24"/>
                <w:szCs w:val="24"/>
              </w:rPr>
              <w:lastRenderedPageBreak/>
              <w:t xml:space="preserve">Знание: </w:t>
            </w:r>
            <w:r w:rsidRPr="00414C7F">
              <w:rPr>
                <w:rFonts w:ascii="Times New Roman" w:hAnsi="Times New Roman" w:cs="Times New Roman"/>
                <w:color w:val="333333"/>
                <w:sz w:val="24"/>
                <w:szCs w:val="24"/>
                <w:shd w:val="clear" w:color="auto" w:fill="FFFFFF"/>
              </w:rPr>
              <w:t>моделей проверки</w:t>
            </w:r>
            <w:r w:rsidRPr="00414C7F">
              <w:rPr>
                <w:rFonts w:ascii="Times New Roman" w:hAnsi="Times New Roman" w:cs="Times New Roman"/>
                <w:bCs/>
                <w:color w:val="333333"/>
                <w:sz w:val="24"/>
                <w:szCs w:val="24"/>
                <w:shd w:val="clear" w:color="auto" w:fill="FFFFFF"/>
              </w:rPr>
              <w:t xml:space="preserve"> благонадежности и добросовестности </w:t>
            </w:r>
            <w:proofErr w:type="spellStart"/>
            <w:r w:rsidRPr="00414C7F">
              <w:rPr>
                <w:rFonts w:ascii="Times New Roman" w:hAnsi="Times New Roman" w:cs="Times New Roman"/>
                <w:bCs/>
                <w:color w:val="333333"/>
                <w:sz w:val="24"/>
                <w:szCs w:val="24"/>
                <w:shd w:val="clear" w:color="auto" w:fill="FFFFFF"/>
              </w:rPr>
              <w:t>стейкхолдеров</w:t>
            </w:r>
            <w:proofErr w:type="spellEnd"/>
            <w:r w:rsidRPr="00414C7F">
              <w:rPr>
                <w:rFonts w:ascii="Times New Roman" w:hAnsi="Times New Roman" w:cs="Times New Roman"/>
                <w:color w:val="333333"/>
                <w:sz w:val="24"/>
                <w:szCs w:val="24"/>
                <w:shd w:val="clear" w:color="auto" w:fill="FFFFFF"/>
              </w:rPr>
              <w:t xml:space="preserve"> </w:t>
            </w:r>
            <w:r w:rsidRPr="00414C7F">
              <w:rPr>
                <w:rFonts w:ascii="Times New Roman" w:hAnsi="Times New Roman" w:cs="Times New Roman"/>
                <w:bCs/>
                <w:color w:val="333333"/>
                <w:sz w:val="24"/>
                <w:szCs w:val="24"/>
                <w:shd w:val="clear" w:color="auto" w:fill="FFFFFF"/>
              </w:rPr>
              <w:t>в условиях неопределенности</w:t>
            </w:r>
          </w:p>
          <w:p w14:paraId="63822F35" w14:textId="5AE6C85F" w:rsidR="007D4498" w:rsidRPr="00414C7F" w:rsidRDefault="007D4498" w:rsidP="00782ED1">
            <w:pPr>
              <w:spacing w:after="0" w:line="240" w:lineRule="auto"/>
              <w:jc w:val="both"/>
              <w:rPr>
                <w:rFonts w:ascii="Times New Roman" w:eastAsia="Calibri" w:hAnsi="Times New Roman" w:cs="Times New Roman"/>
                <w:b/>
                <w:sz w:val="24"/>
                <w:szCs w:val="24"/>
                <w:highlight w:val="green"/>
              </w:rPr>
            </w:pPr>
            <w:r w:rsidRPr="00414C7F">
              <w:rPr>
                <w:rFonts w:ascii="Times New Roman" w:eastAsia="Calibri" w:hAnsi="Times New Roman" w:cs="Times New Roman"/>
                <w:b/>
                <w:sz w:val="24"/>
                <w:szCs w:val="24"/>
              </w:rPr>
              <w:lastRenderedPageBreak/>
              <w:t xml:space="preserve">Умение: </w:t>
            </w:r>
            <w:r w:rsidRPr="00414C7F">
              <w:rPr>
                <w:rFonts w:ascii="Times New Roman" w:eastAsia="Calibri" w:hAnsi="Times New Roman" w:cs="Times New Roman"/>
                <w:sz w:val="24"/>
                <w:szCs w:val="24"/>
              </w:rPr>
              <w:t>выявлять причины и факторы возникновения рисков и предлагать решения, взаимодействуя со всеми заинтересованными сторонами</w:t>
            </w:r>
          </w:p>
        </w:tc>
      </w:tr>
      <w:tr w:rsidR="00782ED1" w:rsidRPr="00414C7F" w14:paraId="57F25FA9" w14:textId="77777777" w:rsidTr="007D4498">
        <w:trPr>
          <w:trHeight w:val="2730"/>
        </w:trPr>
        <w:tc>
          <w:tcPr>
            <w:tcW w:w="994" w:type="dxa"/>
            <w:vMerge w:val="restart"/>
            <w:shd w:val="clear" w:color="auto" w:fill="auto"/>
          </w:tcPr>
          <w:p w14:paraId="597E6FCD" w14:textId="77777777" w:rsidR="00782ED1" w:rsidRPr="00414C7F" w:rsidRDefault="00782ED1" w:rsidP="00782ED1">
            <w:pPr>
              <w:spacing w:after="0" w:line="240" w:lineRule="auto"/>
              <w:rPr>
                <w:rFonts w:ascii="Times New Roman" w:eastAsia="Times New Roman" w:hAnsi="Times New Roman" w:cs="Times New Roman"/>
                <w:sz w:val="24"/>
                <w:szCs w:val="24"/>
                <w:highlight w:val="green"/>
                <w:lang w:eastAsia="ru-RU"/>
              </w:rPr>
            </w:pPr>
            <w:r w:rsidRPr="00414C7F">
              <w:rPr>
                <w:rFonts w:ascii="Times New Roman" w:hAnsi="Times New Roman" w:cs="Times New Roman"/>
                <w:sz w:val="24"/>
                <w:szCs w:val="24"/>
              </w:rPr>
              <w:lastRenderedPageBreak/>
              <w:t>ПКН-3</w:t>
            </w:r>
          </w:p>
        </w:tc>
        <w:tc>
          <w:tcPr>
            <w:tcW w:w="2475" w:type="dxa"/>
            <w:vMerge w:val="restart"/>
            <w:shd w:val="clear" w:color="auto" w:fill="auto"/>
          </w:tcPr>
          <w:p w14:paraId="6293E22A" w14:textId="77777777" w:rsidR="00782ED1" w:rsidRPr="00414C7F" w:rsidRDefault="00782ED1" w:rsidP="00782ED1">
            <w:pPr>
              <w:spacing w:after="0" w:line="240" w:lineRule="auto"/>
              <w:rPr>
                <w:rFonts w:ascii="Times New Roman" w:eastAsia="Calibri" w:hAnsi="Times New Roman" w:cs="Times New Roman"/>
                <w:sz w:val="24"/>
                <w:szCs w:val="24"/>
              </w:rPr>
            </w:pPr>
            <w:r w:rsidRPr="00414C7F">
              <w:rPr>
                <w:rFonts w:ascii="Times New Roman" w:hAnsi="Times New Roman" w:cs="Times New Roman"/>
                <w:sz w:val="24"/>
                <w:szCs w:val="24"/>
              </w:rPr>
              <w:t xml:space="preserve">Способность </w:t>
            </w:r>
            <w:r w:rsidRPr="00414C7F">
              <w:rPr>
                <w:rFonts w:ascii="Times New Roman" w:hAnsi="Times New Roman" w:cs="Times New Roman"/>
                <w:color w:val="000000" w:themeColor="text1"/>
                <w:sz w:val="24"/>
                <w:szCs w:val="24"/>
              </w:rPr>
              <w:t>осуществлять сбор, обработку и статистический анализ данных, прим</w:t>
            </w:r>
            <w:r w:rsidRPr="00414C7F">
              <w:rPr>
                <w:rFonts w:ascii="Times New Roman" w:hAnsi="Times New Roman" w:cs="Times New Roman"/>
                <w:sz w:val="24"/>
                <w:szCs w:val="24"/>
              </w:rPr>
              <w:t xml:space="preserve">енять математические методы для решения стандартных профессиональных финансово-экономических задач, интерпретировать полученные </w:t>
            </w:r>
            <w:r w:rsidRPr="00414C7F">
              <w:rPr>
                <w:rFonts w:ascii="Times New Roman" w:hAnsi="Times New Roman" w:cs="Times New Roman"/>
                <w:color w:val="FF0000"/>
                <w:sz w:val="24"/>
                <w:szCs w:val="24"/>
              </w:rPr>
              <w:t xml:space="preserve"> </w:t>
            </w:r>
            <w:r w:rsidRPr="00414C7F">
              <w:rPr>
                <w:rFonts w:ascii="Times New Roman" w:hAnsi="Times New Roman" w:cs="Times New Roman"/>
                <w:sz w:val="24"/>
                <w:szCs w:val="24"/>
              </w:rPr>
              <w:t>результаты</w:t>
            </w:r>
          </w:p>
        </w:tc>
        <w:tc>
          <w:tcPr>
            <w:tcW w:w="2216" w:type="dxa"/>
          </w:tcPr>
          <w:p w14:paraId="5E58452A" w14:textId="77777777" w:rsidR="00782ED1" w:rsidRPr="00414C7F" w:rsidRDefault="00782ED1" w:rsidP="00782ED1">
            <w:pPr>
              <w:tabs>
                <w:tab w:val="left" w:pos="1418"/>
              </w:tabs>
              <w:spacing w:after="0" w:line="240" w:lineRule="auto"/>
              <w:rPr>
                <w:rFonts w:ascii="Times New Roman" w:hAnsi="Times New Roman" w:cs="Times New Roman"/>
                <w:sz w:val="24"/>
                <w:szCs w:val="24"/>
              </w:rPr>
            </w:pPr>
            <w:r w:rsidRPr="00414C7F">
              <w:rPr>
                <w:rFonts w:ascii="Times New Roman" w:hAnsi="Times New Roman" w:cs="Times New Roman"/>
                <w:sz w:val="24"/>
                <w:szCs w:val="24"/>
              </w:rPr>
              <w:t>1. Проводит сбор, обработку и статистический анализ данных для решения финансово-экономических задач.</w:t>
            </w:r>
          </w:p>
        </w:tc>
        <w:tc>
          <w:tcPr>
            <w:tcW w:w="4029" w:type="dxa"/>
            <w:shd w:val="clear" w:color="auto" w:fill="auto"/>
          </w:tcPr>
          <w:p w14:paraId="610751B1" w14:textId="44F528E3" w:rsidR="00782ED1" w:rsidRPr="00414C7F" w:rsidRDefault="00782ED1" w:rsidP="00782ED1">
            <w:pPr>
              <w:spacing w:after="0" w:line="240" w:lineRule="auto"/>
              <w:jc w:val="both"/>
              <w:rPr>
                <w:rFonts w:ascii="Times New Roman" w:eastAsia="Calibri" w:hAnsi="Times New Roman" w:cs="Times New Roman"/>
                <w:sz w:val="24"/>
                <w:szCs w:val="24"/>
              </w:rPr>
            </w:pPr>
            <w:r w:rsidRPr="00414C7F">
              <w:rPr>
                <w:rFonts w:ascii="Times New Roman" w:eastAsia="Calibri" w:hAnsi="Times New Roman" w:cs="Times New Roman"/>
                <w:b/>
                <w:sz w:val="24"/>
                <w:szCs w:val="24"/>
              </w:rPr>
              <w:t xml:space="preserve">Знание: </w:t>
            </w:r>
            <w:r w:rsidRPr="00414C7F">
              <w:rPr>
                <w:rFonts w:ascii="Times New Roman" w:hAnsi="Times New Roman" w:cs="Times New Roman"/>
                <w:sz w:val="24"/>
                <w:szCs w:val="24"/>
              </w:rPr>
              <w:t xml:space="preserve">подбирать исходную информацию для принятия решения по управлению рисками, выбирать методы и инструменты предупреждения рисков </w:t>
            </w:r>
            <w:r w:rsidR="0028156A" w:rsidRPr="00414C7F">
              <w:rPr>
                <w:rFonts w:ascii="Times New Roman" w:hAnsi="Times New Roman" w:cs="Times New Roman"/>
                <w:sz w:val="24"/>
                <w:szCs w:val="24"/>
              </w:rPr>
              <w:t>для решения финансово-экономических задач</w:t>
            </w:r>
          </w:p>
          <w:p w14:paraId="04A20DA7" w14:textId="70D5DDFF" w:rsidR="00782ED1" w:rsidRPr="00414C7F" w:rsidRDefault="00782ED1" w:rsidP="00782ED1">
            <w:pPr>
              <w:spacing w:after="0" w:line="240" w:lineRule="auto"/>
              <w:jc w:val="both"/>
              <w:rPr>
                <w:rFonts w:ascii="Times New Roman" w:eastAsia="Calibri" w:hAnsi="Times New Roman" w:cs="Times New Roman"/>
                <w:b/>
                <w:sz w:val="24"/>
                <w:szCs w:val="24"/>
                <w:highlight w:val="green"/>
              </w:rPr>
            </w:pPr>
            <w:r w:rsidRPr="00414C7F">
              <w:rPr>
                <w:rFonts w:ascii="Times New Roman" w:eastAsia="Calibri" w:hAnsi="Times New Roman" w:cs="Times New Roman"/>
                <w:b/>
                <w:sz w:val="24"/>
                <w:szCs w:val="24"/>
              </w:rPr>
              <w:t xml:space="preserve">Умение: </w:t>
            </w:r>
            <w:r w:rsidRPr="00414C7F">
              <w:rPr>
                <w:rFonts w:ascii="Times New Roman" w:hAnsi="Times New Roman" w:cs="Times New Roman"/>
                <w:sz w:val="24"/>
                <w:szCs w:val="24"/>
              </w:rPr>
              <w:t>внедрять в деятельность организации методологии и специальных моделей оценки рисков, обосновывать их выбор</w:t>
            </w:r>
          </w:p>
        </w:tc>
      </w:tr>
      <w:tr w:rsidR="00782ED1" w:rsidRPr="00414C7F" w14:paraId="0D342EB4" w14:textId="77777777" w:rsidTr="007D4498">
        <w:trPr>
          <w:trHeight w:val="1800"/>
        </w:trPr>
        <w:tc>
          <w:tcPr>
            <w:tcW w:w="994" w:type="dxa"/>
            <w:vMerge/>
            <w:shd w:val="clear" w:color="auto" w:fill="auto"/>
          </w:tcPr>
          <w:p w14:paraId="084CC5BE" w14:textId="77777777" w:rsidR="00782ED1" w:rsidRPr="00414C7F" w:rsidRDefault="00782ED1" w:rsidP="00782ED1">
            <w:pPr>
              <w:spacing w:after="0" w:line="240" w:lineRule="auto"/>
              <w:rPr>
                <w:rFonts w:ascii="Times New Roman" w:hAnsi="Times New Roman" w:cs="Times New Roman"/>
                <w:sz w:val="24"/>
                <w:szCs w:val="24"/>
                <w:highlight w:val="green"/>
              </w:rPr>
            </w:pPr>
          </w:p>
        </w:tc>
        <w:tc>
          <w:tcPr>
            <w:tcW w:w="2475" w:type="dxa"/>
            <w:vMerge/>
            <w:shd w:val="clear" w:color="auto" w:fill="auto"/>
          </w:tcPr>
          <w:p w14:paraId="044ABA5B" w14:textId="77777777" w:rsidR="00782ED1" w:rsidRPr="00414C7F" w:rsidRDefault="00782ED1" w:rsidP="00782ED1">
            <w:pPr>
              <w:spacing w:after="0" w:line="240" w:lineRule="auto"/>
              <w:rPr>
                <w:rFonts w:ascii="Times New Roman" w:hAnsi="Times New Roman" w:cs="Times New Roman"/>
                <w:sz w:val="24"/>
                <w:szCs w:val="24"/>
              </w:rPr>
            </w:pPr>
          </w:p>
        </w:tc>
        <w:tc>
          <w:tcPr>
            <w:tcW w:w="2216" w:type="dxa"/>
          </w:tcPr>
          <w:p w14:paraId="41DBEE9B" w14:textId="77777777" w:rsidR="00782ED1" w:rsidRPr="00414C7F" w:rsidRDefault="00782ED1" w:rsidP="00782ED1">
            <w:pPr>
              <w:tabs>
                <w:tab w:val="left" w:pos="1418"/>
              </w:tabs>
              <w:spacing w:after="0" w:line="240" w:lineRule="auto"/>
              <w:rPr>
                <w:rFonts w:ascii="Times New Roman" w:hAnsi="Times New Roman" w:cs="Times New Roman"/>
                <w:sz w:val="24"/>
                <w:szCs w:val="24"/>
              </w:rPr>
            </w:pPr>
            <w:r w:rsidRPr="00414C7F">
              <w:rPr>
                <w:rFonts w:ascii="Times New Roman" w:hAnsi="Times New Roman" w:cs="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029" w:type="dxa"/>
            <w:shd w:val="clear" w:color="auto" w:fill="auto"/>
          </w:tcPr>
          <w:p w14:paraId="7D6DB86A" w14:textId="77777777" w:rsidR="00782ED1" w:rsidRPr="00414C7F" w:rsidRDefault="00782ED1" w:rsidP="00782ED1">
            <w:pPr>
              <w:spacing w:after="0" w:line="240" w:lineRule="auto"/>
              <w:jc w:val="both"/>
              <w:rPr>
                <w:rFonts w:ascii="Times New Roman" w:eastAsia="Calibri" w:hAnsi="Times New Roman" w:cs="Times New Roman"/>
                <w:sz w:val="24"/>
                <w:szCs w:val="24"/>
              </w:rPr>
            </w:pPr>
            <w:r w:rsidRPr="00414C7F">
              <w:rPr>
                <w:rFonts w:ascii="Times New Roman" w:eastAsia="Calibri" w:hAnsi="Times New Roman" w:cs="Times New Roman"/>
                <w:b/>
                <w:sz w:val="24"/>
                <w:szCs w:val="24"/>
              </w:rPr>
              <w:t xml:space="preserve">Знание: </w:t>
            </w:r>
            <w:r w:rsidRPr="00414C7F">
              <w:rPr>
                <w:rFonts w:ascii="Times New Roman" w:hAnsi="Times New Roman" w:cs="Times New Roman"/>
                <w:sz w:val="24"/>
                <w:szCs w:val="24"/>
              </w:rPr>
              <w:t>методов микроэкономического и макроэкономического моделирования и прогноза развития конъюнктуры рынка и бизнес-процессов с учетом рисков</w:t>
            </w:r>
          </w:p>
          <w:p w14:paraId="75A9C695" w14:textId="7548BD2E" w:rsidR="00782ED1" w:rsidRPr="00414C7F" w:rsidRDefault="00782ED1" w:rsidP="00782ED1">
            <w:pPr>
              <w:spacing w:after="0" w:line="240" w:lineRule="auto"/>
              <w:jc w:val="both"/>
              <w:rPr>
                <w:rFonts w:ascii="Times New Roman" w:eastAsia="Calibri" w:hAnsi="Times New Roman" w:cs="Times New Roman"/>
                <w:b/>
                <w:sz w:val="24"/>
                <w:szCs w:val="24"/>
              </w:rPr>
            </w:pPr>
            <w:r w:rsidRPr="00414C7F">
              <w:rPr>
                <w:rFonts w:ascii="Times New Roman" w:eastAsia="Calibri" w:hAnsi="Times New Roman" w:cs="Times New Roman"/>
                <w:b/>
                <w:sz w:val="24"/>
                <w:szCs w:val="24"/>
              </w:rPr>
              <w:t xml:space="preserve">Умение: </w:t>
            </w:r>
            <w:r w:rsidRPr="00414C7F">
              <w:rPr>
                <w:rFonts w:ascii="Times New Roman" w:hAnsi="Times New Roman" w:cs="Times New Roman"/>
                <w:color w:val="000000"/>
                <w:sz w:val="24"/>
                <w:szCs w:val="24"/>
              </w:rPr>
              <w:t>и</w:t>
            </w:r>
            <w:r w:rsidRPr="00414C7F">
              <w:rPr>
                <w:rFonts w:ascii="Times New Roman" w:hAnsi="Times New Roman" w:cs="Times New Roman"/>
                <w:sz w:val="24"/>
                <w:szCs w:val="24"/>
              </w:rPr>
              <w:t>спользовать в профессиональной деятельности специфические тактические приемы и методики решения служебных задач в соответствии с риск-ориентированным подходом при выработке и принятии управленческого решения</w:t>
            </w:r>
          </w:p>
        </w:tc>
      </w:tr>
      <w:tr w:rsidR="00782ED1" w:rsidRPr="00414C7F" w14:paraId="003B9FAF" w14:textId="77777777" w:rsidTr="007D4498">
        <w:trPr>
          <w:trHeight w:val="2821"/>
        </w:trPr>
        <w:tc>
          <w:tcPr>
            <w:tcW w:w="994" w:type="dxa"/>
            <w:vMerge/>
            <w:shd w:val="clear" w:color="auto" w:fill="auto"/>
          </w:tcPr>
          <w:p w14:paraId="25F06A83" w14:textId="77777777" w:rsidR="00782ED1" w:rsidRPr="00414C7F" w:rsidRDefault="00782ED1" w:rsidP="00782ED1">
            <w:pPr>
              <w:spacing w:after="0" w:line="240" w:lineRule="auto"/>
              <w:rPr>
                <w:rFonts w:ascii="Times New Roman" w:hAnsi="Times New Roman" w:cs="Times New Roman"/>
                <w:sz w:val="24"/>
                <w:szCs w:val="24"/>
                <w:highlight w:val="green"/>
              </w:rPr>
            </w:pPr>
          </w:p>
        </w:tc>
        <w:tc>
          <w:tcPr>
            <w:tcW w:w="2475" w:type="dxa"/>
            <w:vMerge/>
            <w:shd w:val="clear" w:color="auto" w:fill="auto"/>
          </w:tcPr>
          <w:p w14:paraId="1332E322" w14:textId="77777777" w:rsidR="00782ED1" w:rsidRPr="00414C7F" w:rsidRDefault="00782ED1" w:rsidP="00782ED1">
            <w:pPr>
              <w:spacing w:after="0" w:line="240" w:lineRule="auto"/>
              <w:rPr>
                <w:rFonts w:ascii="Times New Roman" w:hAnsi="Times New Roman" w:cs="Times New Roman"/>
                <w:sz w:val="24"/>
                <w:szCs w:val="24"/>
              </w:rPr>
            </w:pPr>
          </w:p>
        </w:tc>
        <w:tc>
          <w:tcPr>
            <w:tcW w:w="2216" w:type="dxa"/>
          </w:tcPr>
          <w:p w14:paraId="22404407" w14:textId="77777777" w:rsidR="00782ED1" w:rsidRPr="00414C7F" w:rsidRDefault="00782ED1" w:rsidP="00782ED1">
            <w:pPr>
              <w:tabs>
                <w:tab w:val="left" w:pos="1418"/>
              </w:tabs>
              <w:spacing w:after="0" w:line="240" w:lineRule="auto"/>
              <w:rPr>
                <w:rFonts w:ascii="Times New Roman" w:hAnsi="Times New Roman" w:cs="Times New Roman"/>
                <w:sz w:val="24"/>
                <w:szCs w:val="24"/>
              </w:rPr>
            </w:pPr>
            <w:r w:rsidRPr="00414C7F">
              <w:rPr>
                <w:rFonts w:ascii="Times New Roman" w:hAnsi="Times New Roman" w:cs="Times New Roman"/>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167E8E9F" w14:textId="77777777" w:rsidR="00782ED1" w:rsidRPr="00414C7F" w:rsidRDefault="00782ED1" w:rsidP="00782ED1">
            <w:pPr>
              <w:tabs>
                <w:tab w:val="left" w:pos="1418"/>
              </w:tabs>
              <w:spacing w:after="0" w:line="240" w:lineRule="auto"/>
              <w:rPr>
                <w:rFonts w:ascii="Times New Roman" w:hAnsi="Times New Roman" w:cs="Times New Roman"/>
                <w:sz w:val="24"/>
                <w:szCs w:val="24"/>
              </w:rPr>
            </w:pPr>
          </w:p>
        </w:tc>
        <w:tc>
          <w:tcPr>
            <w:tcW w:w="4029" w:type="dxa"/>
            <w:shd w:val="clear" w:color="auto" w:fill="auto"/>
          </w:tcPr>
          <w:p w14:paraId="30A52A3E" w14:textId="22D58A7C" w:rsidR="00782ED1" w:rsidRPr="00414C7F" w:rsidRDefault="00782ED1" w:rsidP="00782ED1">
            <w:pPr>
              <w:spacing w:after="0" w:line="240" w:lineRule="auto"/>
              <w:jc w:val="both"/>
              <w:rPr>
                <w:rFonts w:ascii="Times New Roman" w:eastAsia="Calibri" w:hAnsi="Times New Roman" w:cs="Times New Roman"/>
                <w:sz w:val="24"/>
                <w:szCs w:val="24"/>
              </w:rPr>
            </w:pPr>
            <w:r w:rsidRPr="00414C7F">
              <w:rPr>
                <w:rFonts w:ascii="Times New Roman" w:eastAsia="Calibri" w:hAnsi="Times New Roman" w:cs="Times New Roman"/>
                <w:b/>
                <w:sz w:val="24"/>
                <w:szCs w:val="24"/>
              </w:rPr>
              <w:t xml:space="preserve">Знание: </w:t>
            </w:r>
            <w:r w:rsidR="00B731EF" w:rsidRPr="00414C7F">
              <w:rPr>
                <w:rFonts w:ascii="Times New Roman" w:eastAsia="Calibri" w:hAnsi="Times New Roman" w:cs="Times New Roman"/>
                <w:sz w:val="24"/>
                <w:szCs w:val="24"/>
              </w:rPr>
              <w:t>математических методов</w:t>
            </w:r>
            <w:r w:rsidR="00B731EF" w:rsidRPr="00414C7F">
              <w:rPr>
                <w:rFonts w:ascii="Times New Roman" w:eastAsia="Calibri" w:hAnsi="Times New Roman" w:cs="Times New Roman"/>
                <w:b/>
                <w:sz w:val="24"/>
                <w:szCs w:val="24"/>
              </w:rPr>
              <w:t xml:space="preserve"> </w:t>
            </w:r>
            <w:r w:rsidR="00362B18" w:rsidRPr="00414C7F">
              <w:rPr>
                <w:rFonts w:ascii="Times New Roman" w:hAnsi="Times New Roman" w:cs="Times New Roman"/>
                <w:sz w:val="24"/>
                <w:szCs w:val="24"/>
              </w:rPr>
              <w:t>и информационных технологий</w:t>
            </w:r>
          </w:p>
          <w:p w14:paraId="6F252CFC" w14:textId="351F3FB1" w:rsidR="00782ED1" w:rsidRPr="00414C7F" w:rsidRDefault="00782ED1" w:rsidP="00782ED1">
            <w:pPr>
              <w:spacing w:after="0" w:line="240" w:lineRule="auto"/>
              <w:jc w:val="both"/>
              <w:rPr>
                <w:rFonts w:ascii="Times New Roman" w:eastAsia="Calibri" w:hAnsi="Times New Roman" w:cs="Times New Roman"/>
                <w:b/>
                <w:sz w:val="24"/>
                <w:szCs w:val="24"/>
              </w:rPr>
            </w:pPr>
            <w:r w:rsidRPr="00414C7F">
              <w:rPr>
                <w:rFonts w:ascii="Times New Roman" w:eastAsia="Calibri" w:hAnsi="Times New Roman" w:cs="Times New Roman"/>
                <w:b/>
                <w:sz w:val="24"/>
                <w:szCs w:val="24"/>
              </w:rPr>
              <w:t xml:space="preserve">Умение: </w:t>
            </w:r>
            <w:r w:rsidRPr="00414C7F">
              <w:rPr>
                <w:rFonts w:ascii="Times New Roman" w:eastAsia="Calibri" w:hAnsi="Times New Roman" w:cs="Times New Roman"/>
                <w:sz w:val="24"/>
                <w:szCs w:val="24"/>
              </w:rPr>
              <w:t>использовать</w:t>
            </w:r>
            <w:r w:rsidRPr="00414C7F">
              <w:rPr>
                <w:rFonts w:ascii="Times New Roman" w:eastAsia="Calibri" w:hAnsi="Times New Roman" w:cs="Times New Roman"/>
                <w:b/>
                <w:sz w:val="24"/>
                <w:szCs w:val="24"/>
              </w:rPr>
              <w:t xml:space="preserve"> </w:t>
            </w:r>
            <w:r w:rsidRPr="00414C7F">
              <w:rPr>
                <w:rFonts w:ascii="Times New Roman" w:hAnsi="Times New Roman" w:cs="Times New Roman"/>
                <w:sz w:val="24"/>
                <w:szCs w:val="24"/>
              </w:rPr>
              <w:t>методики подсчета экономической и социальной эффективности, рассчитывать прогностические показатели и оценки с учетом неопределенности внешней и внутренней среды предприятия</w:t>
            </w:r>
            <w:r w:rsidR="00B3592B" w:rsidRPr="00414C7F">
              <w:rPr>
                <w:rFonts w:ascii="Times New Roman" w:hAnsi="Times New Roman" w:cs="Times New Roman"/>
                <w:sz w:val="24"/>
                <w:szCs w:val="24"/>
              </w:rPr>
              <w:t xml:space="preserve"> с применением информационных технологий</w:t>
            </w:r>
          </w:p>
        </w:tc>
      </w:tr>
      <w:tr w:rsidR="00782ED1" w:rsidRPr="00414C7F" w14:paraId="14897CBF" w14:textId="77777777" w:rsidTr="007D4498">
        <w:trPr>
          <w:trHeight w:val="195"/>
        </w:trPr>
        <w:tc>
          <w:tcPr>
            <w:tcW w:w="994" w:type="dxa"/>
            <w:vMerge/>
            <w:shd w:val="clear" w:color="auto" w:fill="auto"/>
          </w:tcPr>
          <w:p w14:paraId="0A69B1DA" w14:textId="77777777" w:rsidR="00782ED1" w:rsidRPr="00414C7F" w:rsidRDefault="00782ED1" w:rsidP="00782ED1">
            <w:pPr>
              <w:spacing w:after="0" w:line="240" w:lineRule="auto"/>
              <w:rPr>
                <w:rFonts w:ascii="Times New Roman" w:hAnsi="Times New Roman" w:cs="Times New Roman"/>
                <w:sz w:val="24"/>
                <w:szCs w:val="24"/>
                <w:highlight w:val="green"/>
              </w:rPr>
            </w:pPr>
          </w:p>
        </w:tc>
        <w:tc>
          <w:tcPr>
            <w:tcW w:w="2475" w:type="dxa"/>
            <w:vMerge/>
            <w:shd w:val="clear" w:color="auto" w:fill="auto"/>
          </w:tcPr>
          <w:p w14:paraId="13D8B14C" w14:textId="77777777" w:rsidR="00782ED1" w:rsidRPr="00414C7F" w:rsidRDefault="00782ED1" w:rsidP="00782ED1">
            <w:pPr>
              <w:spacing w:after="0" w:line="240" w:lineRule="auto"/>
              <w:rPr>
                <w:rFonts w:ascii="Times New Roman" w:hAnsi="Times New Roman" w:cs="Times New Roman"/>
                <w:sz w:val="24"/>
                <w:szCs w:val="24"/>
              </w:rPr>
            </w:pPr>
          </w:p>
        </w:tc>
        <w:tc>
          <w:tcPr>
            <w:tcW w:w="2216" w:type="dxa"/>
          </w:tcPr>
          <w:p w14:paraId="7B165BD5" w14:textId="77777777" w:rsidR="00782ED1" w:rsidRPr="00414C7F" w:rsidRDefault="00782ED1" w:rsidP="00782ED1">
            <w:pPr>
              <w:tabs>
                <w:tab w:val="left" w:pos="1418"/>
              </w:tabs>
              <w:spacing w:after="0" w:line="240" w:lineRule="auto"/>
              <w:rPr>
                <w:rFonts w:ascii="Times New Roman" w:hAnsi="Times New Roman" w:cs="Times New Roman"/>
                <w:sz w:val="24"/>
                <w:szCs w:val="24"/>
              </w:rPr>
            </w:pPr>
            <w:r w:rsidRPr="00414C7F">
              <w:rPr>
                <w:rFonts w:ascii="Times New Roman" w:hAnsi="Times New Roman" w:cs="Times New Roman"/>
                <w:sz w:val="24"/>
                <w:szCs w:val="24"/>
              </w:rPr>
              <w:t xml:space="preserve">4. Анализирует результаты исследования математических моделей финансово-экономических задач и делает на их основании </w:t>
            </w:r>
            <w:r w:rsidRPr="00414C7F">
              <w:rPr>
                <w:rFonts w:ascii="Times New Roman" w:hAnsi="Times New Roman" w:cs="Times New Roman"/>
                <w:sz w:val="24"/>
                <w:szCs w:val="24"/>
              </w:rPr>
              <w:lastRenderedPageBreak/>
              <w:t>количественные и качественные выводы и рекомендации по принятию финансово-экономических решений.</w:t>
            </w:r>
          </w:p>
        </w:tc>
        <w:tc>
          <w:tcPr>
            <w:tcW w:w="4029" w:type="dxa"/>
            <w:shd w:val="clear" w:color="auto" w:fill="auto"/>
          </w:tcPr>
          <w:p w14:paraId="7CD34D60" w14:textId="5781EB03" w:rsidR="00782ED1" w:rsidRPr="00414C7F" w:rsidRDefault="00782ED1" w:rsidP="00B3592B">
            <w:pPr>
              <w:spacing w:after="0" w:line="240" w:lineRule="auto"/>
              <w:jc w:val="both"/>
              <w:rPr>
                <w:rFonts w:ascii="Times New Roman" w:eastAsia="Calibri" w:hAnsi="Times New Roman" w:cs="Times New Roman"/>
                <w:sz w:val="24"/>
                <w:szCs w:val="24"/>
              </w:rPr>
            </w:pPr>
            <w:r w:rsidRPr="00414C7F">
              <w:rPr>
                <w:rFonts w:ascii="Times New Roman" w:eastAsia="Calibri" w:hAnsi="Times New Roman" w:cs="Times New Roman"/>
                <w:b/>
                <w:sz w:val="24"/>
                <w:szCs w:val="24"/>
              </w:rPr>
              <w:lastRenderedPageBreak/>
              <w:t xml:space="preserve">Знание: </w:t>
            </w:r>
            <w:r w:rsidRPr="00414C7F">
              <w:rPr>
                <w:rFonts w:ascii="Times New Roman" w:hAnsi="Times New Roman" w:cs="Times New Roman"/>
                <w:sz w:val="24"/>
                <w:szCs w:val="24"/>
              </w:rPr>
              <w:t>специальных методик управления рисками в деятельности организации, обоснования итоговых результатов анализа, а также подготовки отчетов в соответствии с действующими требованиями по содержанию, структуре и оформлению</w:t>
            </w:r>
          </w:p>
          <w:p w14:paraId="2CAD6F09" w14:textId="68A77F45" w:rsidR="00782ED1" w:rsidRPr="00414C7F" w:rsidRDefault="00782ED1" w:rsidP="00B3592B">
            <w:pPr>
              <w:spacing w:after="0" w:line="240" w:lineRule="auto"/>
              <w:jc w:val="both"/>
              <w:rPr>
                <w:rFonts w:ascii="Times New Roman" w:eastAsia="Calibri" w:hAnsi="Times New Roman" w:cs="Times New Roman"/>
                <w:b/>
                <w:sz w:val="24"/>
                <w:szCs w:val="24"/>
              </w:rPr>
            </w:pPr>
            <w:r w:rsidRPr="00414C7F">
              <w:rPr>
                <w:rFonts w:ascii="Times New Roman" w:eastAsia="Calibri" w:hAnsi="Times New Roman" w:cs="Times New Roman"/>
                <w:b/>
                <w:sz w:val="24"/>
                <w:szCs w:val="24"/>
              </w:rPr>
              <w:lastRenderedPageBreak/>
              <w:t xml:space="preserve">Умение: </w:t>
            </w:r>
            <w:r w:rsidRPr="00414C7F">
              <w:rPr>
                <w:rFonts w:ascii="Times New Roman" w:hAnsi="Times New Roman" w:cs="Times New Roman"/>
                <w:sz w:val="24"/>
                <w:szCs w:val="24"/>
              </w:rPr>
              <w:t xml:space="preserve">разрабатывать методики, аналитические материалы и локальные документы, методические рекомендации по </w:t>
            </w:r>
            <w:r w:rsidR="00B3592B" w:rsidRPr="00414C7F">
              <w:rPr>
                <w:rFonts w:ascii="Times New Roman" w:hAnsi="Times New Roman" w:cs="Times New Roman"/>
                <w:sz w:val="24"/>
                <w:szCs w:val="24"/>
              </w:rPr>
              <w:t xml:space="preserve">принятию финансово-экономических решений, </w:t>
            </w:r>
            <w:r w:rsidRPr="00414C7F">
              <w:rPr>
                <w:rFonts w:ascii="Times New Roman" w:hAnsi="Times New Roman" w:cs="Times New Roman"/>
                <w:sz w:val="24"/>
                <w:szCs w:val="24"/>
              </w:rPr>
              <w:t>обеспечению защиты экономических интересов организации на основе риск-ориентированного подхода</w:t>
            </w:r>
          </w:p>
        </w:tc>
      </w:tr>
      <w:tr w:rsidR="001B18FC" w:rsidRPr="00414C7F" w14:paraId="41CDA655" w14:textId="77777777" w:rsidTr="007D4498">
        <w:trPr>
          <w:trHeight w:val="1080"/>
        </w:trPr>
        <w:tc>
          <w:tcPr>
            <w:tcW w:w="994" w:type="dxa"/>
            <w:vMerge w:val="restart"/>
            <w:shd w:val="clear" w:color="auto" w:fill="auto"/>
          </w:tcPr>
          <w:p w14:paraId="116EEFA2" w14:textId="16A2C424" w:rsidR="001B18FC" w:rsidRPr="00414C7F" w:rsidRDefault="001B18FC" w:rsidP="008D1E77">
            <w:pPr>
              <w:spacing w:after="0" w:line="240" w:lineRule="auto"/>
              <w:rPr>
                <w:rFonts w:ascii="Times New Roman" w:hAnsi="Times New Roman" w:cs="Times New Roman"/>
                <w:sz w:val="24"/>
                <w:szCs w:val="24"/>
              </w:rPr>
            </w:pPr>
            <w:r w:rsidRPr="00414C7F">
              <w:rPr>
                <w:rFonts w:ascii="Times New Roman" w:hAnsi="Times New Roman" w:cs="Times New Roman"/>
                <w:sz w:val="24"/>
                <w:szCs w:val="24"/>
              </w:rPr>
              <w:lastRenderedPageBreak/>
              <w:t>ПКН-6</w:t>
            </w:r>
          </w:p>
        </w:tc>
        <w:tc>
          <w:tcPr>
            <w:tcW w:w="2475" w:type="dxa"/>
            <w:vMerge w:val="restart"/>
            <w:shd w:val="clear" w:color="auto" w:fill="auto"/>
          </w:tcPr>
          <w:p w14:paraId="67EBCA67" w14:textId="3607319B" w:rsidR="001B18FC" w:rsidRPr="00414C7F" w:rsidRDefault="001B18FC" w:rsidP="008D1E77">
            <w:pPr>
              <w:spacing w:after="0" w:line="240" w:lineRule="auto"/>
              <w:rPr>
                <w:rFonts w:ascii="Times New Roman" w:hAnsi="Times New Roman" w:cs="Times New Roman"/>
                <w:sz w:val="24"/>
                <w:szCs w:val="24"/>
              </w:rPr>
            </w:pPr>
            <w:r w:rsidRPr="00414C7F">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216" w:type="dxa"/>
          </w:tcPr>
          <w:p w14:paraId="5BC0C63B" w14:textId="3E68EBEF" w:rsidR="001B18FC" w:rsidRPr="00414C7F" w:rsidRDefault="001B18FC" w:rsidP="001B18FC">
            <w:pPr>
              <w:spacing w:after="0" w:line="240" w:lineRule="auto"/>
              <w:rPr>
                <w:rFonts w:ascii="Times New Roman" w:hAnsi="Times New Roman" w:cs="Times New Roman"/>
                <w:sz w:val="24"/>
                <w:szCs w:val="24"/>
              </w:rPr>
            </w:pPr>
            <w:r w:rsidRPr="00414C7F">
              <w:rPr>
                <w:rFonts w:ascii="Times New Roman"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029" w:type="dxa"/>
            <w:shd w:val="clear" w:color="auto" w:fill="auto"/>
          </w:tcPr>
          <w:p w14:paraId="513F78D7" w14:textId="182AF1E8" w:rsidR="001B18FC" w:rsidRPr="00414C7F" w:rsidRDefault="001B18FC" w:rsidP="00B731EF">
            <w:pPr>
              <w:spacing w:after="0" w:line="240" w:lineRule="auto"/>
              <w:jc w:val="both"/>
              <w:rPr>
                <w:rFonts w:ascii="Times New Roman" w:eastAsia="Calibri" w:hAnsi="Times New Roman" w:cs="Times New Roman"/>
                <w:sz w:val="24"/>
                <w:szCs w:val="24"/>
              </w:rPr>
            </w:pPr>
            <w:r w:rsidRPr="00414C7F">
              <w:rPr>
                <w:rFonts w:ascii="Times New Roman" w:eastAsia="Calibri" w:hAnsi="Times New Roman" w:cs="Times New Roman"/>
                <w:b/>
                <w:sz w:val="24"/>
                <w:szCs w:val="24"/>
              </w:rPr>
              <w:t xml:space="preserve">Знание: </w:t>
            </w:r>
            <w:r w:rsidR="005F70CE" w:rsidRPr="00414C7F">
              <w:rPr>
                <w:rFonts w:ascii="Times New Roman" w:hAnsi="Times New Roman" w:cs="Times New Roman"/>
                <w:sz w:val="24"/>
                <w:szCs w:val="24"/>
              </w:rPr>
              <w:t>цели, задачи и принципы анализа и прогнозирования рисков в деятельности хозяйствующих субъектов</w:t>
            </w:r>
          </w:p>
          <w:p w14:paraId="0D81A618" w14:textId="63687569" w:rsidR="001B18FC" w:rsidRPr="00414C7F" w:rsidRDefault="001B18FC" w:rsidP="00B731EF">
            <w:pPr>
              <w:spacing w:after="0" w:line="240" w:lineRule="auto"/>
              <w:jc w:val="both"/>
              <w:rPr>
                <w:rFonts w:ascii="Times New Roman" w:eastAsia="Calibri" w:hAnsi="Times New Roman" w:cs="Times New Roman"/>
                <w:sz w:val="24"/>
                <w:szCs w:val="24"/>
              </w:rPr>
            </w:pPr>
            <w:r w:rsidRPr="00414C7F">
              <w:rPr>
                <w:rFonts w:ascii="Times New Roman" w:eastAsia="Calibri" w:hAnsi="Times New Roman" w:cs="Times New Roman"/>
                <w:b/>
                <w:sz w:val="24"/>
                <w:szCs w:val="24"/>
              </w:rPr>
              <w:t>Умение:</w:t>
            </w:r>
            <w:r w:rsidR="008D1E77" w:rsidRPr="00414C7F">
              <w:rPr>
                <w:rFonts w:ascii="Times New Roman" w:eastAsia="Calibri" w:hAnsi="Times New Roman" w:cs="Times New Roman"/>
                <w:sz w:val="24"/>
                <w:szCs w:val="24"/>
              </w:rPr>
              <w:t xml:space="preserve"> </w:t>
            </w:r>
            <w:r w:rsidR="00B731EF" w:rsidRPr="00414C7F">
              <w:rPr>
                <w:rFonts w:ascii="Times New Roman" w:eastAsia="Calibri" w:hAnsi="Times New Roman" w:cs="Times New Roman"/>
                <w:sz w:val="24"/>
                <w:szCs w:val="24"/>
              </w:rPr>
              <w:t xml:space="preserve">проводит анализ финансово-экономических показателей деятельности организации </w:t>
            </w:r>
            <w:r w:rsidR="00B731EF" w:rsidRPr="00414C7F">
              <w:rPr>
                <w:rFonts w:ascii="Times New Roman" w:hAnsi="Times New Roman" w:cs="Times New Roman"/>
                <w:sz w:val="24"/>
                <w:szCs w:val="24"/>
              </w:rPr>
              <w:t>оперативных, тактических и стратегических управленческих решений</w:t>
            </w:r>
          </w:p>
        </w:tc>
      </w:tr>
      <w:tr w:rsidR="001B18FC" w:rsidRPr="00414C7F" w14:paraId="7F5BFC8A" w14:textId="77777777" w:rsidTr="007D4498">
        <w:trPr>
          <w:trHeight w:val="840"/>
        </w:trPr>
        <w:tc>
          <w:tcPr>
            <w:tcW w:w="994" w:type="dxa"/>
            <w:vMerge/>
            <w:shd w:val="clear" w:color="auto" w:fill="auto"/>
          </w:tcPr>
          <w:p w14:paraId="4721052D" w14:textId="77777777" w:rsidR="001B18FC" w:rsidRPr="00414C7F" w:rsidRDefault="001B18FC" w:rsidP="008D1E77">
            <w:pPr>
              <w:spacing w:after="0" w:line="240" w:lineRule="auto"/>
              <w:rPr>
                <w:rFonts w:ascii="Times New Roman" w:hAnsi="Times New Roman" w:cs="Times New Roman"/>
                <w:sz w:val="24"/>
                <w:szCs w:val="24"/>
              </w:rPr>
            </w:pPr>
          </w:p>
        </w:tc>
        <w:tc>
          <w:tcPr>
            <w:tcW w:w="2475" w:type="dxa"/>
            <w:vMerge/>
            <w:shd w:val="clear" w:color="auto" w:fill="auto"/>
          </w:tcPr>
          <w:p w14:paraId="58D05E79" w14:textId="77777777" w:rsidR="001B18FC" w:rsidRPr="00414C7F" w:rsidRDefault="001B18FC" w:rsidP="008D1E77">
            <w:pPr>
              <w:spacing w:after="0" w:line="240" w:lineRule="auto"/>
              <w:rPr>
                <w:rFonts w:ascii="Times New Roman" w:hAnsi="Times New Roman" w:cs="Times New Roman"/>
                <w:sz w:val="24"/>
                <w:szCs w:val="24"/>
              </w:rPr>
            </w:pPr>
          </w:p>
        </w:tc>
        <w:tc>
          <w:tcPr>
            <w:tcW w:w="2216" w:type="dxa"/>
          </w:tcPr>
          <w:p w14:paraId="4CC51A9A" w14:textId="3C8F3684" w:rsidR="001B18FC" w:rsidRPr="00414C7F" w:rsidRDefault="001B18FC" w:rsidP="008D1E77">
            <w:pPr>
              <w:tabs>
                <w:tab w:val="left" w:pos="1418"/>
              </w:tabs>
              <w:spacing w:after="0" w:line="240" w:lineRule="auto"/>
              <w:rPr>
                <w:rFonts w:ascii="Times New Roman" w:hAnsi="Times New Roman" w:cs="Times New Roman"/>
                <w:sz w:val="24"/>
                <w:szCs w:val="24"/>
              </w:rPr>
            </w:pPr>
            <w:r w:rsidRPr="00414C7F">
              <w:rPr>
                <w:rFonts w:ascii="Times New Roman" w:hAnsi="Times New Roman" w:cs="Times New Roman"/>
                <w:sz w:val="24"/>
                <w:szCs w:val="24"/>
              </w:rPr>
              <w:t>2. Предлагает варианты решения профессиональных задач в условиях неопределенности.</w:t>
            </w:r>
          </w:p>
        </w:tc>
        <w:tc>
          <w:tcPr>
            <w:tcW w:w="4029" w:type="dxa"/>
            <w:shd w:val="clear" w:color="auto" w:fill="auto"/>
          </w:tcPr>
          <w:p w14:paraId="5CB99599" w14:textId="62CBDE27" w:rsidR="001B18FC" w:rsidRPr="00414C7F" w:rsidRDefault="001B18FC" w:rsidP="00F327C9">
            <w:pPr>
              <w:spacing w:after="0" w:line="240" w:lineRule="auto"/>
              <w:jc w:val="both"/>
              <w:rPr>
                <w:rFonts w:ascii="Times New Roman" w:eastAsia="Calibri" w:hAnsi="Times New Roman" w:cs="Times New Roman"/>
                <w:sz w:val="24"/>
                <w:szCs w:val="24"/>
              </w:rPr>
            </w:pPr>
            <w:r w:rsidRPr="00414C7F">
              <w:rPr>
                <w:rFonts w:ascii="Times New Roman" w:eastAsia="Calibri" w:hAnsi="Times New Roman" w:cs="Times New Roman"/>
                <w:b/>
                <w:sz w:val="24"/>
                <w:szCs w:val="24"/>
              </w:rPr>
              <w:t xml:space="preserve">Знание: </w:t>
            </w:r>
            <w:r w:rsidR="006165A3" w:rsidRPr="00414C7F">
              <w:rPr>
                <w:rFonts w:ascii="Times New Roman" w:hAnsi="Times New Roman" w:cs="Times New Roman"/>
                <w:sz w:val="24"/>
                <w:szCs w:val="24"/>
              </w:rPr>
              <w:t>практик анализа и прогнозирования рисков</w:t>
            </w:r>
          </w:p>
          <w:p w14:paraId="409A6D32" w14:textId="0A80EAD3" w:rsidR="001B18FC" w:rsidRPr="00414C7F" w:rsidRDefault="001B18FC" w:rsidP="00F327C9">
            <w:pPr>
              <w:spacing w:after="0" w:line="240" w:lineRule="auto"/>
              <w:jc w:val="both"/>
              <w:rPr>
                <w:rFonts w:ascii="Times New Roman" w:eastAsia="Calibri" w:hAnsi="Times New Roman" w:cs="Times New Roman"/>
                <w:b/>
                <w:sz w:val="24"/>
                <w:szCs w:val="24"/>
              </w:rPr>
            </w:pPr>
            <w:r w:rsidRPr="00414C7F">
              <w:rPr>
                <w:rFonts w:ascii="Times New Roman" w:eastAsia="Calibri" w:hAnsi="Times New Roman" w:cs="Times New Roman"/>
                <w:b/>
                <w:sz w:val="24"/>
                <w:szCs w:val="24"/>
              </w:rPr>
              <w:t>Умение:</w:t>
            </w:r>
            <w:r w:rsidR="006165A3" w:rsidRPr="00414C7F">
              <w:rPr>
                <w:rFonts w:ascii="Times New Roman" w:hAnsi="Times New Roman" w:cs="Times New Roman"/>
                <w:sz w:val="24"/>
                <w:szCs w:val="24"/>
              </w:rPr>
              <w:t xml:space="preserve"> самостоятельно принять решение по подбору исходной информации, постановке задания по анализу и прогнозированию рисков</w:t>
            </w:r>
          </w:p>
        </w:tc>
      </w:tr>
      <w:tr w:rsidR="001B18FC" w:rsidRPr="00414C7F" w14:paraId="0B830A6E" w14:textId="77777777" w:rsidTr="007D4498">
        <w:trPr>
          <w:trHeight w:val="1401"/>
        </w:trPr>
        <w:tc>
          <w:tcPr>
            <w:tcW w:w="994" w:type="dxa"/>
            <w:vMerge w:val="restart"/>
            <w:shd w:val="clear" w:color="auto" w:fill="auto"/>
          </w:tcPr>
          <w:p w14:paraId="7A10261E" w14:textId="4AF70E9A" w:rsidR="001B18FC" w:rsidRPr="00414C7F" w:rsidRDefault="001B18FC" w:rsidP="008D1E77">
            <w:pPr>
              <w:spacing w:after="0" w:line="240" w:lineRule="auto"/>
              <w:rPr>
                <w:rFonts w:ascii="Times New Roman" w:hAnsi="Times New Roman" w:cs="Times New Roman"/>
                <w:sz w:val="24"/>
                <w:szCs w:val="24"/>
              </w:rPr>
            </w:pPr>
            <w:r w:rsidRPr="00414C7F">
              <w:rPr>
                <w:rFonts w:ascii="Times New Roman" w:hAnsi="Times New Roman" w:cs="Times New Roman"/>
                <w:sz w:val="24"/>
                <w:szCs w:val="24"/>
              </w:rPr>
              <w:t>ПКП-3</w:t>
            </w:r>
          </w:p>
        </w:tc>
        <w:tc>
          <w:tcPr>
            <w:tcW w:w="2475" w:type="dxa"/>
            <w:vMerge w:val="restart"/>
            <w:shd w:val="clear" w:color="auto" w:fill="auto"/>
          </w:tcPr>
          <w:p w14:paraId="58934874" w14:textId="065C6C2F" w:rsidR="001B18FC" w:rsidRPr="00414C7F" w:rsidRDefault="001B18FC" w:rsidP="008D1E77">
            <w:pPr>
              <w:spacing w:after="0" w:line="240" w:lineRule="auto"/>
              <w:rPr>
                <w:rFonts w:ascii="Times New Roman" w:hAnsi="Times New Roman" w:cs="Times New Roman"/>
                <w:sz w:val="24"/>
                <w:szCs w:val="24"/>
              </w:rPr>
            </w:pPr>
            <w:r w:rsidRPr="00414C7F">
              <w:rPr>
                <w:rFonts w:ascii="Times New Roman" w:hAnsi="Times New Roman" w:cs="Times New Roman"/>
                <w:sz w:val="24"/>
                <w:szCs w:val="24"/>
              </w:rPr>
              <w:t>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w:t>
            </w:r>
          </w:p>
        </w:tc>
        <w:tc>
          <w:tcPr>
            <w:tcW w:w="2216" w:type="dxa"/>
          </w:tcPr>
          <w:p w14:paraId="254F7836" w14:textId="3FEAB01A" w:rsidR="001B18FC" w:rsidRPr="00414C7F" w:rsidRDefault="001B18FC" w:rsidP="008D1E77">
            <w:pPr>
              <w:tabs>
                <w:tab w:val="left" w:pos="1418"/>
              </w:tabs>
              <w:spacing w:after="0" w:line="240" w:lineRule="auto"/>
              <w:rPr>
                <w:rFonts w:ascii="Times New Roman" w:hAnsi="Times New Roman" w:cs="Times New Roman"/>
                <w:sz w:val="24"/>
                <w:szCs w:val="24"/>
              </w:rPr>
            </w:pPr>
            <w:r w:rsidRPr="00414C7F">
              <w:rPr>
                <w:rFonts w:ascii="Times New Roman" w:hAnsi="Times New Roman" w:cs="Times New Roman"/>
                <w:sz w:val="24"/>
                <w:szCs w:val="24"/>
              </w:rPr>
              <w:t xml:space="preserve">1. Осуществляет расчеты, прогнозирует, тестирует и верифицирует методики управления </w:t>
            </w:r>
            <w:r w:rsidR="00B3592B" w:rsidRPr="00414C7F">
              <w:rPr>
                <w:rFonts w:ascii="Times New Roman" w:hAnsi="Times New Roman" w:cs="Times New Roman"/>
                <w:sz w:val="24"/>
                <w:szCs w:val="24"/>
              </w:rPr>
              <w:t>р</w:t>
            </w:r>
            <w:r w:rsidRPr="00414C7F">
              <w:rPr>
                <w:rFonts w:ascii="Times New Roman" w:hAnsi="Times New Roman" w:cs="Times New Roman"/>
                <w:sz w:val="24"/>
                <w:szCs w:val="24"/>
              </w:rPr>
              <w:t>исками с учетом отраслевой специфики.</w:t>
            </w:r>
          </w:p>
        </w:tc>
        <w:tc>
          <w:tcPr>
            <w:tcW w:w="4029" w:type="dxa"/>
            <w:shd w:val="clear" w:color="auto" w:fill="auto"/>
          </w:tcPr>
          <w:p w14:paraId="43E43751" w14:textId="272F13C9" w:rsidR="001B18FC" w:rsidRPr="00414C7F" w:rsidRDefault="001B18FC" w:rsidP="001B18FC">
            <w:pPr>
              <w:spacing w:after="0" w:line="240" w:lineRule="auto"/>
              <w:rPr>
                <w:rFonts w:ascii="Times New Roman" w:eastAsia="Calibri" w:hAnsi="Times New Roman" w:cs="Times New Roman"/>
                <w:sz w:val="24"/>
                <w:szCs w:val="24"/>
              </w:rPr>
            </w:pPr>
            <w:r w:rsidRPr="00414C7F">
              <w:rPr>
                <w:rFonts w:ascii="Times New Roman" w:eastAsia="Calibri" w:hAnsi="Times New Roman" w:cs="Times New Roman"/>
                <w:b/>
                <w:sz w:val="24"/>
                <w:szCs w:val="24"/>
              </w:rPr>
              <w:t xml:space="preserve">Знание: </w:t>
            </w:r>
            <w:r w:rsidR="00B3592B" w:rsidRPr="00414C7F">
              <w:rPr>
                <w:rFonts w:ascii="Times New Roman" w:hAnsi="Times New Roman" w:cs="Times New Roman"/>
                <w:sz w:val="24"/>
                <w:szCs w:val="24"/>
              </w:rPr>
              <w:t>нормативно-правовую базу, типовые методики расчета и анализа экономических показателей, современные методы поиска и получения информации</w:t>
            </w:r>
          </w:p>
          <w:p w14:paraId="74C382EF" w14:textId="465CA649" w:rsidR="001B18FC" w:rsidRPr="00414C7F" w:rsidRDefault="001B18FC" w:rsidP="001B18FC">
            <w:pPr>
              <w:spacing w:after="0" w:line="240" w:lineRule="auto"/>
              <w:rPr>
                <w:rFonts w:ascii="Times New Roman" w:eastAsia="Calibri" w:hAnsi="Times New Roman" w:cs="Times New Roman"/>
                <w:b/>
                <w:sz w:val="24"/>
                <w:szCs w:val="24"/>
              </w:rPr>
            </w:pPr>
            <w:r w:rsidRPr="00414C7F">
              <w:rPr>
                <w:rFonts w:ascii="Times New Roman" w:eastAsia="Calibri" w:hAnsi="Times New Roman" w:cs="Times New Roman"/>
                <w:b/>
                <w:sz w:val="24"/>
                <w:szCs w:val="24"/>
              </w:rPr>
              <w:t>Умение:</w:t>
            </w:r>
            <w:r w:rsidR="00B3592B" w:rsidRPr="00414C7F">
              <w:rPr>
                <w:rFonts w:ascii="Times New Roman" w:hAnsi="Times New Roman" w:cs="Times New Roman"/>
                <w:sz w:val="24"/>
                <w:szCs w:val="24"/>
              </w:rPr>
              <w:t xml:space="preserve"> оценивать достоверность отчетности и  рассчитывать на основе  полученной информации и типовых методик вырабатывать предложения по профилактике рисков организации с учетом ее отраслевой специфики</w:t>
            </w:r>
          </w:p>
        </w:tc>
      </w:tr>
      <w:tr w:rsidR="001B18FC" w:rsidRPr="00414C7F" w14:paraId="0E45A35A" w14:textId="77777777" w:rsidTr="0091028C">
        <w:trPr>
          <w:trHeight w:val="557"/>
        </w:trPr>
        <w:tc>
          <w:tcPr>
            <w:tcW w:w="994" w:type="dxa"/>
            <w:vMerge/>
            <w:shd w:val="clear" w:color="auto" w:fill="auto"/>
          </w:tcPr>
          <w:p w14:paraId="1F60DDF9" w14:textId="77777777" w:rsidR="001B18FC" w:rsidRPr="00414C7F" w:rsidRDefault="001B18FC" w:rsidP="008D1E77">
            <w:pPr>
              <w:spacing w:after="0" w:line="240" w:lineRule="auto"/>
              <w:rPr>
                <w:rFonts w:ascii="Times New Roman" w:hAnsi="Times New Roman" w:cs="Times New Roman"/>
                <w:sz w:val="24"/>
                <w:szCs w:val="24"/>
              </w:rPr>
            </w:pPr>
          </w:p>
        </w:tc>
        <w:tc>
          <w:tcPr>
            <w:tcW w:w="2475" w:type="dxa"/>
            <w:vMerge/>
            <w:shd w:val="clear" w:color="auto" w:fill="auto"/>
          </w:tcPr>
          <w:p w14:paraId="6230527A" w14:textId="77777777" w:rsidR="001B18FC" w:rsidRPr="00414C7F" w:rsidRDefault="001B18FC" w:rsidP="008D1E77">
            <w:pPr>
              <w:spacing w:after="0" w:line="240" w:lineRule="auto"/>
              <w:rPr>
                <w:rFonts w:ascii="Times New Roman" w:hAnsi="Times New Roman" w:cs="Times New Roman"/>
                <w:sz w:val="24"/>
                <w:szCs w:val="24"/>
              </w:rPr>
            </w:pPr>
          </w:p>
        </w:tc>
        <w:tc>
          <w:tcPr>
            <w:tcW w:w="2216" w:type="dxa"/>
          </w:tcPr>
          <w:p w14:paraId="72D8F4EC" w14:textId="667F8CAB" w:rsidR="001B18FC" w:rsidRPr="00414C7F" w:rsidRDefault="001B18FC" w:rsidP="008D1E77">
            <w:pPr>
              <w:tabs>
                <w:tab w:val="left" w:pos="1418"/>
              </w:tabs>
              <w:spacing w:after="0" w:line="240" w:lineRule="auto"/>
              <w:rPr>
                <w:rFonts w:ascii="Times New Roman" w:hAnsi="Times New Roman" w:cs="Times New Roman"/>
                <w:sz w:val="24"/>
                <w:szCs w:val="24"/>
              </w:rPr>
            </w:pPr>
            <w:r w:rsidRPr="00414C7F">
              <w:rPr>
                <w:rFonts w:ascii="Times New Roman" w:hAnsi="Times New Roman" w:cs="Times New Roman"/>
                <w:sz w:val="24"/>
                <w:szCs w:val="24"/>
              </w:rPr>
              <w:t>2. Моделирует хозяйственные ситуации и определяет пороговые значения негативных показателей деятельности.</w:t>
            </w:r>
          </w:p>
        </w:tc>
        <w:tc>
          <w:tcPr>
            <w:tcW w:w="4029" w:type="dxa"/>
            <w:shd w:val="clear" w:color="auto" w:fill="auto"/>
          </w:tcPr>
          <w:p w14:paraId="7EB0C148" w14:textId="0217765B" w:rsidR="001B18FC" w:rsidRPr="00414C7F" w:rsidRDefault="001B18FC" w:rsidP="00B3592B">
            <w:pPr>
              <w:spacing w:after="0" w:line="240" w:lineRule="auto"/>
              <w:jc w:val="both"/>
              <w:rPr>
                <w:rFonts w:ascii="Times New Roman" w:eastAsia="Calibri" w:hAnsi="Times New Roman" w:cs="Times New Roman"/>
                <w:sz w:val="24"/>
                <w:szCs w:val="24"/>
              </w:rPr>
            </w:pPr>
            <w:r w:rsidRPr="00414C7F">
              <w:rPr>
                <w:rFonts w:ascii="Times New Roman" w:eastAsia="Calibri" w:hAnsi="Times New Roman" w:cs="Times New Roman"/>
                <w:b/>
                <w:sz w:val="24"/>
                <w:szCs w:val="24"/>
              </w:rPr>
              <w:t xml:space="preserve">Знание: </w:t>
            </w:r>
            <w:r w:rsidR="00B3592B" w:rsidRPr="00414C7F">
              <w:rPr>
                <w:rFonts w:ascii="Times New Roman" w:hAnsi="Times New Roman" w:cs="Times New Roman"/>
                <w:sz w:val="24"/>
                <w:szCs w:val="24"/>
              </w:rPr>
              <w:t>системы качественных и количественных критериев экономической безопасности, индикаторов порогового или критического состояния экономических систем и объектов</w:t>
            </w:r>
          </w:p>
          <w:p w14:paraId="08390370" w14:textId="48F68165" w:rsidR="001B18FC" w:rsidRPr="00414C7F" w:rsidRDefault="001B18FC" w:rsidP="00B3592B">
            <w:pPr>
              <w:spacing w:after="0" w:line="240" w:lineRule="auto"/>
              <w:jc w:val="both"/>
              <w:rPr>
                <w:rFonts w:ascii="Times New Roman" w:eastAsia="Calibri" w:hAnsi="Times New Roman" w:cs="Times New Roman"/>
                <w:b/>
                <w:sz w:val="24"/>
                <w:szCs w:val="24"/>
              </w:rPr>
            </w:pPr>
            <w:r w:rsidRPr="00414C7F">
              <w:rPr>
                <w:rFonts w:ascii="Times New Roman" w:eastAsia="Calibri" w:hAnsi="Times New Roman" w:cs="Times New Roman"/>
                <w:b/>
                <w:sz w:val="24"/>
                <w:szCs w:val="24"/>
              </w:rPr>
              <w:t>Умение:</w:t>
            </w:r>
            <w:r w:rsidR="00B3592B" w:rsidRPr="00414C7F">
              <w:rPr>
                <w:rFonts w:ascii="Times New Roman" w:eastAsia="Calibri" w:hAnsi="Times New Roman" w:cs="Times New Roman"/>
                <w:b/>
                <w:sz w:val="24"/>
                <w:szCs w:val="24"/>
              </w:rPr>
              <w:t xml:space="preserve"> </w:t>
            </w:r>
            <w:r w:rsidR="00B3592B" w:rsidRPr="00414C7F">
              <w:rPr>
                <w:rFonts w:ascii="Times New Roman" w:hAnsi="Times New Roman" w:cs="Times New Roman"/>
                <w:sz w:val="24"/>
                <w:szCs w:val="24"/>
              </w:rPr>
              <w:t>проведение расчетов   экономических и социально-экономических показателей на основе типовых методик с учетом действующей нормативно-правовой базы</w:t>
            </w:r>
          </w:p>
        </w:tc>
      </w:tr>
      <w:tr w:rsidR="001B18FC" w:rsidRPr="00414C7F" w14:paraId="7B8EDE73" w14:textId="77777777" w:rsidTr="007D4498">
        <w:trPr>
          <w:trHeight w:val="558"/>
        </w:trPr>
        <w:tc>
          <w:tcPr>
            <w:tcW w:w="994" w:type="dxa"/>
            <w:vMerge/>
            <w:shd w:val="clear" w:color="auto" w:fill="auto"/>
          </w:tcPr>
          <w:p w14:paraId="2E35693D" w14:textId="77777777" w:rsidR="001B18FC" w:rsidRPr="00414C7F" w:rsidRDefault="001B18FC" w:rsidP="008D1E77">
            <w:pPr>
              <w:spacing w:after="0" w:line="240" w:lineRule="auto"/>
              <w:rPr>
                <w:rFonts w:ascii="Times New Roman" w:hAnsi="Times New Roman" w:cs="Times New Roman"/>
                <w:sz w:val="24"/>
                <w:szCs w:val="24"/>
              </w:rPr>
            </w:pPr>
          </w:p>
        </w:tc>
        <w:tc>
          <w:tcPr>
            <w:tcW w:w="2475" w:type="dxa"/>
            <w:vMerge/>
            <w:shd w:val="clear" w:color="auto" w:fill="auto"/>
          </w:tcPr>
          <w:p w14:paraId="5213246C" w14:textId="77777777" w:rsidR="001B18FC" w:rsidRPr="00414C7F" w:rsidRDefault="001B18FC" w:rsidP="008D1E77">
            <w:pPr>
              <w:spacing w:after="0" w:line="240" w:lineRule="auto"/>
              <w:rPr>
                <w:rFonts w:ascii="Times New Roman" w:hAnsi="Times New Roman" w:cs="Times New Roman"/>
                <w:sz w:val="24"/>
                <w:szCs w:val="24"/>
              </w:rPr>
            </w:pPr>
          </w:p>
        </w:tc>
        <w:tc>
          <w:tcPr>
            <w:tcW w:w="2216" w:type="dxa"/>
          </w:tcPr>
          <w:p w14:paraId="43692637" w14:textId="52031EE4" w:rsidR="001B18FC" w:rsidRPr="00414C7F" w:rsidRDefault="001B18FC" w:rsidP="008D1E77">
            <w:pPr>
              <w:tabs>
                <w:tab w:val="left" w:pos="1418"/>
              </w:tabs>
              <w:spacing w:after="0" w:line="240" w:lineRule="auto"/>
              <w:rPr>
                <w:rFonts w:ascii="Times New Roman" w:hAnsi="Times New Roman" w:cs="Times New Roman"/>
                <w:sz w:val="24"/>
                <w:szCs w:val="24"/>
              </w:rPr>
            </w:pPr>
            <w:r w:rsidRPr="00414C7F">
              <w:rPr>
                <w:rFonts w:ascii="Times New Roman" w:hAnsi="Times New Roman" w:cs="Times New Roman"/>
                <w:sz w:val="24"/>
                <w:szCs w:val="24"/>
              </w:rPr>
              <w:t>3. 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4029" w:type="dxa"/>
            <w:shd w:val="clear" w:color="auto" w:fill="auto"/>
          </w:tcPr>
          <w:p w14:paraId="71D9FC56" w14:textId="4BF2CD19" w:rsidR="001B18FC" w:rsidRPr="00414C7F" w:rsidRDefault="001B18FC" w:rsidP="00FB06F1">
            <w:pPr>
              <w:spacing w:after="0" w:line="240" w:lineRule="auto"/>
              <w:jc w:val="both"/>
              <w:rPr>
                <w:rFonts w:ascii="Times New Roman" w:eastAsia="Calibri" w:hAnsi="Times New Roman" w:cs="Times New Roman"/>
                <w:sz w:val="24"/>
                <w:szCs w:val="24"/>
              </w:rPr>
            </w:pPr>
            <w:r w:rsidRPr="00414C7F">
              <w:rPr>
                <w:rFonts w:ascii="Times New Roman" w:eastAsia="Calibri" w:hAnsi="Times New Roman" w:cs="Times New Roman"/>
                <w:b/>
                <w:sz w:val="24"/>
                <w:szCs w:val="24"/>
              </w:rPr>
              <w:t xml:space="preserve">Знание: </w:t>
            </w:r>
            <w:r w:rsidR="0091028C" w:rsidRPr="00414C7F">
              <w:rPr>
                <w:rFonts w:ascii="Times New Roman" w:eastAsia="Calibri" w:hAnsi="Times New Roman" w:cs="Times New Roman"/>
                <w:sz w:val="24"/>
                <w:szCs w:val="24"/>
              </w:rPr>
              <w:t>пакетов программного обеспечения</w:t>
            </w:r>
          </w:p>
          <w:p w14:paraId="33EBE3CC" w14:textId="6D10334C" w:rsidR="001B18FC" w:rsidRPr="00414C7F" w:rsidRDefault="001B18FC" w:rsidP="00FB06F1">
            <w:pPr>
              <w:spacing w:after="0" w:line="240" w:lineRule="auto"/>
              <w:jc w:val="both"/>
              <w:rPr>
                <w:rFonts w:ascii="Times New Roman" w:eastAsia="Calibri" w:hAnsi="Times New Roman" w:cs="Times New Roman"/>
                <w:sz w:val="24"/>
                <w:szCs w:val="24"/>
              </w:rPr>
            </w:pPr>
            <w:r w:rsidRPr="00414C7F">
              <w:rPr>
                <w:rFonts w:ascii="Times New Roman" w:eastAsia="Calibri" w:hAnsi="Times New Roman" w:cs="Times New Roman"/>
                <w:b/>
                <w:sz w:val="24"/>
                <w:szCs w:val="24"/>
              </w:rPr>
              <w:t>Умение:</w:t>
            </w:r>
            <w:r w:rsidR="00562DA5" w:rsidRPr="00414C7F">
              <w:rPr>
                <w:rFonts w:ascii="Times New Roman" w:eastAsia="Calibri" w:hAnsi="Times New Roman" w:cs="Times New Roman"/>
                <w:b/>
                <w:sz w:val="24"/>
                <w:szCs w:val="24"/>
              </w:rPr>
              <w:t xml:space="preserve"> </w:t>
            </w:r>
            <w:r w:rsidR="00562DA5" w:rsidRPr="00414C7F">
              <w:rPr>
                <w:rFonts w:ascii="Times New Roman" w:eastAsia="Calibri" w:hAnsi="Times New Roman" w:cs="Times New Roman"/>
                <w:sz w:val="24"/>
                <w:szCs w:val="24"/>
              </w:rPr>
              <w:t xml:space="preserve">выбирает наиболее подходящее ПО для моделирования, анализа и оценки рисков </w:t>
            </w:r>
            <w:r w:rsidR="00562DA5" w:rsidRPr="00414C7F">
              <w:rPr>
                <w:rFonts w:ascii="Times New Roman" w:hAnsi="Times New Roman" w:cs="Times New Roman"/>
                <w:sz w:val="24"/>
                <w:szCs w:val="24"/>
              </w:rPr>
              <w:t>в целях обеспечения экономической безопасности по всем бизнес-процессам организации</w:t>
            </w:r>
          </w:p>
        </w:tc>
      </w:tr>
    </w:tbl>
    <w:p w14:paraId="2C8350A0" w14:textId="77777777" w:rsidR="003400CC" w:rsidRPr="00414C7F" w:rsidRDefault="003400CC" w:rsidP="003400CC">
      <w:pPr>
        <w:spacing w:after="0" w:line="240" w:lineRule="auto"/>
        <w:jc w:val="both"/>
        <w:rPr>
          <w:rFonts w:ascii="Times New Roman" w:hAnsi="Times New Roman" w:cs="Times New Roman"/>
          <w:b/>
          <w:bCs/>
          <w:sz w:val="24"/>
          <w:szCs w:val="24"/>
        </w:rPr>
      </w:pPr>
    </w:p>
    <w:p w14:paraId="7610E78C" w14:textId="77777777" w:rsidR="00327345" w:rsidRPr="00414C7F"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414C7F"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414C7F">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0DC2AA29" w14:textId="33346DDF" w:rsidR="00BD0414" w:rsidRDefault="00BD0414" w:rsidP="007D445D">
      <w:pPr>
        <w:spacing w:after="0" w:line="240" w:lineRule="auto"/>
        <w:ind w:firstLine="709"/>
        <w:jc w:val="both"/>
        <w:rPr>
          <w:rFonts w:ascii="Times New Roman" w:eastAsia="Times New Roman" w:hAnsi="Times New Roman" w:cs="Times New Roman"/>
          <w:sz w:val="28"/>
          <w:szCs w:val="28"/>
          <w:lang w:eastAsia="ru-RU"/>
        </w:rPr>
      </w:pPr>
      <w:r w:rsidRPr="00BD0414">
        <w:rPr>
          <w:rFonts w:ascii="Times New Roman" w:eastAsia="Times New Roman" w:hAnsi="Times New Roman" w:cs="Times New Roman"/>
          <w:sz w:val="28"/>
          <w:szCs w:val="28"/>
          <w:lang w:eastAsia="ru-RU"/>
        </w:rPr>
        <w:t>Дисциплина «</w:t>
      </w:r>
      <w:r>
        <w:rPr>
          <w:rFonts w:ascii="Times New Roman" w:eastAsia="Times New Roman" w:hAnsi="Times New Roman" w:cs="Times New Roman"/>
          <w:sz w:val="28"/>
          <w:szCs w:val="28"/>
          <w:lang w:eastAsia="ru-RU"/>
        </w:rPr>
        <w:t>О</w:t>
      </w:r>
      <w:r w:rsidRPr="00414C7F">
        <w:rPr>
          <w:rFonts w:ascii="Times New Roman" w:hAnsi="Times New Roman" w:cs="Times New Roman"/>
          <w:sz w:val="28"/>
          <w:szCs w:val="28"/>
        </w:rPr>
        <w:t>ценка и прогнозирование рисков в деятельности организаций</w:t>
      </w:r>
      <w:r w:rsidRPr="00BD0414">
        <w:rPr>
          <w:rFonts w:ascii="Times New Roman" w:eastAsia="Times New Roman" w:hAnsi="Times New Roman" w:cs="Times New Roman"/>
          <w:sz w:val="28"/>
          <w:szCs w:val="28"/>
          <w:lang w:eastAsia="ru-RU"/>
        </w:rPr>
        <w:t>» является дисциплиной профиля «Финансовая разведка», профиля «Анализ рисков и экономическая безопасность», ОП «</w:t>
      </w:r>
      <w:r w:rsidRPr="00414C7F">
        <w:rPr>
          <w:rFonts w:ascii="Times New Roman" w:eastAsia="Times New Roman" w:hAnsi="Times New Roman" w:cs="Times New Roman"/>
          <w:sz w:val="28"/>
          <w:szCs w:val="28"/>
          <w:lang w:eastAsia="ru-RU"/>
        </w:rPr>
        <w:t>Экономика и бизнес</w:t>
      </w:r>
      <w:r w:rsidRPr="00BD0414">
        <w:rPr>
          <w:rFonts w:ascii="Times New Roman" w:eastAsia="Times New Roman" w:hAnsi="Times New Roman" w:cs="Times New Roman"/>
          <w:sz w:val="28"/>
          <w:szCs w:val="28"/>
          <w:lang w:eastAsia="ru-RU"/>
        </w:rPr>
        <w:t>», по направлению подготовки 38.03.01 «Экономика».</w:t>
      </w:r>
    </w:p>
    <w:p w14:paraId="2F75F9B1" w14:textId="7AAB8F11" w:rsidR="004B712B" w:rsidRPr="00414C7F"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Для освоения</w:t>
      </w:r>
      <w:r w:rsidR="000435C4" w:rsidRPr="00414C7F">
        <w:rPr>
          <w:rFonts w:ascii="Times New Roman" w:eastAsia="Times New Roman" w:hAnsi="Times New Roman" w:cs="Times New Roman"/>
          <w:sz w:val="28"/>
          <w:szCs w:val="28"/>
          <w:lang w:eastAsia="ru-RU"/>
        </w:rPr>
        <w:t xml:space="preserve"> дисциплины </w:t>
      </w:r>
      <w:bookmarkStart w:id="12" w:name="_Hlk515202574"/>
      <w:r w:rsidRPr="00414C7F">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w:t>
      </w:r>
    </w:p>
    <w:p w14:paraId="3944B963" w14:textId="77777777" w:rsidR="00D51EFF" w:rsidRPr="00414C7F" w:rsidRDefault="00D51EFF" w:rsidP="0008350B">
      <w:pPr>
        <w:spacing w:after="0" w:line="240" w:lineRule="auto"/>
        <w:ind w:firstLine="709"/>
        <w:jc w:val="both"/>
        <w:rPr>
          <w:rFonts w:ascii="Times New Roman" w:eastAsia="Times New Roman" w:hAnsi="Times New Roman" w:cs="Times New Roman"/>
          <w:sz w:val="28"/>
          <w:szCs w:val="28"/>
          <w:lang w:eastAsia="ru-RU"/>
        </w:rPr>
      </w:pPr>
    </w:p>
    <w:p w14:paraId="6C92C0B6" w14:textId="60DDBD28" w:rsidR="00923A8E" w:rsidRPr="00414C7F"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Start w:id="16" w:name="_Toc73619797"/>
      <w:bookmarkEnd w:id="12"/>
      <w:r w:rsidRPr="00414C7F">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414C7F"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552FF262" w14:textId="17D2F561" w:rsidR="00315EDB" w:rsidRPr="00414C7F" w:rsidRDefault="00315EDB" w:rsidP="00315EDB">
      <w:pPr>
        <w:spacing w:after="0" w:line="240" w:lineRule="auto"/>
        <w:ind w:firstLine="425"/>
        <w:jc w:val="both"/>
        <w:rPr>
          <w:rFonts w:ascii="Times New Roman" w:hAnsi="Times New Roman" w:cs="Times New Roman"/>
          <w:b/>
          <w:bCs/>
          <w:sz w:val="28"/>
          <w:szCs w:val="28"/>
        </w:rPr>
      </w:pPr>
      <w:r w:rsidRPr="00414C7F">
        <w:rPr>
          <w:rFonts w:ascii="Times New Roman" w:hAnsi="Times New Roman" w:cs="Times New Roman"/>
          <w:b/>
          <w:bCs/>
          <w:sz w:val="28"/>
          <w:szCs w:val="28"/>
        </w:rPr>
        <w:t>Программа подготовки «</w:t>
      </w:r>
      <w:r w:rsidR="00AB5AA6" w:rsidRPr="00414C7F">
        <w:rPr>
          <w:rFonts w:ascii="Times New Roman" w:hAnsi="Times New Roman" w:cs="Times New Roman"/>
          <w:b/>
          <w:sz w:val="28"/>
          <w:szCs w:val="28"/>
        </w:rPr>
        <w:t>Экономика и бизнес</w:t>
      </w:r>
      <w:r w:rsidRPr="00414C7F">
        <w:rPr>
          <w:rFonts w:ascii="Times New Roman" w:hAnsi="Times New Roman" w:cs="Times New Roman"/>
          <w:b/>
          <w:bCs/>
          <w:sz w:val="28"/>
          <w:szCs w:val="28"/>
        </w:rPr>
        <w:t xml:space="preserve">» </w:t>
      </w:r>
    </w:p>
    <w:p w14:paraId="65C58C41" w14:textId="0FFF12A1" w:rsidR="00315EDB" w:rsidRPr="00414C7F" w:rsidRDefault="00986AC0" w:rsidP="00315EDB">
      <w:pPr>
        <w:spacing w:after="0" w:line="240" w:lineRule="auto"/>
        <w:ind w:firstLine="425"/>
        <w:jc w:val="both"/>
        <w:rPr>
          <w:rFonts w:ascii="Times New Roman" w:hAnsi="Times New Roman" w:cs="Times New Roman"/>
          <w:b/>
          <w:bCs/>
          <w:sz w:val="28"/>
          <w:szCs w:val="28"/>
        </w:rPr>
      </w:pPr>
      <w:r w:rsidRPr="00414C7F">
        <w:rPr>
          <w:rFonts w:ascii="Times New Roman" w:hAnsi="Times New Roman" w:cs="Times New Roman"/>
          <w:b/>
          <w:bCs/>
          <w:sz w:val="28"/>
          <w:szCs w:val="28"/>
        </w:rPr>
        <w:t>П</w:t>
      </w:r>
      <w:r w:rsidR="00315EDB" w:rsidRPr="00414C7F">
        <w:rPr>
          <w:rFonts w:ascii="Times New Roman" w:hAnsi="Times New Roman" w:cs="Times New Roman"/>
          <w:b/>
          <w:bCs/>
          <w:sz w:val="28"/>
          <w:szCs w:val="28"/>
        </w:rPr>
        <w:t>рофил</w:t>
      </w:r>
      <w:r w:rsidR="007D445D" w:rsidRPr="00414C7F">
        <w:rPr>
          <w:rFonts w:ascii="Times New Roman" w:hAnsi="Times New Roman" w:cs="Times New Roman"/>
          <w:b/>
          <w:bCs/>
          <w:sz w:val="28"/>
          <w:szCs w:val="28"/>
        </w:rPr>
        <w:t>ь</w:t>
      </w:r>
      <w:r w:rsidR="00315EDB" w:rsidRPr="00414C7F">
        <w:rPr>
          <w:rFonts w:ascii="Times New Roman" w:hAnsi="Times New Roman" w:cs="Times New Roman"/>
          <w:b/>
          <w:bCs/>
          <w:sz w:val="28"/>
          <w:szCs w:val="28"/>
        </w:rPr>
        <w:t xml:space="preserve"> «Финансовая разведка»</w:t>
      </w:r>
    </w:p>
    <w:p w14:paraId="078807FB" w14:textId="77777777" w:rsidR="00315EDB" w:rsidRPr="00414C7F" w:rsidRDefault="00315EDB" w:rsidP="00315EDB">
      <w:pPr>
        <w:spacing w:after="0" w:line="240" w:lineRule="auto"/>
        <w:jc w:val="both"/>
        <w:rPr>
          <w:rFonts w:ascii="Times New Roman" w:eastAsia="Times New Roman" w:hAnsi="Times New Roman" w:cs="Times New Roman"/>
          <w:sz w:val="28"/>
          <w:szCs w:val="28"/>
          <w:lang w:eastAsia="ru-RU"/>
        </w:rPr>
      </w:pPr>
    </w:p>
    <w:p w14:paraId="4A9E6388" w14:textId="0DF220C8" w:rsidR="00923A8E" w:rsidRPr="00414C7F"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 xml:space="preserve">Общая трудоемкость дисциплины составляет </w:t>
      </w:r>
      <w:r w:rsidR="007D445D" w:rsidRPr="00414C7F">
        <w:rPr>
          <w:rFonts w:ascii="Times New Roman" w:eastAsia="Times New Roman" w:hAnsi="Times New Roman" w:cs="Times New Roman"/>
          <w:sz w:val="28"/>
          <w:szCs w:val="28"/>
          <w:lang w:eastAsia="ru-RU"/>
        </w:rPr>
        <w:t>6</w:t>
      </w:r>
      <w:r w:rsidRPr="00414C7F">
        <w:rPr>
          <w:rFonts w:ascii="Times New Roman" w:eastAsia="Times New Roman" w:hAnsi="Times New Roman" w:cs="Times New Roman"/>
          <w:sz w:val="28"/>
          <w:szCs w:val="28"/>
          <w:lang w:eastAsia="ru-RU"/>
        </w:rPr>
        <w:t xml:space="preserve"> зачетны</w:t>
      </w:r>
      <w:r w:rsidR="00792062" w:rsidRPr="00414C7F">
        <w:rPr>
          <w:rFonts w:ascii="Times New Roman" w:eastAsia="Times New Roman" w:hAnsi="Times New Roman" w:cs="Times New Roman"/>
          <w:sz w:val="28"/>
          <w:szCs w:val="28"/>
          <w:lang w:eastAsia="ru-RU"/>
        </w:rPr>
        <w:t>х</w:t>
      </w:r>
      <w:r w:rsidRPr="00414C7F">
        <w:rPr>
          <w:rFonts w:ascii="Times New Roman" w:eastAsia="Times New Roman" w:hAnsi="Times New Roman" w:cs="Times New Roman"/>
          <w:sz w:val="28"/>
          <w:szCs w:val="28"/>
          <w:lang w:eastAsia="ru-RU"/>
        </w:rPr>
        <w:t xml:space="preserve"> единиц (</w:t>
      </w:r>
      <w:r w:rsidR="007D445D" w:rsidRPr="00414C7F">
        <w:rPr>
          <w:rFonts w:ascii="Times New Roman" w:eastAsia="Times New Roman" w:hAnsi="Times New Roman" w:cs="Times New Roman"/>
          <w:sz w:val="28"/>
          <w:szCs w:val="28"/>
          <w:lang w:eastAsia="ru-RU"/>
        </w:rPr>
        <w:t>216</w:t>
      </w:r>
      <w:r w:rsidRPr="00414C7F">
        <w:rPr>
          <w:rFonts w:ascii="Times New Roman" w:eastAsia="Times New Roman" w:hAnsi="Times New Roman" w:cs="Times New Roman"/>
          <w:sz w:val="28"/>
          <w:szCs w:val="28"/>
          <w:lang w:eastAsia="ru-RU"/>
        </w:rPr>
        <w:t xml:space="preserve"> часов). Вид промежуточной аттестации - </w:t>
      </w:r>
      <w:r w:rsidR="00EE3269" w:rsidRPr="00414C7F">
        <w:rPr>
          <w:rFonts w:ascii="Times New Roman" w:eastAsia="Times New Roman" w:hAnsi="Times New Roman" w:cs="Times New Roman"/>
          <w:sz w:val="28"/>
          <w:szCs w:val="28"/>
          <w:lang w:eastAsia="ru-RU"/>
        </w:rPr>
        <w:t>экзамен</w:t>
      </w:r>
      <w:r w:rsidRPr="00414C7F">
        <w:rPr>
          <w:rFonts w:ascii="Times New Roman" w:eastAsia="Times New Roman" w:hAnsi="Times New Roman" w:cs="Times New Roman"/>
          <w:sz w:val="28"/>
          <w:szCs w:val="28"/>
          <w:lang w:eastAsia="ru-RU"/>
        </w:rPr>
        <w:t>.</w:t>
      </w:r>
    </w:p>
    <w:p w14:paraId="395D3DDC" w14:textId="77777777" w:rsidR="004B712B" w:rsidRPr="00414C7F"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414C7F"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Вид учебной работы по дисциплине</w:t>
      </w:r>
    </w:p>
    <w:p w14:paraId="2161FE43" w14:textId="103E4338" w:rsidR="00923A8E" w:rsidRPr="00414C7F"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 xml:space="preserve">Таблица </w:t>
      </w:r>
      <w:r w:rsidR="004634D5" w:rsidRPr="00414C7F">
        <w:rPr>
          <w:rFonts w:ascii="Times New Roman" w:eastAsia="Times New Roman" w:hAnsi="Times New Roman" w:cs="Times New Roman"/>
          <w:sz w:val="28"/>
          <w:szCs w:val="28"/>
          <w:lang w:eastAsia="ru-RU"/>
        </w:rPr>
        <w:t>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478"/>
        <w:gridCol w:w="1919"/>
        <w:gridCol w:w="2096"/>
      </w:tblGrid>
      <w:tr w:rsidR="00923A8E" w:rsidRPr="00414C7F" w14:paraId="7D32A8B5" w14:textId="77777777" w:rsidTr="00EE3269">
        <w:trPr>
          <w:trHeight w:val="498"/>
        </w:trPr>
        <w:tc>
          <w:tcPr>
            <w:tcW w:w="5478" w:type="dxa"/>
            <w:shd w:val="clear" w:color="auto" w:fill="FFFFFF"/>
            <w:vAlign w:val="center"/>
          </w:tcPr>
          <w:p w14:paraId="47641353" w14:textId="77777777" w:rsidR="00923A8E" w:rsidRPr="00414C7F" w:rsidRDefault="00923A8E" w:rsidP="00923A8E">
            <w:pPr>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b/>
                <w:bCs/>
                <w:sz w:val="24"/>
                <w:szCs w:val="24"/>
                <w:lang w:eastAsia="ru-RU"/>
              </w:rPr>
              <w:t>Вид учебной работы по дисциплине</w:t>
            </w:r>
          </w:p>
        </w:tc>
        <w:tc>
          <w:tcPr>
            <w:tcW w:w="1919" w:type="dxa"/>
            <w:shd w:val="clear" w:color="auto" w:fill="FFFFFF"/>
            <w:vAlign w:val="center"/>
          </w:tcPr>
          <w:p w14:paraId="65463FD3" w14:textId="77777777" w:rsidR="00923A8E" w:rsidRPr="00414C7F" w:rsidRDefault="00923A8E" w:rsidP="00923A8E">
            <w:pPr>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b/>
                <w:bCs/>
                <w:sz w:val="24"/>
                <w:szCs w:val="24"/>
                <w:lang w:eastAsia="ru-RU"/>
              </w:rPr>
              <w:t>Всего</w:t>
            </w:r>
          </w:p>
          <w:p w14:paraId="530B7857" w14:textId="77777777" w:rsidR="00923A8E" w:rsidRPr="00414C7F" w:rsidRDefault="00923A8E" w:rsidP="00923A8E">
            <w:pPr>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b/>
                <w:bCs/>
                <w:sz w:val="24"/>
                <w:szCs w:val="24"/>
                <w:lang w:eastAsia="ru-RU"/>
              </w:rPr>
              <w:t>(в з/е и часах)</w:t>
            </w:r>
          </w:p>
        </w:tc>
        <w:tc>
          <w:tcPr>
            <w:tcW w:w="2096" w:type="dxa"/>
            <w:shd w:val="clear" w:color="auto" w:fill="FFFFFF"/>
            <w:vAlign w:val="center"/>
          </w:tcPr>
          <w:p w14:paraId="7A1470A7" w14:textId="52D8E4F7" w:rsidR="00923A8E" w:rsidRPr="00414C7F" w:rsidRDefault="006B3343" w:rsidP="006B3343">
            <w:pPr>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b/>
                <w:bCs/>
                <w:sz w:val="24"/>
                <w:szCs w:val="24"/>
                <w:lang w:eastAsia="ru-RU"/>
              </w:rPr>
              <w:t>Семестр</w:t>
            </w:r>
            <w:r w:rsidR="00FC22A2" w:rsidRPr="00414C7F">
              <w:rPr>
                <w:rFonts w:ascii="Times New Roman" w:eastAsia="Times New Roman" w:hAnsi="Times New Roman" w:cs="Times New Roman"/>
                <w:b/>
                <w:bCs/>
                <w:sz w:val="24"/>
                <w:szCs w:val="24"/>
                <w:lang w:eastAsia="ru-RU"/>
              </w:rPr>
              <w:t xml:space="preserve"> </w:t>
            </w:r>
            <w:r w:rsidR="00F132DD" w:rsidRPr="00414C7F">
              <w:rPr>
                <w:rFonts w:ascii="Times New Roman" w:eastAsia="Times New Roman" w:hAnsi="Times New Roman" w:cs="Times New Roman"/>
                <w:b/>
                <w:bCs/>
                <w:sz w:val="24"/>
                <w:szCs w:val="24"/>
                <w:lang w:eastAsia="ru-RU"/>
              </w:rPr>
              <w:t>6</w:t>
            </w:r>
            <w:r w:rsidR="00FC22A2" w:rsidRPr="00414C7F">
              <w:rPr>
                <w:rFonts w:ascii="Times New Roman" w:eastAsia="Times New Roman" w:hAnsi="Times New Roman" w:cs="Times New Roman"/>
                <w:b/>
                <w:bCs/>
                <w:sz w:val="24"/>
                <w:szCs w:val="24"/>
                <w:lang w:eastAsia="ru-RU"/>
              </w:rPr>
              <w:t xml:space="preserve"> </w:t>
            </w:r>
            <w:r w:rsidR="00923A8E" w:rsidRPr="00414C7F">
              <w:rPr>
                <w:rFonts w:ascii="Times New Roman" w:eastAsia="Times New Roman" w:hAnsi="Times New Roman" w:cs="Times New Roman"/>
                <w:b/>
                <w:bCs/>
                <w:sz w:val="24"/>
                <w:szCs w:val="24"/>
                <w:lang w:eastAsia="ru-RU"/>
              </w:rPr>
              <w:t>(в часах)</w:t>
            </w:r>
          </w:p>
        </w:tc>
      </w:tr>
      <w:tr w:rsidR="007D445D" w:rsidRPr="00414C7F" w14:paraId="01CF5D77" w14:textId="77777777" w:rsidTr="00EE3269">
        <w:trPr>
          <w:trHeight w:val="259"/>
        </w:trPr>
        <w:tc>
          <w:tcPr>
            <w:tcW w:w="5478" w:type="dxa"/>
            <w:shd w:val="clear" w:color="auto" w:fill="FFFFFF"/>
            <w:vAlign w:val="center"/>
          </w:tcPr>
          <w:p w14:paraId="1B7F1347" w14:textId="77777777" w:rsidR="007D445D" w:rsidRPr="00414C7F" w:rsidRDefault="007D445D" w:rsidP="007D445D">
            <w:pPr>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b/>
                <w:bCs/>
                <w:sz w:val="24"/>
                <w:szCs w:val="24"/>
                <w:lang w:eastAsia="ru-RU"/>
              </w:rPr>
              <w:t>Общая трудоемкость дисциплины</w:t>
            </w:r>
          </w:p>
        </w:tc>
        <w:tc>
          <w:tcPr>
            <w:tcW w:w="1919" w:type="dxa"/>
            <w:shd w:val="clear" w:color="auto" w:fill="FFFFFF"/>
            <w:vAlign w:val="center"/>
          </w:tcPr>
          <w:p w14:paraId="75135771" w14:textId="6FE2571D" w:rsidR="007D445D" w:rsidRPr="00414C7F" w:rsidRDefault="007D445D" w:rsidP="007D445D">
            <w:pPr>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216</w:t>
            </w:r>
          </w:p>
        </w:tc>
        <w:tc>
          <w:tcPr>
            <w:tcW w:w="2096" w:type="dxa"/>
            <w:shd w:val="clear" w:color="auto" w:fill="FFFFFF"/>
            <w:vAlign w:val="center"/>
          </w:tcPr>
          <w:p w14:paraId="020E834A" w14:textId="5AA922C2" w:rsidR="007D445D" w:rsidRPr="00414C7F" w:rsidRDefault="007D445D" w:rsidP="007D445D">
            <w:pPr>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216</w:t>
            </w:r>
          </w:p>
        </w:tc>
      </w:tr>
      <w:tr w:rsidR="007D445D" w:rsidRPr="00414C7F" w14:paraId="632FD368" w14:textId="77777777" w:rsidTr="00EE3269">
        <w:trPr>
          <w:trHeight w:val="255"/>
        </w:trPr>
        <w:tc>
          <w:tcPr>
            <w:tcW w:w="5478" w:type="dxa"/>
            <w:shd w:val="clear" w:color="auto" w:fill="FFFFFF"/>
            <w:vAlign w:val="center"/>
          </w:tcPr>
          <w:p w14:paraId="0B415ED3" w14:textId="3FFE331C" w:rsidR="007D445D" w:rsidRPr="00414C7F" w:rsidRDefault="007D445D" w:rsidP="007D445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shd w:val="clear" w:color="auto" w:fill="FFFFFF"/>
            <w:vAlign w:val="center"/>
          </w:tcPr>
          <w:p w14:paraId="65DF7ECA" w14:textId="1E18F967" w:rsidR="007D445D" w:rsidRPr="00414C7F" w:rsidRDefault="007D445D" w:rsidP="007D44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84</w:t>
            </w:r>
          </w:p>
        </w:tc>
        <w:tc>
          <w:tcPr>
            <w:tcW w:w="2096" w:type="dxa"/>
            <w:shd w:val="clear" w:color="auto" w:fill="FFFFFF"/>
            <w:vAlign w:val="center"/>
          </w:tcPr>
          <w:p w14:paraId="4A10022A" w14:textId="797F6263" w:rsidR="007D445D" w:rsidRPr="00414C7F" w:rsidRDefault="007D445D" w:rsidP="007D44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84</w:t>
            </w:r>
          </w:p>
        </w:tc>
      </w:tr>
      <w:tr w:rsidR="007D445D" w:rsidRPr="00414C7F" w14:paraId="1AC9438C" w14:textId="77777777" w:rsidTr="00EE3269">
        <w:trPr>
          <w:trHeight w:val="242"/>
        </w:trPr>
        <w:tc>
          <w:tcPr>
            <w:tcW w:w="5478" w:type="dxa"/>
            <w:shd w:val="clear" w:color="auto" w:fill="FFFFFF"/>
            <w:vAlign w:val="center"/>
          </w:tcPr>
          <w:p w14:paraId="3CCE27EE" w14:textId="77777777" w:rsidR="007D445D" w:rsidRPr="00414C7F" w:rsidRDefault="007D445D" w:rsidP="007D445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iCs/>
                <w:sz w:val="24"/>
                <w:szCs w:val="24"/>
                <w:lang w:eastAsia="ru-RU"/>
              </w:rPr>
              <w:t>Лекции</w:t>
            </w:r>
          </w:p>
        </w:tc>
        <w:tc>
          <w:tcPr>
            <w:tcW w:w="1919" w:type="dxa"/>
            <w:shd w:val="clear" w:color="auto" w:fill="FFFFFF"/>
            <w:vAlign w:val="center"/>
          </w:tcPr>
          <w:p w14:paraId="4BDEA58F" w14:textId="22DF2421" w:rsidR="007D445D" w:rsidRPr="00414C7F" w:rsidRDefault="007D445D" w:rsidP="007D44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34</w:t>
            </w:r>
          </w:p>
        </w:tc>
        <w:tc>
          <w:tcPr>
            <w:tcW w:w="2096" w:type="dxa"/>
            <w:shd w:val="clear" w:color="auto" w:fill="FFFFFF"/>
            <w:vAlign w:val="center"/>
          </w:tcPr>
          <w:p w14:paraId="37823F75" w14:textId="0B006E11" w:rsidR="007D445D" w:rsidRPr="00414C7F" w:rsidRDefault="007D445D" w:rsidP="007D44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34</w:t>
            </w:r>
          </w:p>
        </w:tc>
      </w:tr>
      <w:tr w:rsidR="007D445D" w:rsidRPr="00414C7F" w14:paraId="717822AF" w14:textId="77777777" w:rsidTr="00EE3269">
        <w:trPr>
          <w:trHeight w:val="242"/>
        </w:trPr>
        <w:tc>
          <w:tcPr>
            <w:tcW w:w="5478" w:type="dxa"/>
            <w:shd w:val="clear" w:color="auto" w:fill="FFFFFF"/>
            <w:vAlign w:val="center"/>
          </w:tcPr>
          <w:p w14:paraId="363115BF" w14:textId="77777777" w:rsidR="007D445D" w:rsidRPr="00414C7F" w:rsidRDefault="007D445D" w:rsidP="007D445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iCs/>
                <w:sz w:val="24"/>
                <w:szCs w:val="24"/>
                <w:lang w:eastAsia="ru-RU"/>
              </w:rPr>
              <w:t>Семинарские занятия</w:t>
            </w:r>
          </w:p>
        </w:tc>
        <w:tc>
          <w:tcPr>
            <w:tcW w:w="1919" w:type="dxa"/>
            <w:shd w:val="clear" w:color="auto" w:fill="FFFFFF"/>
            <w:vAlign w:val="center"/>
          </w:tcPr>
          <w:p w14:paraId="141C0998" w14:textId="3C6D589F" w:rsidR="007D445D" w:rsidRPr="00414C7F" w:rsidRDefault="007D445D" w:rsidP="007D44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50</w:t>
            </w:r>
          </w:p>
        </w:tc>
        <w:tc>
          <w:tcPr>
            <w:tcW w:w="2096" w:type="dxa"/>
            <w:shd w:val="clear" w:color="auto" w:fill="FFFFFF"/>
            <w:vAlign w:val="center"/>
          </w:tcPr>
          <w:p w14:paraId="12A8D175" w14:textId="3BE0032A" w:rsidR="007D445D" w:rsidRPr="00414C7F" w:rsidRDefault="007D445D" w:rsidP="007D445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50</w:t>
            </w:r>
          </w:p>
        </w:tc>
      </w:tr>
      <w:tr w:rsidR="007D445D" w:rsidRPr="00414C7F" w14:paraId="32F00518" w14:textId="77777777" w:rsidTr="00EE3269">
        <w:trPr>
          <w:trHeight w:val="153"/>
        </w:trPr>
        <w:tc>
          <w:tcPr>
            <w:tcW w:w="5478" w:type="dxa"/>
            <w:shd w:val="clear" w:color="auto" w:fill="FFFFFF"/>
            <w:vAlign w:val="center"/>
          </w:tcPr>
          <w:p w14:paraId="025CA563" w14:textId="77777777" w:rsidR="007D445D" w:rsidRPr="00414C7F" w:rsidRDefault="007D445D" w:rsidP="007D445D">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b/>
                <w:bCs/>
                <w:iCs/>
                <w:sz w:val="24"/>
                <w:szCs w:val="24"/>
                <w:lang w:eastAsia="ru-RU"/>
              </w:rPr>
              <w:lastRenderedPageBreak/>
              <w:t>Самостоятельная работа</w:t>
            </w:r>
          </w:p>
        </w:tc>
        <w:tc>
          <w:tcPr>
            <w:tcW w:w="1919" w:type="dxa"/>
            <w:shd w:val="clear" w:color="auto" w:fill="FFFFFF"/>
            <w:vAlign w:val="center"/>
          </w:tcPr>
          <w:p w14:paraId="37416E74" w14:textId="673563F0" w:rsidR="007D445D" w:rsidRPr="00414C7F" w:rsidRDefault="007D445D" w:rsidP="007D445D">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132</w:t>
            </w:r>
          </w:p>
        </w:tc>
        <w:tc>
          <w:tcPr>
            <w:tcW w:w="2096" w:type="dxa"/>
            <w:shd w:val="clear" w:color="auto" w:fill="FFFFFF"/>
            <w:vAlign w:val="center"/>
          </w:tcPr>
          <w:p w14:paraId="6437276A" w14:textId="0DE802A7" w:rsidR="007D445D" w:rsidRPr="00414C7F" w:rsidRDefault="007D445D" w:rsidP="007D445D">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132</w:t>
            </w:r>
          </w:p>
        </w:tc>
      </w:tr>
      <w:tr w:rsidR="00CB31AD" w:rsidRPr="00414C7F" w14:paraId="62D07FAC" w14:textId="77777777" w:rsidTr="00EE3269">
        <w:trPr>
          <w:trHeight w:val="242"/>
        </w:trPr>
        <w:tc>
          <w:tcPr>
            <w:tcW w:w="5478" w:type="dxa"/>
            <w:shd w:val="clear" w:color="auto" w:fill="FFFFFF"/>
            <w:vAlign w:val="center"/>
          </w:tcPr>
          <w:p w14:paraId="625A8C12" w14:textId="77777777" w:rsidR="00CB31AD" w:rsidRPr="00414C7F"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Вид текущего контроля</w:t>
            </w:r>
          </w:p>
        </w:tc>
        <w:tc>
          <w:tcPr>
            <w:tcW w:w="1919" w:type="dxa"/>
            <w:shd w:val="clear" w:color="auto" w:fill="FFFFFF"/>
            <w:vAlign w:val="center"/>
          </w:tcPr>
          <w:p w14:paraId="46BC8826" w14:textId="70F55B5B" w:rsidR="00CB31AD" w:rsidRPr="00414C7F" w:rsidRDefault="007D445D" w:rsidP="00CB31AD">
            <w:pPr>
              <w:spacing w:after="0" w:line="240" w:lineRule="auto"/>
              <w:jc w:val="center"/>
              <w:rPr>
                <w:rFonts w:ascii="Times New Roman" w:eastAsia="Times New Roman" w:hAnsi="Times New Roman" w:cs="Times New Roman"/>
                <w:b/>
                <w:sz w:val="24"/>
                <w:szCs w:val="24"/>
                <w:lang w:eastAsia="ru-RU"/>
              </w:rPr>
            </w:pPr>
            <w:r w:rsidRPr="00414C7F">
              <w:rPr>
                <w:rFonts w:ascii="Times New Roman" w:eastAsia="Times New Roman" w:hAnsi="Times New Roman" w:cs="Times New Roman"/>
                <w:b/>
                <w:sz w:val="24"/>
                <w:szCs w:val="24"/>
                <w:lang w:eastAsia="ru-RU"/>
              </w:rPr>
              <w:t>Расчетно-аналитическая работа</w:t>
            </w:r>
          </w:p>
        </w:tc>
        <w:tc>
          <w:tcPr>
            <w:tcW w:w="2096" w:type="dxa"/>
            <w:shd w:val="clear" w:color="auto" w:fill="FFFFFF"/>
            <w:vAlign w:val="center"/>
          </w:tcPr>
          <w:p w14:paraId="49BFEC13" w14:textId="4D8D32D7" w:rsidR="00CB31AD" w:rsidRPr="00414C7F" w:rsidRDefault="007D445D"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b/>
                <w:sz w:val="24"/>
                <w:szCs w:val="24"/>
                <w:lang w:eastAsia="ru-RU"/>
              </w:rPr>
              <w:t>Расчетно-аналитическая работа</w:t>
            </w:r>
          </w:p>
        </w:tc>
      </w:tr>
      <w:tr w:rsidR="00CB31AD" w:rsidRPr="00414C7F" w14:paraId="09CE2B28" w14:textId="77777777" w:rsidTr="00EE3269">
        <w:trPr>
          <w:trHeight w:val="255"/>
        </w:trPr>
        <w:tc>
          <w:tcPr>
            <w:tcW w:w="5478" w:type="dxa"/>
            <w:shd w:val="clear" w:color="auto" w:fill="FFFFFF"/>
            <w:vAlign w:val="center"/>
          </w:tcPr>
          <w:p w14:paraId="73BEE377" w14:textId="77777777" w:rsidR="00CB31AD" w:rsidRPr="00414C7F"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Вид промежуточной аттестации</w:t>
            </w:r>
          </w:p>
        </w:tc>
        <w:tc>
          <w:tcPr>
            <w:tcW w:w="1919" w:type="dxa"/>
            <w:shd w:val="clear" w:color="auto" w:fill="FFFFFF"/>
            <w:vAlign w:val="center"/>
          </w:tcPr>
          <w:p w14:paraId="7D294157" w14:textId="68C5EC6A" w:rsidR="00CB31AD" w:rsidRPr="00414C7F" w:rsidRDefault="007D445D" w:rsidP="00CB31AD">
            <w:pPr>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Экзамен</w:t>
            </w:r>
          </w:p>
        </w:tc>
        <w:tc>
          <w:tcPr>
            <w:tcW w:w="2096" w:type="dxa"/>
            <w:shd w:val="clear" w:color="auto" w:fill="FFFFFF"/>
            <w:vAlign w:val="center"/>
          </w:tcPr>
          <w:p w14:paraId="32BCA336" w14:textId="15758769" w:rsidR="00CB31AD" w:rsidRPr="00414C7F" w:rsidRDefault="007D445D" w:rsidP="00CB31A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Экзамен</w:t>
            </w:r>
          </w:p>
        </w:tc>
      </w:tr>
    </w:tbl>
    <w:p w14:paraId="4DCE4591" w14:textId="77777777" w:rsidR="00EE3269" w:rsidRPr="00414C7F" w:rsidRDefault="00EE3269" w:rsidP="00EE3269">
      <w:pPr>
        <w:spacing w:after="0" w:line="240" w:lineRule="auto"/>
        <w:ind w:firstLine="425"/>
        <w:jc w:val="both"/>
        <w:rPr>
          <w:rFonts w:ascii="Times New Roman" w:hAnsi="Times New Roman" w:cs="Times New Roman"/>
          <w:b/>
          <w:bCs/>
          <w:sz w:val="28"/>
          <w:szCs w:val="28"/>
        </w:rPr>
      </w:pPr>
    </w:p>
    <w:p w14:paraId="204121C1" w14:textId="620AC53D" w:rsidR="00EE3269" w:rsidRPr="00414C7F" w:rsidRDefault="00EE3269" w:rsidP="00EE3269">
      <w:pPr>
        <w:spacing w:after="0" w:line="240" w:lineRule="auto"/>
        <w:ind w:firstLine="425"/>
        <w:jc w:val="both"/>
        <w:rPr>
          <w:rFonts w:ascii="Times New Roman" w:hAnsi="Times New Roman" w:cs="Times New Roman"/>
          <w:b/>
          <w:bCs/>
          <w:sz w:val="28"/>
          <w:szCs w:val="28"/>
        </w:rPr>
      </w:pPr>
      <w:r w:rsidRPr="00414C7F">
        <w:rPr>
          <w:rFonts w:ascii="Times New Roman" w:hAnsi="Times New Roman" w:cs="Times New Roman"/>
          <w:b/>
          <w:bCs/>
          <w:sz w:val="28"/>
          <w:szCs w:val="28"/>
        </w:rPr>
        <w:t>Программа подготовки «</w:t>
      </w:r>
      <w:r w:rsidR="00AB5AA6" w:rsidRPr="00414C7F">
        <w:rPr>
          <w:rFonts w:ascii="Times New Roman" w:hAnsi="Times New Roman" w:cs="Times New Roman"/>
          <w:b/>
          <w:sz w:val="28"/>
          <w:szCs w:val="28"/>
        </w:rPr>
        <w:t>Экономика и бизнес»,</w:t>
      </w:r>
    </w:p>
    <w:p w14:paraId="7DB8A5BA" w14:textId="78726AAD" w:rsidR="00EE3269" w:rsidRPr="00414C7F" w:rsidRDefault="00EE3269" w:rsidP="00EE3269">
      <w:pPr>
        <w:spacing w:after="0" w:line="240" w:lineRule="auto"/>
        <w:ind w:firstLine="425"/>
        <w:jc w:val="both"/>
        <w:rPr>
          <w:rFonts w:ascii="Times New Roman" w:hAnsi="Times New Roman" w:cs="Times New Roman"/>
          <w:b/>
          <w:bCs/>
          <w:sz w:val="28"/>
          <w:szCs w:val="28"/>
        </w:rPr>
      </w:pPr>
      <w:r w:rsidRPr="00414C7F">
        <w:rPr>
          <w:rFonts w:ascii="Times New Roman" w:hAnsi="Times New Roman" w:cs="Times New Roman"/>
          <w:b/>
          <w:bCs/>
          <w:sz w:val="28"/>
          <w:szCs w:val="28"/>
        </w:rPr>
        <w:t>Профиль «Анализ рисков и экономическая безопасность»</w:t>
      </w:r>
    </w:p>
    <w:p w14:paraId="2FBACEC0" w14:textId="77777777" w:rsidR="00EE3269" w:rsidRPr="00414C7F" w:rsidRDefault="00EE3269" w:rsidP="00EE3269">
      <w:pPr>
        <w:spacing w:after="0" w:line="240" w:lineRule="auto"/>
        <w:jc w:val="both"/>
        <w:rPr>
          <w:rFonts w:ascii="Times New Roman" w:eastAsia="Times New Roman" w:hAnsi="Times New Roman" w:cs="Times New Roman"/>
          <w:sz w:val="28"/>
          <w:szCs w:val="28"/>
          <w:lang w:eastAsia="ru-RU"/>
        </w:rPr>
      </w:pPr>
    </w:p>
    <w:p w14:paraId="2C9A7118" w14:textId="5999DD01" w:rsidR="00EE3269" w:rsidRPr="00414C7F" w:rsidRDefault="00EE3269" w:rsidP="00EE3269">
      <w:pPr>
        <w:spacing w:after="0" w:line="240" w:lineRule="auto"/>
        <w:ind w:firstLine="709"/>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 xml:space="preserve">Общая трудоемкость дисциплины составляет 8 зачетные единицы (288 часов). Вид промежуточной аттестации </w:t>
      </w:r>
      <w:r w:rsidR="00F232CF" w:rsidRPr="00414C7F">
        <w:rPr>
          <w:rFonts w:ascii="Times New Roman" w:eastAsia="Times New Roman" w:hAnsi="Times New Roman" w:cs="Times New Roman"/>
          <w:sz w:val="28"/>
          <w:szCs w:val="28"/>
          <w:lang w:eastAsia="ru-RU"/>
        </w:rPr>
        <w:t>–</w:t>
      </w:r>
      <w:r w:rsidR="00BD0414">
        <w:rPr>
          <w:rFonts w:ascii="Times New Roman" w:eastAsia="Times New Roman" w:hAnsi="Times New Roman" w:cs="Times New Roman"/>
          <w:sz w:val="28"/>
          <w:szCs w:val="28"/>
          <w:lang w:eastAsia="ru-RU"/>
        </w:rPr>
        <w:t xml:space="preserve"> </w:t>
      </w:r>
      <w:r w:rsidR="00754B63">
        <w:rPr>
          <w:rFonts w:ascii="Times New Roman" w:eastAsia="Times New Roman" w:hAnsi="Times New Roman" w:cs="Times New Roman"/>
          <w:sz w:val="28"/>
          <w:szCs w:val="28"/>
          <w:lang w:eastAsia="ru-RU"/>
        </w:rPr>
        <w:t>экзамен</w:t>
      </w:r>
      <w:r w:rsidRPr="00414C7F">
        <w:rPr>
          <w:rFonts w:ascii="Times New Roman" w:eastAsia="Times New Roman" w:hAnsi="Times New Roman" w:cs="Times New Roman"/>
          <w:sz w:val="28"/>
          <w:szCs w:val="28"/>
          <w:lang w:eastAsia="ru-RU"/>
        </w:rPr>
        <w:t>.</w:t>
      </w:r>
    </w:p>
    <w:p w14:paraId="3BF17B4A" w14:textId="77777777" w:rsidR="00EE3269" w:rsidRPr="00414C7F" w:rsidRDefault="00EE3269" w:rsidP="00EE3269">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3A1389FE" w14:textId="77777777" w:rsidR="00EE3269" w:rsidRPr="00414C7F" w:rsidRDefault="00EE3269" w:rsidP="00EE3269">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Вид учебной работы по дисциплине</w:t>
      </w:r>
    </w:p>
    <w:p w14:paraId="1AA1B363" w14:textId="77777777" w:rsidR="00EE3269" w:rsidRPr="00414C7F" w:rsidRDefault="00EE3269" w:rsidP="00EE3269">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762"/>
        <w:gridCol w:w="1869"/>
        <w:gridCol w:w="1636"/>
        <w:gridCol w:w="1221"/>
      </w:tblGrid>
      <w:tr w:rsidR="00EE3269" w:rsidRPr="00414C7F" w14:paraId="431F4485" w14:textId="2960283C" w:rsidTr="00EE3269">
        <w:trPr>
          <w:trHeight w:val="498"/>
        </w:trPr>
        <w:tc>
          <w:tcPr>
            <w:tcW w:w="4762" w:type="dxa"/>
            <w:shd w:val="clear" w:color="auto" w:fill="FFFFFF"/>
            <w:vAlign w:val="center"/>
          </w:tcPr>
          <w:p w14:paraId="486B95D6" w14:textId="77777777" w:rsidR="00EE3269" w:rsidRPr="00414C7F" w:rsidRDefault="00EE3269" w:rsidP="008D1E77">
            <w:pPr>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b/>
                <w:bCs/>
                <w:sz w:val="24"/>
                <w:szCs w:val="24"/>
                <w:lang w:eastAsia="ru-RU"/>
              </w:rPr>
              <w:t>Вид учебной работы по дисциплине</w:t>
            </w:r>
          </w:p>
        </w:tc>
        <w:tc>
          <w:tcPr>
            <w:tcW w:w="1869" w:type="dxa"/>
            <w:shd w:val="clear" w:color="auto" w:fill="FFFFFF"/>
            <w:vAlign w:val="center"/>
          </w:tcPr>
          <w:p w14:paraId="62600769" w14:textId="77777777" w:rsidR="00EE3269" w:rsidRPr="00414C7F" w:rsidRDefault="00EE3269" w:rsidP="008D1E77">
            <w:pPr>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b/>
                <w:bCs/>
                <w:sz w:val="24"/>
                <w:szCs w:val="24"/>
                <w:lang w:eastAsia="ru-RU"/>
              </w:rPr>
              <w:t>Всего</w:t>
            </w:r>
          </w:p>
          <w:p w14:paraId="19092ABA" w14:textId="77777777" w:rsidR="00EE3269" w:rsidRPr="00414C7F" w:rsidRDefault="00EE3269" w:rsidP="008D1E77">
            <w:pPr>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b/>
                <w:bCs/>
                <w:sz w:val="24"/>
                <w:szCs w:val="24"/>
                <w:lang w:eastAsia="ru-RU"/>
              </w:rPr>
              <w:t>(в з/е и часах)</w:t>
            </w:r>
          </w:p>
        </w:tc>
        <w:tc>
          <w:tcPr>
            <w:tcW w:w="1636" w:type="dxa"/>
            <w:shd w:val="clear" w:color="auto" w:fill="FFFFFF"/>
            <w:vAlign w:val="center"/>
          </w:tcPr>
          <w:p w14:paraId="0FB8E469" w14:textId="78424BE6" w:rsidR="00EE3269" w:rsidRPr="00414C7F" w:rsidRDefault="00EE3269" w:rsidP="008D1E77">
            <w:pPr>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b/>
                <w:bCs/>
                <w:sz w:val="24"/>
                <w:szCs w:val="24"/>
                <w:lang w:eastAsia="ru-RU"/>
              </w:rPr>
              <w:t>Семестр 6 (в часах)</w:t>
            </w:r>
          </w:p>
        </w:tc>
        <w:tc>
          <w:tcPr>
            <w:tcW w:w="1221" w:type="dxa"/>
            <w:shd w:val="clear" w:color="auto" w:fill="FFFFFF"/>
            <w:vAlign w:val="center"/>
          </w:tcPr>
          <w:p w14:paraId="68F44D3D" w14:textId="06021CC6" w:rsidR="00EE3269" w:rsidRPr="00414C7F" w:rsidRDefault="00EE3269" w:rsidP="00EE3269">
            <w:pPr>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b/>
                <w:bCs/>
                <w:sz w:val="24"/>
                <w:szCs w:val="24"/>
                <w:lang w:eastAsia="ru-RU"/>
              </w:rPr>
              <w:t>Семестр 7 (в часах)</w:t>
            </w:r>
          </w:p>
        </w:tc>
      </w:tr>
      <w:tr w:rsidR="00EE3269" w:rsidRPr="00414C7F" w14:paraId="7BF994EE" w14:textId="76445ED1" w:rsidTr="00EE3269">
        <w:trPr>
          <w:trHeight w:val="259"/>
        </w:trPr>
        <w:tc>
          <w:tcPr>
            <w:tcW w:w="4762" w:type="dxa"/>
            <w:shd w:val="clear" w:color="auto" w:fill="FFFFFF"/>
            <w:vAlign w:val="center"/>
          </w:tcPr>
          <w:p w14:paraId="21947AE2" w14:textId="77777777" w:rsidR="00EE3269" w:rsidRPr="00414C7F" w:rsidRDefault="00EE3269" w:rsidP="008D1E77">
            <w:pPr>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b/>
                <w:bCs/>
                <w:sz w:val="24"/>
                <w:szCs w:val="24"/>
                <w:lang w:eastAsia="ru-RU"/>
              </w:rPr>
              <w:t>Общая трудоемкость дисциплины</w:t>
            </w:r>
          </w:p>
        </w:tc>
        <w:tc>
          <w:tcPr>
            <w:tcW w:w="1869" w:type="dxa"/>
            <w:shd w:val="clear" w:color="auto" w:fill="FFFFFF"/>
            <w:vAlign w:val="center"/>
          </w:tcPr>
          <w:p w14:paraId="583AFE67" w14:textId="12201DD1" w:rsidR="00EE3269" w:rsidRPr="00414C7F" w:rsidRDefault="00EE3269" w:rsidP="008D1E77">
            <w:pPr>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288</w:t>
            </w:r>
          </w:p>
        </w:tc>
        <w:tc>
          <w:tcPr>
            <w:tcW w:w="1636" w:type="dxa"/>
            <w:shd w:val="clear" w:color="auto" w:fill="FFFFFF"/>
            <w:vAlign w:val="center"/>
          </w:tcPr>
          <w:p w14:paraId="6A3E8823" w14:textId="6A006E58" w:rsidR="00EE3269" w:rsidRPr="00414C7F" w:rsidRDefault="00B45758" w:rsidP="008D1E77">
            <w:pPr>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108</w:t>
            </w:r>
          </w:p>
        </w:tc>
        <w:tc>
          <w:tcPr>
            <w:tcW w:w="1221" w:type="dxa"/>
            <w:shd w:val="clear" w:color="auto" w:fill="FFFFFF"/>
            <w:vAlign w:val="center"/>
          </w:tcPr>
          <w:p w14:paraId="37F66FD0" w14:textId="52BA96A9" w:rsidR="00EE3269" w:rsidRPr="00414C7F" w:rsidRDefault="00B45758" w:rsidP="00EE3269">
            <w:pPr>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180</w:t>
            </w:r>
          </w:p>
        </w:tc>
      </w:tr>
      <w:tr w:rsidR="00EE3269" w:rsidRPr="00414C7F" w14:paraId="49F10CC6" w14:textId="4FD864F1" w:rsidTr="00EE3269">
        <w:trPr>
          <w:trHeight w:val="255"/>
        </w:trPr>
        <w:tc>
          <w:tcPr>
            <w:tcW w:w="4762" w:type="dxa"/>
            <w:shd w:val="clear" w:color="auto" w:fill="FFFFFF"/>
            <w:vAlign w:val="center"/>
          </w:tcPr>
          <w:p w14:paraId="30D37615" w14:textId="77777777" w:rsidR="00EE3269" w:rsidRPr="00414C7F" w:rsidRDefault="00EE3269" w:rsidP="008D1E7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b/>
                <w:bCs/>
                <w:iCs/>
                <w:sz w:val="24"/>
                <w:szCs w:val="24"/>
                <w:lang w:eastAsia="ru-RU"/>
              </w:rPr>
              <w:t>Аудиторные занятия – Контактная работа</w:t>
            </w:r>
          </w:p>
        </w:tc>
        <w:tc>
          <w:tcPr>
            <w:tcW w:w="1869" w:type="dxa"/>
            <w:shd w:val="clear" w:color="auto" w:fill="FFFFFF"/>
            <w:vAlign w:val="center"/>
          </w:tcPr>
          <w:p w14:paraId="3B65D4C7" w14:textId="64D89012" w:rsidR="00EE3269" w:rsidRPr="00414C7F" w:rsidRDefault="00EE3269" w:rsidP="008D1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102</w:t>
            </w:r>
          </w:p>
        </w:tc>
        <w:tc>
          <w:tcPr>
            <w:tcW w:w="1636" w:type="dxa"/>
            <w:shd w:val="clear" w:color="auto" w:fill="FFFFFF"/>
            <w:vAlign w:val="center"/>
          </w:tcPr>
          <w:p w14:paraId="4CA0A544" w14:textId="3576F710" w:rsidR="00EE3269" w:rsidRPr="00414C7F" w:rsidRDefault="00B45758" w:rsidP="008D1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34</w:t>
            </w:r>
          </w:p>
        </w:tc>
        <w:tc>
          <w:tcPr>
            <w:tcW w:w="1221" w:type="dxa"/>
            <w:shd w:val="clear" w:color="auto" w:fill="FFFFFF"/>
            <w:vAlign w:val="center"/>
          </w:tcPr>
          <w:p w14:paraId="3BA54253" w14:textId="741539B9" w:rsidR="00EE3269" w:rsidRPr="00414C7F" w:rsidRDefault="00B45758" w:rsidP="00EE326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68</w:t>
            </w:r>
          </w:p>
        </w:tc>
      </w:tr>
      <w:tr w:rsidR="00EE3269" w:rsidRPr="00414C7F" w14:paraId="26A8170D" w14:textId="626290E7" w:rsidTr="00EE3269">
        <w:trPr>
          <w:trHeight w:val="242"/>
        </w:trPr>
        <w:tc>
          <w:tcPr>
            <w:tcW w:w="4762" w:type="dxa"/>
            <w:shd w:val="clear" w:color="auto" w:fill="FFFFFF"/>
            <w:vAlign w:val="center"/>
          </w:tcPr>
          <w:p w14:paraId="3F83F76C" w14:textId="77777777" w:rsidR="00EE3269" w:rsidRPr="00414C7F" w:rsidRDefault="00EE3269" w:rsidP="008D1E7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iCs/>
                <w:sz w:val="24"/>
                <w:szCs w:val="24"/>
                <w:lang w:eastAsia="ru-RU"/>
              </w:rPr>
              <w:t>Лекции</w:t>
            </w:r>
          </w:p>
        </w:tc>
        <w:tc>
          <w:tcPr>
            <w:tcW w:w="1869" w:type="dxa"/>
            <w:shd w:val="clear" w:color="auto" w:fill="FFFFFF"/>
            <w:vAlign w:val="center"/>
          </w:tcPr>
          <w:p w14:paraId="44B7CEDD" w14:textId="1FBE9675" w:rsidR="00EE3269" w:rsidRPr="00414C7F" w:rsidRDefault="00EE3269" w:rsidP="008D1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32</w:t>
            </w:r>
          </w:p>
        </w:tc>
        <w:tc>
          <w:tcPr>
            <w:tcW w:w="1636" w:type="dxa"/>
            <w:shd w:val="clear" w:color="auto" w:fill="FFFFFF"/>
            <w:vAlign w:val="center"/>
          </w:tcPr>
          <w:p w14:paraId="5A87CBF3" w14:textId="5C1642C2" w:rsidR="00EE3269" w:rsidRPr="00414C7F" w:rsidRDefault="00B45758" w:rsidP="008D1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16</w:t>
            </w:r>
          </w:p>
        </w:tc>
        <w:tc>
          <w:tcPr>
            <w:tcW w:w="1221" w:type="dxa"/>
            <w:shd w:val="clear" w:color="auto" w:fill="FFFFFF"/>
            <w:vAlign w:val="center"/>
          </w:tcPr>
          <w:p w14:paraId="7A5DD252" w14:textId="50711501" w:rsidR="00EE3269" w:rsidRPr="00414C7F" w:rsidRDefault="00B45758" w:rsidP="00EE326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16</w:t>
            </w:r>
          </w:p>
        </w:tc>
      </w:tr>
      <w:tr w:rsidR="00EE3269" w:rsidRPr="00414C7F" w14:paraId="6E9FB457" w14:textId="5EA1EF82" w:rsidTr="00EE3269">
        <w:trPr>
          <w:trHeight w:val="242"/>
        </w:trPr>
        <w:tc>
          <w:tcPr>
            <w:tcW w:w="4762" w:type="dxa"/>
            <w:shd w:val="clear" w:color="auto" w:fill="FFFFFF"/>
            <w:vAlign w:val="center"/>
          </w:tcPr>
          <w:p w14:paraId="1989052C" w14:textId="77777777" w:rsidR="00EE3269" w:rsidRPr="00414C7F" w:rsidRDefault="00EE3269" w:rsidP="008D1E7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iCs/>
                <w:sz w:val="24"/>
                <w:szCs w:val="24"/>
                <w:lang w:eastAsia="ru-RU"/>
              </w:rPr>
              <w:t>Семинарские занятия</w:t>
            </w:r>
          </w:p>
        </w:tc>
        <w:tc>
          <w:tcPr>
            <w:tcW w:w="1869" w:type="dxa"/>
            <w:shd w:val="clear" w:color="auto" w:fill="FFFFFF"/>
            <w:vAlign w:val="center"/>
          </w:tcPr>
          <w:p w14:paraId="38982C58" w14:textId="28661717" w:rsidR="00EE3269" w:rsidRPr="00414C7F" w:rsidRDefault="00EE3269" w:rsidP="008D1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70</w:t>
            </w:r>
          </w:p>
        </w:tc>
        <w:tc>
          <w:tcPr>
            <w:tcW w:w="1636" w:type="dxa"/>
            <w:shd w:val="clear" w:color="auto" w:fill="FFFFFF"/>
            <w:vAlign w:val="center"/>
          </w:tcPr>
          <w:p w14:paraId="40EA111F" w14:textId="2F3304B5" w:rsidR="00EE3269" w:rsidRPr="00414C7F" w:rsidRDefault="00B45758" w:rsidP="008D1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18</w:t>
            </w:r>
          </w:p>
        </w:tc>
        <w:tc>
          <w:tcPr>
            <w:tcW w:w="1221" w:type="dxa"/>
            <w:shd w:val="clear" w:color="auto" w:fill="FFFFFF"/>
            <w:vAlign w:val="center"/>
          </w:tcPr>
          <w:p w14:paraId="056E278C" w14:textId="30E0D972" w:rsidR="00EE3269" w:rsidRPr="00414C7F" w:rsidRDefault="00B45758" w:rsidP="00EE326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52</w:t>
            </w:r>
          </w:p>
        </w:tc>
      </w:tr>
      <w:tr w:rsidR="00EE3269" w:rsidRPr="00414C7F" w14:paraId="084DB063" w14:textId="3812882E" w:rsidTr="00EE3269">
        <w:trPr>
          <w:trHeight w:val="153"/>
        </w:trPr>
        <w:tc>
          <w:tcPr>
            <w:tcW w:w="4762" w:type="dxa"/>
            <w:shd w:val="clear" w:color="auto" w:fill="FFFFFF"/>
            <w:vAlign w:val="center"/>
          </w:tcPr>
          <w:p w14:paraId="7FD664E3" w14:textId="77777777" w:rsidR="00EE3269" w:rsidRPr="00414C7F" w:rsidRDefault="00EE3269" w:rsidP="008D1E77">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b/>
                <w:bCs/>
                <w:iCs/>
                <w:sz w:val="24"/>
                <w:szCs w:val="24"/>
                <w:lang w:eastAsia="ru-RU"/>
              </w:rPr>
              <w:t>Самостоятельная работа</w:t>
            </w:r>
          </w:p>
        </w:tc>
        <w:tc>
          <w:tcPr>
            <w:tcW w:w="1869" w:type="dxa"/>
            <w:shd w:val="clear" w:color="auto" w:fill="FFFFFF"/>
            <w:vAlign w:val="center"/>
          </w:tcPr>
          <w:p w14:paraId="5EE95F42" w14:textId="51A3880E" w:rsidR="00EE3269" w:rsidRPr="00414C7F" w:rsidRDefault="00EE3269" w:rsidP="008D1E77">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18</w:t>
            </w:r>
            <w:r w:rsidR="00AB5AA6" w:rsidRPr="00414C7F">
              <w:rPr>
                <w:rFonts w:ascii="Times New Roman" w:eastAsia="Times New Roman" w:hAnsi="Times New Roman" w:cs="Times New Roman"/>
                <w:sz w:val="24"/>
                <w:szCs w:val="24"/>
                <w:lang w:eastAsia="ru-RU"/>
              </w:rPr>
              <w:t>6</w:t>
            </w:r>
          </w:p>
        </w:tc>
        <w:tc>
          <w:tcPr>
            <w:tcW w:w="1636" w:type="dxa"/>
            <w:shd w:val="clear" w:color="auto" w:fill="FFFFFF"/>
            <w:vAlign w:val="center"/>
          </w:tcPr>
          <w:p w14:paraId="39F85E7D" w14:textId="1B28A2D6" w:rsidR="00EE3269" w:rsidRPr="00414C7F" w:rsidRDefault="00B45758" w:rsidP="008D1E77">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74</w:t>
            </w:r>
          </w:p>
        </w:tc>
        <w:tc>
          <w:tcPr>
            <w:tcW w:w="1221" w:type="dxa"/>
            <w:shd w:val="clear" w:color="auto" w:fill="FFFFFF"/>
            <w:vAlign w:val="center"/>
          </w:tcPr>
          <w:p w14:paraId="39FF213B" w14:textId="6DFA4886" w:rsidR="00EE3269" w:rsidRPr="00414C7F" w:rsidRDefault="00B45758" w:rsidP="00EE3269">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112</w:t>
            </w:r>
          </w:p>
        </w:tc>
      </w:tr>
      <w:tr w:rsidR="00EE3269" w:rsidRPr="00414C7F" w14:paraId="7506F171" w14:textId="5B5BA32E" w:rsidTr="00EE3269">
        <w:trPr>
          <w:trHeight w:val="242"/>
        </w:trPr>
        <w:tc>
          <w:tcPr>
            <w:tcW w:w="4762" w:type="dxa"/>
            <w:shd w:val="clear" w:color="auto" w:fill="FFFFFF"/>
            <w:vAlign w:val="center"/>
          </w:tcPr>
          <w:p w14:paraId="27748AAD" w14:textId="77777777" w:rsidR="00EE3269" w:rsidRPr="00414C7F" w:rsidRDefault="00EE3269" w:rsidP="008D1E7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Вид текущего контроля</w:t>
            </w:r>
          </w:p>
        </w:tc>
        <w:tc>
          <w:tcPr>
            <w:tcW w:w="1869" w:type="dxa"/>
            <w:shd w:val="clear" w:color="auto" w:fill="FFFFFF"/>
            <w:vAlign w:val="center"/>
          </w:tcPr>
          <w:p w14:paraId="3CF8D7FA" w14:textId="3F7F539E" w:rsidR="00EE3269" w:rsidRPr="00414C7F" w:rsidRDefault="00EE3269" w:rsidP="008D1E77">
            <w:pPr>
              <w:spacing w:after="0" w:line="240" w:lineRule="auto"/>
              <w:jc w:val="center"/>
              <w:rPr>
                <w:rFonts w:ascii="Times New Roman" w:eastAsia="Times New Roman" w:hAnsi="Times New Roman" w:cs="Times New Roman"/>
                <w:b/>
                <w:sz w:val="24"/>
                <w:szCs w:val="24"/>
                <w:lang w:eastAsia="ru-RU"/>
              </w:rPr>
            </w:pPr>
            <w:r w:rsidRPr="00414C7F">
              <w:rPr>
                <w:rFonts w:ascii="Times New Roman" w:eastAsia="Times New Roman" w:hAnsi="Times New Roman" w:cs="Times New Roman"/>
                <w:b/>
                <w:sz w:val="24"/>
                <w:szCs w:val="24"/>
                <w:lang w:eastAsia="ru-RU"/>
              </w:rPr>
              <w:t>Контрольная работа, проектная работа</w:t>
            </w:r>
          </w:p>
        </w:tc>
        <w:tc>
          <w:tcPr>
            <w:tcW w:w="1636" w:type="dxa"/>
            <w:shd w:val="clear" w:color="auto" w:fill="FFFFFF"/>
            <w:vAlign w:val="center"/>
          </w:tcPr>
          <w:p w14:paraId="31827673" w14:textId="09C4F839" w:rsidR="00EE3269" w:rsidRPr="00414C7F" w:rsidRDefault="00EE3269" w:rsidP="008D1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b/>
                <w:sz w:val="24"/>
                <w:szCs w:val="24"/>
                <w:lang w:eastAsia="ru-RU"/>
              </w:rPr>
              <w:t>Контрольная работа</w:t>
            </w:r>
          </w:p>
        </w:tc>
        <w:tc>
          <w:tcPr>
            <w:tcW w:w="1221" w:type="dxa"/>
            <w:shd w:val="clear" w:color="auto" w:fill="FFFFFF"/>
            <w:vAlign w:val="center"/>
          </w:tcPr>
          <w:p w14:paraId="6590110C" w14:textId="2539C737" w:rsidR="00EE3269" w:rsidRPr="00414C7F" w:rsidRDefault="00EE3269" w:rsidP="008D1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b/>
                <w:sz w:val="24"/>
                <w:szCs w:val="24"/>
                <w:lang w:eastAsia="ru-RU"/>
              </w:rPr>
              <w:t>Проектная работа</w:t>
            </w:r>
          </w:p>
        </w:tc>
      </w:tr>
      <w:tr w:rsidR="00EE3269" w:rsidRPr="00414C7F" w14:paraId="37D3C8E1" w14:textId="1965BF35" w:rsidTr="00F232CF">
        <w:trPr>
          <w:trHeight w:val="255"/>
        </w:trPr>
        <w:tc>
          <w:tcPr>
            <w:tcW w:w="4762" w:type="dxa"/>
            <w:shd w:val="clear" w:color="auto" w:fill="FFFFFF"/>
            <w:vAlign w:val="center"/>
          </w:tcPr>
          <w:p w14:paraId="266969D3" w14:textId="77777777" w:rsidR="00EE3269" w:rsidRPr="00414C7F" w:rsidRDefault="00EE3269" w:rsidP="008D1E7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Вид промежуточной аттестации</w:t>
            </w:r>
          </w:p>
        </w:tc>
        <w:tc>
          <w:tcPr>
            <w:tcW w:w="1869" w:type="dxa"/>
            <w:shd w:val="clear" w:color="auto" w:fill="FFFFFF"/>
            <w:vAlign w:val="center"/>
          </w:tcPr>
          <w:p w14:paraId="350D7B2D" w14:textId="15ADD1EA" w:rsidR="00EE3269" w:rsidRPr="00BD0414" w:rsidRDefault="009D10E4" w:rsidP="008D1E77">
            <w:pPr>
              <w:spacing w:after="0" w:line="240" w:lineRule="auto"/>
              <w:jc w:val="center"/>
              <w:rPr>
                <w:rFonts w:ascii="Times New Roman" w:eastAsia="Times New Roman" w:hAnsi="Times New Roman" w:cs="Times New Roman"/>
                <w:sz w:val="24"/>
                <w:szCs w:val="24"/>
                <w:lang w:eastAsia="ru-RU"/>
              </w:rPr>
            </w:pPr>
            <w:r w:rsidRPr="00BD0414">
              <w:rPr>
                <w:rFonts w:ascii="Times New Roman" w:eastAsia="Times New Roman" w:hAnsi="Times New Roman" w:cs="Times New Roman"/>
                <w:sz w:val="24"/>
                <w:szCs w:val="24"/>
                <w:lang w:eastAsia="ru-RU"/>
              </w:rPr>
              <w:t>Экзамен</w:t>
            </w:r>
          </w:p>
        </w:tc>
        <w:tc>
          <w:tcPr>
            <w:tcW w:w="1636" w:type="dxa"/>
            <w:shd w:val="clear" w:color="auto" w:fill="FFFFFF"/>
            <w:vAlign w:val="center"/>
          </w:tcPr>
          <w:p w14:paraId="613B37AD" w14:textId="6C932CBD" w:rsidR="00EE3269" w:rsidRPr="00BD0414" w:rsidRDefault="009D10E4" w:rsidP="008D1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D0414">
              <w:rPr>
                <w:rFonts w:ascii="Times New Roman" w:eastAsia="Times New Roman" w:hAnsi="Times New Roman" w:cs="Times New Roman"/>
                <w:sz w:val="24"/>
                <w:szCs w:val="24"/>
                <w:lang w:eastAsia="ru-RU"/>
              </w:rPr>
              <w:t>Экзамен</w:t>
            </w:r>
          </w:p>
        </w:tc>
        <w:tc>
          <w:tcPr>
            <w:tcW w:w="1221" w:type="dxa"/>
            <w:shd w:val="clear" w:color="auto" w:fill="FFFFFF"/>
            <w:vAlign w:val="center"/>
          </w:tcPr>
          <w:p w14:paraId="6F650BB3" w14:textId="7D097769" w:rsidR="00EE3269" w:rsidRPr="00414C7F" w:rsidRDefault="00EE3269" w:rsidP="00EE326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Экзамен</w:t>
            </w:r>
          </w:p>
        </w:tc>
      </w:tr>
    </w:tbl>
    <w:p w14:paraId="455A5D85" w14:textId="77777777" w:rsidR="00923A8E" w:rsidRPr="00414C7F"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414C7F"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414C7F">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414C7F">
        <w:rPr>
          <w:rFonts w:ascii="Times New Roman" w:eastAsia="Times New Roman" w:hAnsi="Times New Roman" w:cs="Times New Roman"/>
          <w:b/>
          <w:bCs/>
          <w:sz w:val="28"/>
          <w:szCs w:val="28"/>
        </w:rPr>
        <w:t xml:space="preserve"> </w:t>
      </w:r>
    </w:p>
    <w:p w14:paraId="39D4BDF4" w14:textId="401EB337" w:rsidR="00C83B00" w:rsidRPr="00414C7F"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414C7F">
        <w:rPr>
          <w:rFonts w:ascii="Times New Roman" w:eastAsia="Times New Roman" w:hAnsi="Times New Roman" w:cs="Times New Roman"/>
          <w:b/>
          <w:bCs/>
          <w:sz w:val="28"/>
          <w:szCs w:val="28"/>
        </w:rPr>
        <w:t>5.1. Содержание дисциплины</w:t>
      </w:r>
      <w:bookmarkEnd w:id="21"/>
      <w:bookmarkEnd w:id="22"/>
      <w:bookmarkEnd w:id="23"/>
      <w:r w:rsidR="006F2DBB" w:rsidRPr="00414C7F">
        <w:rPr>
          <w:rFonts w:ascii="Times New Roman" w:eastAsia="Times New Roman" w:hAnsi="Times New Roman" w:cs="Times New Roman"/>
          <w:b/>
          <w:bCs/>
          <w:sz w:val="28"/>
          <w:szCs w:val="28"/>
        </w:rPr>
        <w:t xml:space="preserve"> </w:t>
      </w:r>
      <w:bookmarkStart w:id="24" w:name="_Toc424050337"/>
      <w:bookmarkStart w:id="25" w:name="_Toc424809565"/>
    </w:p>
    <w:p w14:paraId="7F4EEA15" w14:textId="77777777" w:rsidR="003F3E5E" w:rsidRPr="00414C7F" w:rsidRDefault="003F3E5E" w:rsidP="003F3E5E">
      <w:pPr>
        <w:pStyle w:val="Default"/>
        <w:ind w:firstLine="709"/>
        <w:jc w:val="both"/>
        <w:rPr>
          <w:sz w:val="28"/>
          <w:szCs w:val="28"/>
        </w:rPr>
      </w:pPr>
      <w:r w:rsidRPr="00414C7F">
        <w:rPr>
          <w:b/>
          <w:bCs/>
          <w:sz w:val="28"/>
          <w:szCs w:val="28"/>
        </w:rPr>
        <w:t xml:space="preserve">Тема 1. Эволюция моделей анализа и прогнозирования рисков организаций. </w:t>
      </w:r>
    </w:p>
    <w:p w14:paraId="11771853" w14:textId="77777777" w:rsidR="003F3E5E" w:rsidRPr="00414C7F" w:rsidRDefault="003F3E5E" w:rsidP="003F3E5E">
      <w:pPr>
        <w:pStyle w:val="Default"/>
        <w:ind w:firstLine="709"/>
        <w:jc w:val="both"/>
        <w:rPr>
          <w:sz w:val="28"/>
          <w:szCs w:val="28"/>
        </w:rPr>
      </w:pPr>
      <w:r w:rsidRPr="00414C7F">
        <w:rPr>
          <w:sz w:val="28"/>
          <w:szCs w:val="28"/>
        </w:rPr>
        <w:t xml:space="preserve">Риск как экономическая категория и объект оценки. Эволюция теоретических моделей анализа и прогнозирования рисков. Современный этап исследования Теории рисков: иррациональность поведения субъекта анализа. </w:t>
      </w:r>
    </w:p>
    <w:p w14:paraId="2F8D6458" w14:textId="77777777" w:rsidR="00FA32FB" w:rsidRPr="00414C7F" w:rsidRDefault="00FA32FB" w:rsidP="003F3E5E">
      <w:pPr>
        <w:widowControl w:val="0"/>
        <w:spacing w:after="0" w:line="240" w:lineRule="auto"/>
        <w:ind w:firstLine="709"/>
        <w:jc w:val="both"/>
        <w:rPr>
          <w:rFonts w:ascii="Times New Roman" w:eastAsia="Times New Roman" w:hAnsi="Times New Roman" w:cs="Times New Roman"/>
          <w:b/>
          <w:sz w:val="28"/>
          <w:szCs w:val="28"/>
          <w:highlight w:val="green"/>
          <w:lang w:eastAsia="ru-RU"/>
        </w:rPr>
      </w:pPr>
    </w:p>
    <w:p w14:paraId="4083FF83" w14:textId="0F06B340" w:rsidR="003F3E5E" w:rsidRPr="00414C7F" w:rsidRDefault="003F3E5E" w:rsidP="003F3E5E">
      <w:pPr>
        <w:spacing w:after="0" w:line="240" w:lineRule="auto"/>
        <w:ind w:firstLine="709"/>
        <w:jc w:val="both"/>
        <w:rPr>
          <w:rFonts w:ascii="Times New Roman" w:hAnsi="Times New Roman" w:cs="Times New Roman"/>
          <w:b/>
          <w:sz w:val="28"/>
          <w:szCs w:val="28"/>
        </w:rPr>
      </w:pPr>
      <w:r w:rsidRPr="00414C7F">
        <w:rPr>
          <w:rFonts w:ascii="Times New Roman" w:hAnsi="Times New Roman" w:cs="Times New Roman"/>
          <w:b/>
          <w:sz w:val="28"/>
          <w:szCs w:val="28"/>
        </w:rPr>
        <w:t>Тема 2. Методология анализа, прогнозирования и регулирования рисков в организаци</w:t>
      </w:r>
      <w:r w:rsidR="0042585F" w:rsidRPr="00414C7F">
        <w:rPr>
          <w:rFonts w:ascii="Times New Roman" w:hAnsi="Times New Roman" w:cs="Times New Roman"/>
          <w:b/>
          <w:sz w:val="28"/>
          <w:szCs w:val="28"/>
        </w:rPr>
        <w:t>ях</w:t>
      </w:r>
      <w:r w:rsidR="00B77963" w:rsidRPr="00414C7F">
        <w:rPr>
          <w:rFonts w:ascii="Times New Roman" w:hAnsi="Times New Roman" w:cs="Times New Roman"/>
          <w:b/>
          <w:sz w:val="28"/>
          <w:szCs w:val="28"/>
        </w:rPr>
        <w:t>.</w:t>
      </w:r>
    </w:p>
    <w:p w14:paraId="22EE1763" w14:textId="77777777" w:rsidR="003F3E5E" w:rsidRPr="00414C7F" w:rsidRDefault="003F3E5E" w:rsidP="003F3E5E">
      <w:pPr>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Определение рисков в деятельности хозяйствующих субъектов как экономической категории.  Функции предпринимательского риска. Аксиомы и постулаты методологии анализа рисков. Модели функционирования экономических систем с учетом анализа и прогнозирования рисков.  Теорема </w:t>
      </w:r>
      <w:r w:rsidRPr="00414C7F">
        <w:rPr>
          <w:rFonts w:ascii="Times New Roman" w:hAnsi="Times New Roman" w:cs="Times New Roman"/>
          <w:sz w:val="28"/>
          <w:szCs w:val="28"/>
        </w:rPr>
        <w:lastRenderedPageBreak/>
        <w:t xml:space="preserve">соотношения предельных уровней неопределенности и риска сложных экономических систем. </w:t>
      </w:r>
    </w:p>
    <w:p w14:paraId="6BEF0D9C" w14:textId="77777777" w:rsidR="00CF1080" w:rsidRPr="00414C7F" w:rsidRDefault="00CF1080" w:rsidP="003F3E5E">
      <w:pPr>
        <w:widowControl w:val="0"/>
        <w:spacing w:after="0" w:line="240" w:lineRule="auto"/>
        <w:ind w:firstLine="709"/>
        <w:jc w:val="both"/>
        <w:rPr>
          <w:rFonts w:ascii="Times New Roman" w:eastAsia="Times New Roman" w:hAnsi="Times New Roman" w:cs="Times New Roman"/>
          <w:sz w:val="28"/>
          <w:szCs w:val="28"/>
          <w:highlight w:val="green"/>
          <w:lang w:eastAsia="ru-RU"/>
        </w:rPr>
      </w:pPr>
    </w:p>
    <w:p w14:paraId="7160AA6A" w14:textId="322D6C42" w:rsidR="003F3E5E" w:rsidRPr="00414C7F" w:rsidRDefault="003F3E5E" w:rsidP="003F3E5E">
      <w:pPr>
        <w:pStyle w:val="Default"/>
        <w:ind w:firstLine="709"/>
        <w:jc w:val="both"/>
        <w:rPr>
          <w:sz w:val="28"/>
          <w:szCs w:val="28"/>
        </w:rPr>
      </w:pPr>
      <w:r w:rsidRPr="00414C7F">
        <w:rPr>
          <w:b/>
          <w:bCs/>
          <w:sz w:val="28"/>
          <w:szCs w:val="28"/>
        </w:rPr>
        <w:t xml:space="preserve">Тема 3. Стандарты оценки и прогнозирования рисков организаций: методы и инструментарий </w:t>
      </w:r>
    </w:p>
    <w:p w14:paraId="247693B4" w14:textId="77777777" w:rsidR="003F3E5E" w:rsidRPr="00414C7F" w:rsidRDefault="003F3E5E" w:rsidP="003F3E5E">
      <w:pPr>
        <w:pStyle w:val="Default"/>
        <w:ind w:firstLine="709"/>
        <w:jc w:val="both"/>
        <w:rPr>
          <w:sz w:val="28"/>
          <w:szCs w:val="28"/>
        </w:rPr>
      </w:pPr>
      <w:r w:rsidRPr="00414C7F">
        <w:rPr>
          <w:sz w:val="28"/>
          <w:szCs w:val="28"/>
        </w:rPr>
        <w:t xml:space="preserve">Систематизация инструментария анализа, оценки и прогнозирования организаций. </w:t>
      </w:r>
    </w:p>
    <w:p w14:paraId="740D2925" w14:textId="77777777" w:rsidR="003F3E5E" w:rsidRPr="00414C7F" w:rsidRDefault="003F3E5E" w:rsidP="003F3E5E">
      <w:pPr>
        <w:pStyle w:val="Default"/>
        <w:ind w:firstLine="709"/>
        <w:jc w:val="both"/>
        <w:rPr>
          <w:sz w:val="28"/>
          <w:szCs w:val="28"/>
        </w:rPr>
      </w:pPr>
      <w:r w:rsidRPr="00414C7F">
        <w:rPr>
          <w:sz w:val="28"/>
          <w:szCs w:val="28"/>
        </w:rPr>
        <w:t xml:space="preserve">Обобщенная модель оценки и прогнозирования рисками на примере рекомендаций КОСО-2. </w:t>
      </w:r>
    </w:p>
    <w:p w14:paraId="37F05898" w14:textId="77777777" w:rsidR="003F3E5E" w:rsidRPr="00414C7F" w:rsidRDefault="003F3E5E" w:rsidP="003F3E5E">
      <w:pPr>
        <w:pStyle w:val="Default"/>
        <w:ind w:firstLine="709"/>
        <w:jc w:val="both"/>
        <w:rPr>
          <w:sz w:val="28"/>
          <w:szCs w:val="28"/>
        </w:rPr>
      </w:pPr>
      <w:r w:rsidRPr="00414C7F">
        <w:rPr>
          <w:sz w:val="28"/>
          <w:szCs w:val="28"/>
        </w:rPr>
        <w:t xml:space="preserve">Обобщенная модель оценки рисков на примере стандартов управления рисками ФЕРМА и ИСО 31000. </w:t>
      </w:r>
    </w:p>
    <w:p w14:paraId="3C99D35B" w14:textId="1A838548" w:rsidR="00CF1080" w:rsidRPr="00414C7F" w:rsidRDefault="003F3E5E" w:rsidP="003F3E5E">
      <w:pPr>
        <w:pStyle w:val="Default"/>
        <w:ind w:firstLine="709"/>
        <w:jc w:val="both"/>
        <w:rPr>
          <w:sz w:val="28"/>
          <w:szCs w:val="28"/>
        </w:rPr>
      </w:pPr>
      <w:r w:rsidRPr="00414C7F">
        <w:rPr>
          <w:sz w:val="28"/>
          <w:szCs w:val="28"/>
        </w:rPr>
        <w:t>Особенности оценки и прогнозирования рисков финансовой деятельности организаций</w:t>
      </w:r>
    </w:p>
    <w:p w14:paraId="5119E42E" w14:textId="77777777" w:rsidR="003F3E5E" w:rsidRPr="00414C7F" w:rsidRDefault="003F3E5E" w:rsidP="003F3E5E">
      <w:pPr>
        <w:suppressAutoHyphens/>
        <w:spacing w:after="0" w:line="240" w:lineRule="auto"/>
        <w:ind w:firstLine="709"/>
        <w:jc w:val="both"/>
        <w:rPr>
          <w:rFonts w:ascii="Times New Roman" w:eastAsia="Times New Roman" w:hAnsi="Times New Roman" w:cs="Times New Roman"/>
          <w:sz w:val="28"/>
          <w:szCs w:val="28"/>
          <w:highlight w:val="green"/>
          <w:lang w:eastAsia="ru-RU"/>
        </w:rPr>
      </w:pPr>
    </w:p>
    <w:p w14:paraId="427216BE" w14:textId="2F226527" w:rsidR="003F3E5E" w:rsidRPr="00414C7F" w:rsidRDefault="003F3E5E" w:rsidP="003F3E5E">
      <w:pPr>
        <w:pStyle w:val="Default"/>
        <w:ind w:firstLine="709"/>
        <w:jc w:val="both"/>
        <w:rPr>
          <w:color w:val="auto"/>
          <w:sz w:val="28"/>
          <w:szCs w:val="28"/>
        </w:rPr>
      </w:pPr>
      <w:r w:rsidRPr="00414C7F">
        <w:rPr>
          <w:b/>
          <w:bCs/>
          <w:color w:val="auto"/>
          <w:sz w:val="28"/>
          <w:szCs w:val="28"/>
        </w:rPr>
        <w:t xml:space="preserve">Тема 4. Прогнозирование рисков организаций как основа стратегического управления (на примере экологических рисков). </w:t>
      </w:r>
    </w:p>
    <w:p w14:paraId="2DDF4686" w14:textId="77777777" w:rsidR="003F3E5E" w:rsidRPr="00414C7F" w:rsidRDefault="003F3E5E" w:rsidP="003F3E5E">
      <w:pPr>
        <w:pStyle w:val="Default"/>
        <w:ind w:firstLine="709"/>
        <w:jc w:val="both"/>
        <w:rPr>
          <w:color w:val="auto"/>
          <w:sz w:val="28"/>
          <w:szCs w:val="28"/>
        </w:rPr>
      </w:pPr>
      <w:r w:rsidRPr="00414C7F">
        <w:rPr>
          <w:color w:val="auto"/>
          <w:sz w:val="28"/>
          <w:szCs w:val="28"/>
        </w:rPr>
        <w:t xml:space="preserve">Методы прогнозирования рисков в сфере экологии. </w:t>
      </w:r>
    </w:p>
    <w:p w14:paraId="69A151CD" w14:textId="77777777" w:rsidR="003F3E5E" w:rsidRPr="00414C7F" w:rsidRDefault="003F3E5E" w:rsidP="003F3E5E">
      <w:pPr>
        <w:pStyle w:val="Default"/>
        <w:ind w:firstLine="709"/>
        <w:jc w:val="both"/>
        <w:rPr>
          <w:color w:val="auto"/>
          <w:sz w:val="28"/>
          <w:szCs w:val="28"/>
        </w:rPr>
      </w:pPr>
      <w:r w:rsidRPr="00414C7F">
        <w:rPr>
          <w:color w:val="auto"/>
          <w:sz w:val="28"/>
          <w:szCs w:val="28"/>
        </w:rPr>
        <w:t xml:space="preserve">Прогнозирование и обоснование стратегии развития организации. </w:t>
      </w:r>
    </w:p>
    <w:p w14:paraId="6CCC1E7B" w14:textId="77777777" w:rsidR="003F3E5E" w:rsidRPr="00414C7F" w:rsidRDefault="003F3E5E" w:rsidP="003F3E5E">
      <w:pPr>
        <w:pStyle w:val="Default"/>
        <w:ind w:firstLine="709"/>
        <w:jc w:val="both"/>
        <w:rPr>
          <w:color w:val="auto"/>
          <w:sz w:val="28"/>
          <w:szCs w:val="28"/>
        </w:rPr>
      </w:pPr>
      <w:r w:rsidRPr="00414C7F">
        <w:rPr>
          <w:color w:val="auto"/>
          <w:sz w:val="28"/>
          <w:szCs w:val="28"/>
        </w:rPr>
        <w:t xml:space="preserve">Прогнозирование и политика в сфере управления рисками организации. </w:t>
      </w:r>
    </w:p>
    <w:p w14:paraId="6DBA3BEF" w14:textId="77777777" w:rsidR="003F3E5E" w:rsidRPr="00414C7F" w:rsidRDefault="003F3E5E" w:rsidP="003F3E5E">
      <w:pPr>
        <w:pStyle w:val="Default"/>
        <w:ind w:firstLine="709"/>
        <w:jc w:val="both"/>
        <w:rPr>
          <w:color w:val="auto"/>
          <w:sz w:val="28"/>
          <w:szCs w:val="28"/>
        </w:rPr>
      </w:pPr>
      <w:r w:rsidRPr="00414C7F">
        <w:rPr>
          <w:color w:val="auto"/>
          <w:sz w:val="28"/>
          <w:szCs w:val="28"/>
        </w:rPr>
        <w:t xml:space="preserve">Экологическое прогнозирование и качество жизни. </w:t>
      </w:r>
    </w:p>
    <w:p w14:paraId="6F8C2309" w14:textId="1C9A255B" w:rsidR="00CF1080" w:rsidRPr="00414C7F" w:rsidRDefault="003F3E5E" w:rsidP="003F3E5E">
      <w:pPr>
        <w:suppressAutoHyphens/>
        <w:spacing w:after="0" w:line="240" w:lineRule="auto"/>
        <w:ind w:firstLine="709"/>
        <w:jc w:val="both"/>
        <w:rPr>
          <w:rFonts w:ascii="Times New Roman" w:eastAsia="Times New Roman" w:hAnsi="Times New Roman" w:cs="Times New Roman"/>
          <w:szCs w:val="28"/>
          <w:highlight w:val="green"/>
          <w:lang w:eastAsia="ru-RU"/>
        </w:rPr>
      </w:pPr>
      <w:r w:rsidRPr="00414C7F">
        <w:rPr>
          <w:rFonts w:ascii="Times New Roman" w:hAnsi="Times New Roman" w:cs="Times New Roman"/>
          <w:sz w:val="28"/>
          <w:szCs w:val="28"/>
        </w:rPr>
        <w:t>Оценка эффективности прогнозирования и качества управления рисками.</w:t>
      </w:r>
    </w:p>
    <w:p w14:paraId="6E291677" w14:textId="77777777" w:rsidR="00CF1080" w:rsidRPr="00414C7F" w:rsidRDefault="00CF1080" w:rsidP="003F3E5E">
      <w:pPr>
        <w:suppressAutoHyphens/>
        <w:spacing w:after="0" w:line="240" w:lineRule="auto"/>
        <w:ind w:firstLine="709"/>
        <w:jc w:val="both"/>
        <w:rPr>
          <w:rFonts w:ascii="Times New Roman" w:eastAsia="Times New Roman" w:hAnsi="Times New Roman" w:cs="Times New Roman"/>
          <w:sz w:val="28"/>
          <w:szCs w:val="28"/>
          <w:highlight w:val="green"/>
          <w:lang w:eastAsia="ru-RU"/>
        </w:rPr>
      </w:pPr>
    </w:p>
    <w:p w14:paraId="3DF3CBE6" w14:textId="7C203352" w:rsidR="003F3E5E" w:rsidRPr="00414C7F" w:rsidRDefault="003F3E5E" w:rsidP="003F3E5E">
      <w:pPr>
        <w:pStyle w:val="Default"/>
        <w:ind w:firstLine="709"/>
        <w:jc w:val="both"/>
        <w:rPr>
          <w:color w:val="auto"/>
          <w:sz w:val="28"/>
          <w:szCs w:val="28"/>
        </w:rPr>
      </w:pPr>
      <w:r w:rsidRPr="00414C7F">
        <w:rPr>
          <w:b/>
          <w:bCs/>
          <w:color w:val="auto"/>
          <w:sz w:val="28"/>
          <w:szCs w:val="28"/>
        </w:rPr>
        <w:t xml:space="preserve">Тема 5. Методы прогнозирования рисков на макроуровне. </w:t>
      </w:r>
    </w:p>
    <w:p w14:paraId="4CE205AE" w14:textId="77777777" w:rsidR="003F3E5E" w:rsidRPr="00414C7F" w:rsidRDefault="003F3E5E" w:rsidP="003F3E5E">
      <w:pPr>
        <w:pStyle w:val="Default"/>
        <w:ind w:firstLine="709"/>
        <w:jc w:val="both"/>
        <w:rPr>
          <w:color w:val="auto"/>
          <w:sz w:val="28"/>
          <w:szCs w:val="28"/>
        </w:rPr>
      </w:pPr>
      <w:r w:rsidRPr="00414C7F">
        <w:rPr>
          <w:color w:val="auto"/>
          <w:sz w:val="28"/>
          <w:szCs w:val="28"/>
        </w:rPr>
        <w:t xml:space="preserve">Макроуровень: основные факторы формирования рисков и особенности их прогнозирования. </w:t>
      </w:r>
    </w:p>
    <w:p w14:paraId="2847EFFB" w14:textId="475E997D" w:rsidR="003F3E5E" w:rsidRPr="00414C7F" w:rsidRDefault="003F3E5E" w:rsidP="003F3E5E">
      <w:pPr>
        <w:pStyle w:val="Default"/>
        <w:ind w:firstLine="709"/>
        <w:jc w:val="both"/>
        <w:rPr>
          <w:color w:val="auto"/>
          <w:sz w:val="28"/>
          <w:szCs w:val="28"/>
        </w:rPr>
      </w:pPr>
      <w:r w:rsidRPr="00414C7F">
        <w:rPr>
          <w:color w:val="auto"/>
          <w:sz w:val="28"/>
          <w:szCs w:val="28"/>
        </w:rPr>
        <w:t xml:space="preserve">Прогнозирование рисков на макроуровне: практика зарубежных стран. </w:t>
      </w:r>
    </w:p>
    <w:p w14:paraId="3473D6D0" w14:textId="77777777" w:rsidR="003F3E5E" w:rsidRPr="00414C7F" w:rsidRDefault="003F3E5E" w:rsidP="003F3E5E">
      <w:pPr>
        <w:pStyle w:val="Default"/>
        <w:ind w:firstLine="709"/>
        <w:jc w:val="both"/>
        <w:rPr>
          <w:color w:val="auto"/>
          <w:sz w:val="28"/>
          <w:szCs w:val="28"/>
        </w:rPr>
      </w:pPr>
      <w:r w:rsidRPr="00414C7F">
        <w:rPr>
          <w:color w:val="auto"/>
          <w:sz w:val="28"/>
          <w:szCs w:val="28"/>
        </w:rPr>
        <w:t xml:space="preserve">Методы и методики построения прогнозов рисков организаций на макроуровне. </w:t>
      </w:r>
    </w:p>
    <w:p w14:paraId="46FBE1F1" w14:textId="018BEB6D" w:rsidR="00BC3852" w:rsidRPr="00414C7F" w:rsidRDefault="00BA6166" w:rsidP="003F3E5E">
      <w:pPr>
        <w:suppressAutoHyphens/>
        <w:spacing w:after="0" w:line="240" w:lineRule="auto"/>
        <w:ind w:firstLine="709"/>
        <w:jc w:val="both"/>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 xml:space="preserve"> </w:t>
      </w:r>
      <w:bookmarkStart w:id="26" w:name="_Toc423446399"/>
      <w:bookmarkStart w:id="27" w:name="_Toc506804990"/>
    </w:p>
    <w:p w14:paraId="1DB0EC52" w14:textId="6F24AB7F" w:rsidR="003F3E5E" w:rsidRPr="00414C7F" w:rsidRDefault="003F3E5E" w:rsidP="003F3E5E">
      <w:pPr>
        <w:pStyle w:val="Default"/>
        <w:ind w:firstLine="709"/>
        <w:jc w:val="both"/>
        <w:rPr>
          <w:color w:val="auto"/>
          <w:sz w:val="28"/>
          <w:szCs w:val="28"/>
        </w:rPr>
      </w:pPr>
      <w:r w:rsidRPr="00414C7F">
        <w:rPr>
          <w:b/>
          <w:bCs/>
          <w:color w:val="auto"/>
          <w:sz w:val="28"/>
          <w:szCs w:val="28"/>
        </w:rPr>
        <w:t xml:space="preserve">Тема 6.  Практика оценки и прогнозирования рисков организации. </w:t>
      </w:r>
    </w:p>
    <w:p w14:paraId="2766C794" w14:textId="77777777" w:rsidR="003F3E5E" w:rsidRPr="00414C7F" w:rsidRDefault="003F3E5E" w:rsidP="003F3E5E">
      <w:pPr>
        <w:pStyle w:val="Default"/>
        <w:ind w:firstLine="709"/>
        <w:jc w:val="both"/>
        <w:rPr>
          <w:color w:val="auto"/>
          <w:sz w:val="28"/>
          <w:szCs w:val="28"/>
        </w:rPr>
      </w:pPr>
      <w:r w:rsidRPr="00414C7F">
        <w:rPr>
          <w:color w:val="auto"/>
          <w:sz w:val="28"/>
          <w:szCs w:val="28"/>
        </w:rPr>
        <w:t xml:space="preserve">Практика прогнозирования рисков в коммерческих организациях. </w:t>
      </w:r>
    </w:p>
    <w:p w14:paraId="07505B27" w14:textId="77777777" w:rsidR="00D50E4C" w:rsidRPr="00414C7F" w:rsidRDefault="003F3E5E" w:rsidP="003F3E5E">
      <w:pPr>
        <w:pStyle w:val="Default"/>
        <w:ind w:firstLine="709"/>
        <w:jc w:val="both"/>
        <w:rPr>
          <w:color w:val="auto"/>
          <w:sz w:val="28"/>
          <w:szCs w:val="28"/>
        </w:rPr>
      </w:pPr>
      <w:r w:rsidRPr="00414C7F">
        <w:rPr>
          <w:color w:val="auto"/>
          <w:sz w:val="28"/>
          <w:szCs w:val="28"/>
        </w:rPr>
        <w:t xml:space="preserve">Опыт прогнозирования и оценки рисков отечественных организаций. </w:t>
      </w:r>
    </w:p>
    <w:p w14:paraId="1681D294" w14:textId="5E54D1C2" w:rsidR="007D445D" w:rsidRPr="00414C7F" w:rsidRDefault="00D50E4C" w:rsidP="00F232CF">
      <w:pPr>
        <w:pStyle w:val="Default"/>
        <w:ind w:firstLine="709"/>
        <w:jc w:val="both"/>
        <w:rPr>
          <w:color w:val="auto"/>
          <w:sz w:val="28"/>
          <w:szCs w:val="28"/>
        </w:rPr>
      </w:pPr>
      <w:r w:rsidRPr="00414C7F">
        <w:rPr>
          <w:color w:val="auto"/>
          <w:sz w:val="28"/>
          <w:szCs w:val="28"/>
        </w:rPr>
        <w:t>У</w:t>
      </w:r>
      <w:r w:rsidR="003F3E5E" w:rsidRPr="00414C7F">
        <w:rPr>
          <w:color w:val="auto"/>
          <w:sz w:val="28"/>
          <w:szCs w:val="28"/>
        </w:rPr>
        <w:t>правление интегральными рисками и экономическая безопасность организаций.</w:t>
      </w:r>
    </w:p>
    <w:p w14:paraId="26712A8E" w14:textId="77777777" w:rsidR="007D445D" w:rsidRPr="00414C7F" w:rsidRDefault="007D445D" w:rsidP="0040465A">
      <w:pPr>
        <w:suppressAutoHyphens/>
        <w:spacing w:after="0" w:line="240" w:lineRule="auto"/>
        <w:ind w:firstLine="709"/>
        <w:jc w:val="both"/>
        <w:rPr>
          <w:rFonts w:ascii="Times New Roman" w:hAnsi="Times New Roman" w:cs="Times New Roman"/>
          <w:sz w:val="28"/>
        </w:rPr>
      </w:pPr>
    </w:p>
    <w:p w14:paraId="6544EB3D" w14:textId="3E600FD9" w:rsidR="00840B74" w:rsidRPr="00414C7F"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r w:rsidRPr="00414C7F">
        <w:rPr>
          <w:rFonts w:ascii="Times New Roman" w:eastAsia="Times New Roman" w:hAnsi="Times New Roman" w:cs="Times New Roman"/>
          <w:b/>
          <w:bCs/>
          <w:sz w:val="28"/>
          <w:szCs w:val="28"/>
        </w:rPr>
        <w:t xml:space="preserve">5.2. </w:t>
      </w:r>
      <w:proofErr w:type="spellStart"/>
      <w:r w:rsidRPr="00414C7F">
        <w:rPr>
          <w:rFonts w:ascii="Times New Roman" w:eastAsia="Times New Roman" w:hAnsi="Times New Roman" w:cs="Times New Roman"/>
          <w:b/>
          <w:bCs/>
          <w:sz w:val="28"/>
          <w:szCs w:val="28"/>
        </w:rPr>
        <w:t>Учебно</w:t>
      </w:r>
      <w:proofErr w:type="spellEnd"/>
      <w:r w:rsidR="00D51EFF" w:rsidRPr="00414C7F">
        <w:rPr>
          <w:rFonts w:ascii="Times New Roman" w:eastAsia="Times New Roman" w:hAnsi="Times New Roman" w:cs="Times New Roman"/>
          <w:b/>
          <w:bCs/>
          <w:sz w:val="28"/>
          <w:szCs w:val="28"/>
        </w:rPr>
        <w:t xml:space="preserve"> </w:t>
      </w:r>
      <w:r w:rsidRPr="00414C7F">
        <w:rPr>
          <w:rFonts w:ascii="Times New Roman" w:eastAsia="Times New Roman" w:hAnsi="Times New Roman" w:cs="Times New Roman"/>
          <w:b/>
          <w:bCs/>
          <w:sz w:val="28"/>
          <w:szCs w:val="28"/>
        </w:rPr>
        <w:t>–</w:t>
      </w:r>
      <w:r w:rsidR="00D51EFF" w:rsidRPr="00414C7F">
        <w:rPr>
          <w:rFonts w:ascii="Times New Roman" w:eastAsia="Times New Roman" w:hAnsi="Times New Roman" w:cs="Times New Roman"/>
          <w:b/>
          <w:bCs/>
          <w:sz w:val="28"/>
          <w:szCs w:val="28"/>
        </w:rPr>
        <w:t xml:space="preserve"> </w:t>
      </w:r>
      <w:r w:rsidRPr="00414C7F">
        <w:rPr>
          <w:rFonts w:ascii="Times New Roman" w:eastAsia="Times New Roman" w:hAnsi="Times New Roman" w:cs="Times New Roman"/>
          <w:b/>
          <w:bCs/>
          <w:sz w:val="28"/>
          <w:szCs w:val="28"/>
        </w:rPr>
        <w:t>тематический план</w:t>
      </w:r>
      <w:bookmarkEnd w:id="26"/>
    </w:p>
    <w:p w14:paraId="11BFDE92" w14:textId="1F223EFC" w:rsidR="00EE3269" w:rsidRPr="00414C7F" w:rsidRDefault="00EE3269" w:rsidP="00EE3269">
      <w:pPr>
        <w:spacing w:after="0" w:line="240" w:lineRule="auto"/>
        <w:ind w:firstLine="425"/>
        <w:jc w:val="both"/>
        <w:rPr>
          <w:rFonts w:ascii="Times New Roman" w:hAnsi="Times New Roman" w:cs="Times New Roman"/>
          <w:b/>
          <w:bCs/>
          <w:sz w:val="28"/>
          <w:szCs w:val="28"/>
        </w:rPr>
      </w:pPr>
      <w:r w:rsidRPr="00414C7F">
        <w:rPr>
          <w:rFonts w:ascii="Times New Roman" w:hAnsi="Times New Roman" w:cs="Times New Roman"/>
          <w:b/>
          <w:bCs/>
          <w:sz w:val="28"/>
          <w:szCs w:val="28"/>
        </w:rPr>
        <w:t>Программа подготовки «</w:t>
      </w:r>
      <w:r w:rsidR="00AB5AA6" w:rsidRPr="00414C7F">
        <w:rPr>
          <w:rFonts w:ascii="Times New Roman" w:hAnsi="Times New Roman" w:cs="Times New Roman"/>
          <w:b/>
          <w:sz w:val="28"/>
          <w:szCs w:val="28"/>
        </w:rPr>
        <w:t>Экономика и бизнес</w:t>
      </w:r>
      <w:r w:rsidRPr="00414C7F">
        <w:rPr>
          <w:rFonts w:ascii="Times New Roman" w:hAnsi="Times New Roman" w:cs="Times New Roman"/>
          <w:b/>
          <w:bCs/>
          <w:sz w:val="28"/>
          <w:szCs w:val="28"/>
        </w:rPr>
        <w:t xml:space="preserve">», </w:t>
      </w:r>
    </w:p>
    <w:p w14:paraId="5D0B3367" w14:textId="50946CB6" w:rsidR="00EE3269" w:rsidRPr="00414C7F" w:rsidRDefault="00EE3269" w:rsidP="00EE3269">
      <w:pPr>
        <w:spacing w:after="0" w:line="240" w:lineRule="auto"/>
        <w:ind w:firstLine="425"/>
        <w:jc w:val="both"/>
        <w:rPr>
          <w:rFonts w:ascii="Times New Roman" w:hAnsi="Times New Roman" w:cs="Times New Roman"/>
          <w:b/>
          <w:bCs/>
          <w:sz w:val="28"/>
          <w:szCs w:val="28"/>
        </w:rPr>
      </w:pPr>
      <w:r w:rsidRPr="00414C7F">
        <w:rPr>
          <w:rFonts w:ascii="Times New Roman" w:hAnsi="Times New Roman" w:cs="Times New Roman"/>
          <w:b/>
          <w:bCs/>
          <w:sz w:val="28"/>
          <w:szCs w:val="28"/>
        </w:rPr>
        <w:t>Профиль «Финансовая разведка»</w:t>
      </w:r>
    </w:p>
    <w:p w14:paraId="5E9E3C5C" w14:textId="58735EDD" w:rsidR="00234F97" w:rsidRPr="00414C7F"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4634D5" w:rsidRPr="00414C7F">
        <w:rPr>
          <w:rFonts w:ascii="Times New Roman" w:eastAsia="Times New Roman" w:hAnsi="Times New Roman" w:cs="Times New Roman"/>
          <w:sz w:val="28"/>
          <w:szCs w:val="28"/>
          <w:lang w:eastAsia="ru-RU"/>
        </w:rPr>
        <w:t>3</w:t>
      </w:r>
      <w:r w:rsidR="00EE3269" w:rsidRPr="00414C7F">
        <w:rPr>
          <w:rFonts w:ascii="Times New Roman" w:eastAsia="Times New Roman" w:hAnsi="Times New Roman" w:cs="Times New Roman"/>
          <w:sz w:val="28"/>
          <w:szCs w:val="28"/>
          <w:lang w:eastAsia="ru-RU"/>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824"/>
        <w:gridCol w:w="898"/>
        <w:gridCol w:w="1055"/>
        <w:gridCol w:w="1055"/>
        <w:gridCol w:w="1452"/>
        <w:gridCol w:w="1478"/>
        <w:gridCol w:w="1285"/>
      </w:tblGrid>
      <w:tr w:rsidR="007D445D" w:rsidRPr="00414C7F" w14:paraId="16BC09D9" w14:textId="77777777" w:rsidTr="00F232CF">
        <w:tc>
          <w:tcPr>
            <w:tcW w:w="233" w:type="pct"/>
            <w:vMerge w:val="restart"/>
            <w:shd w:val="clear" w:color="auto" w:fill="auto"/>
          </w:tcPr>
          <w:p w14:paraId="064DF5E9" w14:textId="77777777" w:rsidR="007D445D" w:rsidRPr="00414C7F" w:rsidRDefault="007D445D" w:rsidP="008D1E77">
            <w:pPr>
              <w:tabs>
                <w:tab w:val="right" w:pos="851"/>
              </w:tabs>
              <w:spacing w:after="0" w:line="240" w:lineRule="auto"/>
              <w:jc w:val="center"/>
              <w:rPr>
                <w:rFonts w:ascii="Times New Roman" w:hAnsi="Times New Roman" w:cs="Times New Roman"/>
                <w:b/>
                <w:bCs/>
                <w:sz w:val="24"/>
                <w:szCs w:val="24"/>
              </w:rPr>
            </w:pPr>
            <w:r w:rsidRPr="00414C7F">
              <w:rPr>
                <w:rFonts w:ascii="Times New Roman" w:hAnsi="Times New Roman" w:cs="Times New Roman"/>
                <w:b/>
                <w:bCs/>
                <w:sz w:val="24"/>
                <w:szCs w:val="24"/>
              </w:rPr>
              <w:t>№</w:t>
            </w:r>
          </w:p>
          <w:p w14:paraId="77DFA017" w14:textId="77777777" w:rsidR="007D445D" w:rsidRPr="00414C7F" w:rsidRDefault="007D445D" w:rsidP="008D1E77">
            <w:pPr>
              <w:tabs>
                <w:tab w:val="right" w:pos="851"/>
              </w:tabs>
              <w:spacing w:after="0" w:line="240" w:lineRule="auto"/>
              <w:jc w:val="center"/>
              <w:rPr>
                <w:rFonts w:ascii="Times New Roman" w:hAnsi="Times New Roman" w:cs="Times New Roman"/>
                <w:b/>
                <w:bCs/>
                <w:sz w:val="24"/>
                <w:szCs w:val="24"/>
              </w:rPr>
            </w:pPr>
            <w:proofErr w:type="spellStart"/>
            <w:r w:rsidRPr="00414C7F">
              <w:rPr>
                <w:rFonts w:ascii="Times New Roman" w:hAnsi="Times New Roman" w:cs="Times New Roman"/>
                <w:b/>
                <w:bCs/>
                <w:sz w:val="24"/>
                <w:szCs w:val="24"/>
              </w:rPr>
              <w:t>пп</w:t>
            </w:r>
            <w:proofErr w:type="spellEnd"/>
            <w:r w:rsidRPr="00414C7F">
              <w:rPr>
                <w:rFonts w:ascii="Times New Roman" w:hAnsi="Times New Roman" w:cs="Times New Roman"/>
                <w:b/>
                <w:bCs/>
                <w:sz w:val="24"/>
                <w:szCs w:val="24"/>
              </w:rPr>
              <w:t>/п</w:t>
            </w:r>
          </w:p>
        </w:tc>
        <w:tc>
          <w:tcPr>
            <w:tcW w:w="961" w:type="pct"/>
            <w:vMerge w:val="restart"/>
            <w:shd w:val="clear" w:color="auto" w:fill="auto"/>
          </w:tcPr>
          <w:p w14:paraId="590D9840" w14:textId="77777777" w:rsidR="007D445D" w:rsidRPr="00414C7F" w:rsidRDefault="007D445D" w:rsidP="008D1E77">
            <w:pPr>
              <w:tabs>
                <w:tab w:val="right" w:pos="851"/>
              </w:tabs>
              <w:spacing w:after="0" w:line="240" w:lineRule="auto"/>
              <w:jc w:val="center"/>
              <w:rPr>
                <w:rFonts w:ascii="Times New Roman" w:hAnsi="Times New Roman" w:cs="Times New Roman"/>
                <w:b/>
                <w:bCs/>
                <w:sz w:val="24"/>
                <w:szCs w:val="24"/>
              </w:rPr>
            </w:pPr>
            <w:r w:rsidRPr="00414C7F">
              <w:rPr>
                <w:rFonts w:ascii="Times New Roman" w:hAnsi="Times New Roman" w:cs="Times New Roman"/>
                <w:b/>
                <w:bCs/>
                <w:sz w:val="24"/>
                <w:szCs w:val="24"/>
              </w:rPr>
              <w:t>Наименование тем (разделов) дисциплины</w:t>
            </w:r>
          </w:p>
        </w:tc>
        <w:tc>
          <w:tcPr>
            <w:tcW w:w="3128" w:type="pct"/>
            <w:gridSpan w:val="5"/>
          </w:tcPr>
          <w:p w14:paraId="7996BFDD" w14:textId="77777777" w:rsidR="007D445D" w:rsidRPr="00414C7F" w:rsidRDefault="007D445D" w:rsidP="008D1E77">
            <w:pPr>
              <w:tabs>
                <w:tab w:val="right" w:pos="851"/>
              </w:tabs>
              <w:spacing w:after="0" w:line="240" w:lineRule="auto"/>
              <w:jc w:val="center"/>
              <w:rPr>
                <w:rFonts w:ascii="Times New Roman" w:hAnsi="Times New Roman" w:cs="Times New Roman"/>
                <w:b/>
                <w:bCs/>
                <w:sz w:val="24"/>
                <w:szCs w:val="24"/>
              </w:rPr>
            </w:pPr>
            <w:r w:rsidRPr="00414C7F">
              <w:rPr>
                <w:rFonts w:ascii="Times New Roman" w:hAnsi="Times New Roman" w:cs="Times New Roman"/>
                <w:b/>
                <w:bCs/>
                <w:sz w:val="24"/>
                <w:szCs w:val="24"/>
              </w:rPr>
              <w:t>Трудоемкость в часах</w:t>
            </w:r>
          </w:p>
        </w:tc>
        <w:tc>
          <w:tcPr>
            <w:tcW w:w="678" w:type="pct"/>
            <w:vMerge w:val="restart"/>
            <w:shd w:val="clear" w:color="auto" w:fill="auto"/>
          </w:tcPr>
          <w:p w14:paraId="274B81B7" w14:textId="77777777" w:rsidR="007D445D" w:rsidRPr="00414C7F" w:rsidRDefault="007D445D" w:rsidP="008D1E77">
            <w:pPr>
              <w:tabs>
                <w:tab w:val="right" w:pos="851"/>
              </w:tabs>
              <w:spacing w:after="0" w:line="240" w:lineRule="auto"/>
              <w:jc w:val="center"/>
              <w:rPr>
                <w:rFonts w:ascii="Times New Roman" w:hAnsi="Times New Roman" w:cs="Times New Roman"/>
                <w:b/>
                <w:bCs/>
                <w:sz w:val="24"/>
                <w:szCs w:val="24"/>
              </w:rPr>
            </w:pPr>
            <w:r w:rsidRPr="00414C7F">
              <w:rPr>
                <w:rFonts w:ascii="Times New Roman" w:hAnsi="Times New Roman" w:cs="Times New Roman"/>
                <w:b/>
                <w:bCs/>
                <w:sz w:val="24"/>
                <w:szCs w:val="24"/>
              </w:rPr>
              <w:t>Формы текущего контроля успеваемости</w:t>
            </w:r>
          </w:p>
        </w:tc>
      </w:tr>
      <w:tr w:rsidR="007D445D" w:rsidRPr="00414C7F" w14:paraId="6073B747" w14:textId="77777777" w:rsidTr="00F232CF">
        <w:tc>
          <w:tcPr>
            <w:tcW w:w="233" w:type="pct"/>
            <w:vMerge/>
            <w:shd w:val="clear" w:color="auto" w:fill="auto"/>
          </w:tcPr>
          <w:p w14:paraId="46D27E6E" w14:textId="77777777" w:rsidR="007D445D" w:rsidRPr="00414C7F" w:rsidRDefault="007D445D" w:rsidP="008D1E77">
            <w:pPr>
              <w:tabs>
                <w:tab w:val="right" w:pos="851"/>
              </w:tabs>
              <w:spacing w:after="0" w:line="240" w:lineRule="auto"/>
              <w:jc w:val="both"/>
              <w:rPr>
                <w:rFonts w:ascii="Times New Roman" w:hAnsi="Times New Roman" w:cs="Times New Roman"/>
                <w:sz w:val="24"/>
                <w:szCs w:val="24"/>
              </w:rPr>
            </w:pPr>
          </w:p>
        </w:tc>
        <w:tc>
          <w:tcPr>
            <w:tcW w:w="961" w:type="pct"/>
            <w:vMerge/>
            <w:shd w:val="clear" w:color="auto" w:fill="auto"/>
          </w:tcPr>
          <w:p w14:paraId="14492F6F" w14:textId="77777777" w:rsidR="007D445D" w:rsidRPr="00414C7F" w:rsidRDefault="007D445D" w:rsidP="008D1E77">
            <w:pPr>
              <w:tabs>
                <w:tab w:val="right" w:pos="851"/>
              </w:tabs>
              <w:spacing w:after="0" w:line="240" w:lineRule="auto"/>
              <w:jc w:val="both"/>
              <w:rPr>
                <w:rFonts w:ascii="Times New Roman" w:hAnsi="Times New Roman" w:cs="Times New Roman"/>
                <w:sz w:val="24"/>
                <w:szCs w:val="24"/>
              </w:rPr>
            </w:pPr>
          </w:p>
        </w:tc>
        <w:tc>
          <w:tcPr>
            <w:tcW w:w="473" w:type="pct"/>
            <w:vMerge w:val="restart"/>
            <w:shd w:val="clear" w:color="auto" w:fill="auto"/>
          </w:tcPr>
          <w:p w14:paraId="56AD7743" w14:textId="77777777" w:rsidR="007D445D" w:rsidRPr="00414C7F" w:rsidRDefault="007D445D" w:rsidP="008D1E77">
            <w:pPr>
              <w:tabs>
                <w:tab w:val="right" w:pos="851"/>
              </w:tabs>
              <w:spacing w:after="0" w:line="240" w:lineRule="auto"/>
              <w:jc w:val="center"/>
              <w:rPr>
                <w:rFonts w:ascii="Times New Roman" w:hAnsi="Times New Roman" w:cs="Times New Roman"/>
                <w:b/>
                <w:bCs/>
                <w:sz w:val="24"/>
                <w:szCs w:val="24"/>
              </w:rPr>
            </w:pPr>
            <w:r w:rsidRPr="00414C7F">
              <w:rPr>
                <w:rFonts w:ascii="Times New Roman" w:hAnsi="Times New Roman" w:cs="Times New Roman"/>
                <w:b/>
                <w:bCs/>
                <w:sz w:val="24"/>
                <w:szCs w:val="24"/>
              </w:rPr>
              <w:t>Всего</w:t>
            </w:r>
          </w:p>
        </w:tc>
        <w:tc>
          <w:tcPr>
            <w:tcW w:w="1877" w:type="pct"/>
            <w:gridSpan w:val="3"/>
            <w:shd w:val="clear" w:color="auto" w:fill="auto"/>
          </w:tcPr>
          <w:p w14:paraId="57C5192F" w14:textId="77777777" w:rsidR="007D445D" w:rsidRPr="00414C7F" w:rsidRDefault="007D445D" w:rsidP="008D1E77">
            <w:pPr>
              <w:tabs>
                <w:tab w:val="right" w:pos="851"/>
              </w:tabs>
              <w:spacing w:after="0" w:line="240" w:lineRule="auto"/>
              <w:jc w:val="center"/>
              <w:rPr>
                <w:rFonts w:ascii="Times New Roman" w:hAnsi="Times New Roman" w:cs="Times New Roman"/>
                <w:b/>
                <w:bCs/>
                <w:sz w:val="24"/>
                <w:szCs w:val="24"/>
              </w:rPr>
            </w:pPr>
            <w:r w:rsidRPr="00414C7F">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3F6403BB" w14:textId="77777777" w:rsidR="007D445D" w:rsidRPr="00414C7F" w:rsidRDefault="007D445D" w:rsidP="008D1E77">
            <w:pPr>
              <w:tabs>
                <w:tab w:val="right" w:pos="851"/>
              </w:tabs>
              <w:spacing w:after="0" w:line="240" w:lineRule="auto"/>
              <w:jc w:val="center"/>
              <w:rPr>
                <w:rFonts w:ascii="Times New Roman" w:hAnsi="Times New Roman" w:cs="Times New Roman"/>
                <w:b/>
                <w:bCs/>
                <w:sz w:val="24"/>
                <w:szCs w:val="24"/>
              </w:rPr>
            </w:pPr>
            <w:r w:rsidRPr="00414C7F">
              <w:rPr>
                <w:rFonts w:ascii="Times New Roman" w:hAnsi="Times New Roman" w:cs="Times New Roman"/>
                <w:b/>
                <w:bCs/>
                <w:sz w:val="24"/>
                <w:szCs w:val="24"/>
              </w:rPr>
              <w:t>Самостоятельная работа</w:t>
            </w:r>
          </w:p>
        </w:tc>
        <w:tc>
          <w:tcPr>
            <w:tcW w:w="678" w:type="pct"/>
            <w:vMerge/>
            <w:shd w:val="clear" w:color="auto" w:fill="auto"/>
          </w:tcPr>
          <w:p w14:paraId="7AEFE6BC" w14:textId="77777777" w:rsidR="007D445D" w:rsidRPr="00414C7F" w:rsidRDefault="007D445D" w:rsidP="008D1E77">
            <w:pPr>
              <w:tabs>
                <w:tab w:val="right" w:pos="851"/>
              </w:tabs>
              <w:spacing w:after="0" w:line="240" w:lineRule="auto"/>
              <w:jc w:val="both"/>
              <w:rPr>
                <w:rFonts w:ascii="Times New Roman" w:hAnsi="Times New Roman" w:cs="Times New Roman"/>
                <w:sz w:val="24"/>
                <w:szCs w:val="24"/>
              </w:rPr>
            </w:pPr>
          </w:p>
        </w:tc>
      </w:tr>
      <w:tr w:rsidR="007D445D" w:rsidRPr="00414C7F" w14:paraId="6C825625" w14:textId="77777777" w:rsidTr="00F232CF">
        <w:tc>
          <w:tcPr>
            <w:tcW w:w="233" w:type="pct"/>
            <w:vMerge/>
            <w:shd w:val="clear" w:color="auto" w:fill="auto"/>
          </w:tcPr>
          <w:p w14:paraId="524AF7BB" w14:textId="77777777" w:rsidR="007D445D" w:rsidRPr="00414C7F" w:rsidRDefault="007D445D" w:rsidP="008D1E77">
            <w:pPr>
              <w:tabs>
                <w:tab w:val="right" w:pos="851"/>
              </w:tabs>
              <w:spacing w:after="0" w:line="240" w:lineRule="auto"/>
              <w:jc w:val="both"/>
              <w:rPr>
                <w:rFonts w:ascii="Times New Roman" w:hAnsi="Times New Roman" w:cs="Times New Roman"/>
                <w:sz w:val="24"/>
                <w:szCs w:val="24"/>
              </w:rPr>
            </w:pPr>
          </w:p>
        </w:tc>
        <w:tc>
          <w:tcPr>
            <w:tcW w:w="961" w:type="pct"/>
            <w:vMerge/>
            <w:shd w:val="clear" w:color="auto" w:fill="auto"/>
          </w:tcPr>
          <w:p w14:paraId="210EB214" w14:textId="77777777" w:rsidR="007D445D" w:rsidRPr="00414C7F" w:rsidRDefault="007D445D" w:rsidP="008D1E77">
            <w:pPr>
              <w:tabs>
                <w:tab w:val="right" w:pos="851"/>
              </w:tabs>
              <w:spacing w:after="0" w:line="240" w:lineRule="auto"/>
              <w:jc w:val="both"/>
              <w:rPr>
                <w:rFonts w:ascii="Times New Roman" w:hAnsi="Times New Roman" w:cs="Times New Roman"/>
                <w:sz w:val="24"/>
                <w:szCs w:val="24"/>
              </w:rPr>
            </w:pPr>
          </w:p>
        </w:tc>
        <w:tc>
          <w:tcPr>
            <w:tcW w:w="473" w:type="pct"/>
            <w:vMerge/>
            <w:shd w:val="clear" w:color="auto" w:fill="auto"/>
          </w:tcPr>
          <w:p w14:paraId="4BD26761" w14:textId="77777777" w:rsidR="007D445D" w:rsidRPr="00414C7F" w:rsidRDefault="007D445D" w:rsidP="008D1E7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61D4E454" w14:textId="77777777" w:rsidR="007D445D" w:rsidRPr="00414C7F" w:rsidRDefault="007D445D" w:rsidP="008D1E77">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 xml:space="preserve">Общая, в </w:t>
            </w:r>
            <w:proofErr w:type="spellStart"/>
            <w:r w:rsidRPr="00414C7F">
              <w:rPr>
                <w:rFonts w:ascii="Times New Roman" w:hAnsi="Times New Roman" w:cs="Times New Roman"/>
                <w:sz w:val="24"/>
                <w:szCs w:val="24"/>
              </w:rPr>
              <w:t>т.ч</w:t>
            </w:r>
            <w:proofErr w:type="spellEnd"/>
            <w:r w:rsidRPr="00414C7F">
              <w:rPr>
                <w:rFonts w:ascii="Times New Roman" w:hAnsi="Times New Roman" w:cs="Times New Roman"/>
                <w:sz w:val="24"/>
                <w:szCs w:val="24"/>
              </w:rPr>
              <w:t>.:</w:t>
            </w:r>
          </w:p>
        </w:tc>
        <w:tc>
          <w:tcPr>
            <w:tcW w:w="556" w:type="pct"/>
            <w:shd w:val="clear" w:color="auto" w:fill="auto"/>
          </w:tcPr>
          <w:p w14:paraId="3F486087" w14:textId="77777777" w:rsidR="007D445D" w:rsidRPr="00414C7F" w:rsidRDefault="007D445D" w:rsidP="008D1E77">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Лекции</w:t>
            </w:r>
          </w:p>
        </w:tc>
        <w:tc>
          <w:tcPr>
            <w:tcW w:w="765" w:type="pct"/>
            <w:shd w:val="clear" w:color="auto" w:fill="auto"/>
          </w:tcPr>
          <w:p w14:paraId="56ABF81A" w14:textId="77777777" w:rsidR="007D445D" w:rsidRPr="00414C7F" w:rsidRDefault="007D445D" w:rsidP="008D1E77">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Семинары, практические занятия</w:t>
            </w:r>
          </w:p>
          <w:p w14:paraId="1E59EE37" w14:textId="77777777" w:rsidR="007D445D" w:rsidRPr="00414C7F" w:rsidRDefault="007D445D" w:rsidP="008D1E77">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7B14759D" w14:textId="77777777" w:rsidR="007D445D" w:rsidRPr="00414C7F" w:rsidRDefault="007D445D" w:rsidP="008D1E77">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5AF10CBB" w14:textId="77777777" w:rsidR="007D445D" w:rsidRPr="00414C7F" w:rsidRDefault="007D445D" w:rsidP="008D1E77">
            <w:pPr>
              <w:tabs>
                <w:tab w:val="right" w:pos="851"/>
              </w:tabs>
              <w:spacing w:after="0" w:line="240" w:lineRule="auto"/>
              <w:jc w:val="both"/>
              <w:rPr>
                <w:rFonts w:ascii="Times New Roman" w:hAnsi="Times New Roman" w:cs="Times New Roman"/>
                <w:sz w:val="24"/>
                <w:szCs w:val="24"/>
              </w:rPr>
            </w:pPr>
          </w:p>
        </w:tc>
      </w:tr>
      <w:tr w:rsidR="00F232CF" w:rsidRPr="00414C7F" w14:paraId="10331D0F" w14:textId="77777777" w:rsidTr="00F232CF">
        <w:tc>
          <w:tcPr>
            <w:tcW w:w="233" w:type="pct"/>
            <w:shd w:val="clear" w:color="auto" w:fill="auto"/>
          </w:tcPr>
          <w:p w14:paraId="5F2FBF14" w14:textId="77777777"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1.</w:t>
            </w:r>
          </w:p>
        </w:tc>
        <w:tc>
          <w:tcPr>
            <w:tcW w:w="961" w:type="pct"/>
            <w:shd w:val="clear" w:color="auto" w:fill="auto"/>
            <w:vAlign w:val="center"/>
          </w:tcPr>
          <w:p w14:paraId="48911D95" w14:textId="7C00B584" w:rsidR="00F232CF" w:rsidRPr="00414C7F" w:rsidRDefault="00F232CF" w:rsidP="00F232CF">
            <w:pPr>
              <w:tabs>
                <w:tab w:val="right" w:pos="851"/>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Тема 1. Эволюция моделей анализа и прогнозирования рисков организаций.</w:t>
            </w:r>
          </w:p>
        </w:tc>
        <w:tc>
          <w:tcPr>
            <w:tcW w:w="473" w:type="pct"/>
            <w:shd w:val="clear" w:color="auto" w:fill="auto"/>
            <w:vAlign w:val="center"/>
          </w:tcPr>
          <w:p w14:paraId="0228BB05" w14:textId="5904038A"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36</w:t>
            </w:r>
          </w:p>
        </w:tc>
        <w:tc>
          <w:tcPr>
            <w:tcW w:w="556" w:type="pct"/>
            <w:shd w:val="clear" w:color="auto" w:fill="auto"/>
            <w:vAlign w:val="center"/>
          </w:tcPr>
          <w:p w14:paraId="6F9B52C8" w14:textId="09B31205"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14</w:t>
            </w:r>
          </w:p>
        </w:tc>
        <w:tc>
          <w:tcPr>
            <w:tcW w:w="556" w:type="pct"/>
            <w:shd w:val="clear" w:color="auto" w:fill="auto"/>
            <w:vAlign w:val="center"/>
          </w:tcPr>
          <w:p w14:paraId="34C3A3B1" w14:textId="2BBF7123"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6</w:t>
            </w:r>
          </w:p>
        </w:tc>
        <w:tc>
          <w:tcPr>
            <w:tcW w:w="765" w:type="pct"/>
            <w:shd w:val="clear" w:color="auto" w:fill="auto"/>
            <w:vAlign w:val="center"/>
          </w:tcPr>
          <w:p w14:paraId="506B9065" w14:textId="1EA2AE87"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8</w:t>
            </w:r>
          </w:p>
        </w:tc>
        <w:tc>
          <w:tcPr>
            <w:tcW w:w="779" w:type="pct"/>
            <w:shd w:val="clear" w:color="auto" w:fill="auto"/>
            <w:vAlign w:val="center"/>
          </w:tcPr>
          <w:p w14:paraId="498F5D64" w14:textId="56AC90AE"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22</w:t>
            </w:r>
          </w:p>
        </w:tc>
        <w:tc>
          <w:tcPr>
            <w:tcW w:w="678" w:type="pct"/>
            <w:shd w:val="clear" w:color="auto" w:fill="auto"/>
            <w:vAlign w:val="center"/>
          </w:tcPr>
          <w:p w14:paraId="1BFE91FB" w14:textId="740C605E"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eastAsia="Times New Roman" w:hAnsi="Times New Roman" w:cs="Times New Roman"/>
                <w:color w:val="000000"/>
                <w:sz w:val="24"/>
                <w:szCs w:val="24"/>
                <w:lang w:eastAsia="ru-RU"/>
              </w:rPr>
              <w:t xml:space="preserve">Опрос, обсуждение, разбор </w:t>
            </w:r>
            <w:r w:rsidR="00AB5676" w:rsidRPr="00414C7F">
              <w:rPr>
                <w:rFonts w:ascii="Times New Roman" w:eastAsia="Times New Roman" w:hAnsi="Times New Roman" w:cs="Times New Roman"/>
                <w:color w:val="000000"/>
                <w:sz w:val="24"/>
                <w:szCs w:val="24"/>
                <w:lang w:eastAsia="ru-RU"/>
              </w:rPr>
              <w:t>задач</w:t>
            </w:r>
          </w:p>
        </w:tc>
      </w:tr>
      <w:tr w:rsidR="00F232CF" w:rsidRPr="00414C7F" w14:paraId="54633364" w14:textId="77777777" w:rsidTr="00F232CF">
        <w:tc>
          <w:tcPr>
            <w:tcW w:w="233" w:type="pct"/>
            <w:shd w:val="clear" w:color="auto" w:fill="auto"/>
          </w:tcPr>
          <w:p w14:paraId="13EE77E2" w14:textId="77777777"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2.</w:t>
            </w:r>
          </w:p>
        </w:tc>
        <w:tc>
          <w:tcPr>
            <w:tcW w:w="961" w:type="pct"/>
            <w:shd w:val="clear" w:color="auto" w:fill="auto"/>
            <w:vAlign w:val="center"/>
          </w:tcPr>
          <w:p w14:paraId="3E127C09" w14:textId="10BA54EE" w:rsidR="00F232CF" w:rsidRPr="00414C7F" w:rsidRDefault="00F232CF" w:rsidP="00F232CF">
            <w:pPr>
              <w:tabs>
                <w:tab w:val="right" w:pos="851"/>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Тема 2. Методология анализа, прогнозирования и регулирования рисков в организациях.</w:t>
            </w:r>
          </w:p>
          <w:p w14:paraId="3E79CBC1" w14:textId="4034A108" w:rsidR="00F232CF" w:rsidRPr="00414C7F" w:rsidRDefault="00F232CF" w:rsidP="00F232CF">
            <w:pPr>
              <w:tabs>
                <w:tab w:val="right" w:pos="851"/>
              </w:tabs>
              <w:spacing w:after="0" w:line="240" w:lineRule="auto"/>
              <w:jc w:val="both"/>
              <w:rPr>
                <w:rFonts w:ascii="Times New Roman" w:eastAsia="Times New Roman" w:hAnsi="Times New Roman" w:cs="Times New Roman"/>
                <w:sz w:val="24"/>
                <w:szCs w:val="24"/>
                <w:lang w:eastAsia="ru-RU"/>
              </w:rPr>
            </w:pPr>
          </w:p>
        </w:tc>
        <w:tc>
          <w:tcPr>
            <w:tcW w:w="473" w:type="pct"/>
            <w:shd w:val="clear" w:color="auto" w:fill="auto"/>
            <w:vAlign w:val="center"/>
          </w:tcPr>
          <w:p w14:paraId="618A7CDC" w14:textId="26FC618E"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38</w:t>
            </w:r>
          </w:p>
        </w:tc>
        <w:tc>
          <w:tcPr>
            <w:tcW w:w="556" w:type="pct"/>
            <w:shd w:val="clear" w:color="auto" w:fill="auto"/>
            <w:vAlign w:val="center"/>
          </w:tcPr>
          <w:p w14:paraId="18E4E448" w14:textId="53B8C997"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16</w:t>
            </w:r>
          </w:p>
        </w:tc>
        <w:tc>
          <w:tcPr>
            <w:tcW w:w="556" w:type="pct"/>
            <w:shd w:val="clear" w:color="auto" w:fill="auto"/>
            <w:vAlign w:val="center"/>
          </w:tcPr>
          <w:p w14:paraId="20166843" w14:textId="5D959F52"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6</w:t>
            </w:r>
          </w:p>
        </w:tc>
        <w:tc>
          <w:tcPr>
            <w:tcW w:w="765" w:type="pct"/>
            <w:shd w:val="clear" w:color="auto" w:fill="auto"/>
            <w:vAlign w:val="center"/>
          </w:tcPr>
          <w:p w14:paraId="16AA9E78" w14:textId="44940F46"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10</w:t>
            </w:r>
          </w:p>
        </w:tc>
        <w:tc>
          <w:tcPr>
            <w:tcW w:w="779" w:type="pct"/>
            <w:shd w:val="clear" w:color="auto" w:fill="auto"/>
            <w:vAlign w:val="center"/>
          </w:tcPr>
          <w:p w14:paraId="2A8E2A0D" w14:textId="4401F164"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22</w:t>
            </w:r>
          </w:p>
        </w:tc>
        <w:tc>
          <w:tcPr>
            <w:tcW w:w="678" w:type="pct"/>
            <w:shd w:val="clear" w:color="auto" w:fill="auto"/>
            <w:vAlign w:val="center"/>
          </w:tcPr>
          <w:p w14:paraId="2AF00100" w14:textId="49150C8C"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eastAsia="Times New Roman" w:hAnsi="Times New Roman" w:cs="Times New Roman"/>
                <w:color w:val="000000"/>
                <w:sz w:val="24"/>
                <w:szCs w:val="24"/>
                <w:lang w:eastAsia="ru-RU"/>
              </w:rPr>
              <w:t xml:space="preserve">Опрос, обсуждение, </w:t>
            </w:r>
            <w:r w:rsidR="00AB5676" w:rsidRPr="00414C7F">
              <w:rPr>
                <w:rFonts w:ascii="Times New Roman" w:eastAsia="Times New Roman" w:hAnsi="Times New Roman" w:cs="Times New Roman"/>
                <w:color w:val="000000"/>
                <w:sz w:val="24"/>
                <w:szCs w:val="24"/>
                <w:lang w:eastAsia="ru-RU"/>
              </w:rPr>
              <w:t>разбор задач</w:t>
            </w:r>
            <w:r w:rsidRPr="00414C7F">
              <w:rPr>
                <w:rFonts w:ascii="Times New Roman" w:eastAsia="Times New Roman" w:hAnsi="Times New Roman" w:cs="Times New Roman"/>
                <w:color w:val="000000"/>
                <w:sz w:val="24"/>
                <w:szCs w:val="24"/>
                <w:lang w:eastAsia="ru-RU"/>
              </w:rPr>
              <w:t>, заслушивание докладов</w:t>
            </w:r>
          </w:p>
        </w:tc>
      </w:tr>
      <w:tr w:rsidR="00F232CF" w:rsidRPr="00414C7F" w14:paraId="3032C5F1" w14:textId="77777777" w:rsidTr="00F232CF">
        <w:tc>
          <w:tcPr>
            <w:tcW w:w="233" w:type="pct"/>
            <w:shd w:val="clear" w:color="auto" w:fill="auto"/>
          </w:tcPr>
          <w:p w14:paraId="7CB76DB9" w14:textId="77777777"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3.</w:t>
            </w:r>
          </w:p>
        </w:tc>
        <w:tc>
          <w:tcPr>
            <w:tcW w:w="961" w:type="pct"/>
            <w:shd w:val="clear" w:color="auto" w:fill="auto"/>
            <w:vAlign w:val="center"/>
          </w:tcPr>
          <w:p w14:paraId="23F94FB7" w14:textId="6A7683FB" w:rsidR="00F232CF" w:rsidRPr="00414C7F" w:rsidRDefault="00F232CF" w:rsidP="00F232CF">
            <w:pPr>
              <w:tabs>
                <w:tab w:val="right" w:pos="851"/>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Тема 3. Стандарты оценки и прогнозирования рисков организаций: методы и инструментарий</w:t>
            </w:r>
          </w:p>
        </w:tc>
        <w:tc>
          <w:tcPr>
            <w:tcW w:w="473" w:type="pct"/>
            <w:shd w:val="clear" w:color="auto" w:fill="auto"/>
            <w:vAlign w:val="center"/>
          </w:tcPr>
          <w:p w14:paraId="2E73DC8C" w14:textId="390B3E6F"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36</w:t>
            </w:r>
          </w:p>
        </w:tc>
        <w:tc>
          <w:tcPr>
            <w:tcW w:w="556" w:type="pct"/>
            <w:shd w:val="clear" w:color="auto" w:fill="auto"/>
            <w:vAlign w:val="center"/>
          </w:tcPr>
          <w:p w14:paraId="2DE0C220" w14:textId="2A7DBCF4"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14</w:t>
            </w:r>
          </w:p>
        </w:tc>
        <w:tc>
          <w:tcPr>
            <w:tcW w:w="556" w:type="pct"/>
            <w:shd w:val="clear" w:color="auto" w:fill="auto"/>
            <w:vAlign w:val="center"/>
          </w:tcPr>
          <w:p w14:paraId="2284023E" w14:textId="43DAFACF"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6</w:t>
            </w:r>
          </w:p>
        </w:tc>
        <w:tc>
          <w:tcPr>
            <w:tcW w:w="765" w:type="pct"/>
            <w:shd w:val="clear" w:color="auto" w:fill="auto"/>
            <w:vAlign w:val="center"/>
          </w:tcPr>
          <w:p w14:paraId="3D56DC57" w14:textId="726AF764"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8</w:t>
            </w:r>
          </w:p>
        </w:tc>
        <w:tc>
          <w:tcPr>
            <w:tcW w:w="779" w:type="pct"/>
            <w:shd w:val="clear" w:color="auto" w:fill="auto"/>
            <w:vAlign w:val="center"/>
          </w:tcPr>
          <w:p w14:paraId="484FCAF3" w14:textId="320DB989"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22</w:t>
            </w:r>
          </w:p>
        </w:tc>
        <w:tc>
          <w:tcPr>
            <w:tcW w:w="678" w:type="pct"/>
            <w:shd w:val="clear" w:color="auto" w:fill="auto"/>
            <w:vAlign w:val="center"/>
          </w:tcPr>
          <w:p w14:paraId="3829A1D9" w14:textId="5D3D5E53"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eastAsia="Times New Roman" w:hAnsi="Times New Roman" w:cs="Times New Roman"/>
                <w:color w:val="000000"/>
                <w:sz w:val="24"/>
                <w:szCs w:val="24"/>
                <w:lang w:eastAsia="ru-RU"/>
              </w:rPr>
              <w:t xml:space="preserve">Опрос, обсуждение, </w:t>
            </w:r>
            <w:r w:rsidR="00AB5676" w:rsidRPr="00414C7F">
              <w:rPr>
                <w:rFonts w:ascii="Times New Roman" w:eastAsia="Times New Roman" w:hAnsi="Times New Roman" w:cs="Times New Roman"/>
                <w:color w:val="000000"/>
                <w:sz w:val="24"/>
                <w:szCs w:val="24"/>
                <w:lang w:eastAsia="ru-RU"/>
              </w:rPr>
              <w:t>разбор задач</w:t>
            </w:r>
          </w:p>
        </w:tc>
      </w:tr>
      <w:tr w:rsidR="00F232CF" w:rsidRPr="00414C7F" w14:paraId="47CDD588" w14:textId="77777777" w:rsidTr="00F232CF">
        <w:tc>
          <w:tcPr>
            <w:tcW w:w="233" w:type="pct"/>
            <w:shd w:val="clear" w:color="auto" w:fill="auto"/>
          </w:tcPr>
          <w:p w14:paraId="26E08CAA" w14:textId="77777777"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4.</w:t>
            </w:r>
          </w:p>
        </w:tc>
        <w:tc>
          <w:tcPr>
            <w:tcW w:w="961" w:type="pct"/>
            <w:shd w:val="clear" w:color="auto" w:fill="auto"/>
            <w:vAlign w:val="center"/>
          </w:tcPr>
          <w:p w14:paraId="0F810EA2" w14:textId="65E62DAE" w:rsidR="00F232CF" w:rsidRPr="00414C7F" w:rsidRDefault="00F232CF" w:rsidP="00F232CF">
            <w:pPr>
              <w:tabs>
                <w:tab w:val="right" w:pos="851"/>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Тема 4. Прогнозирование рисков организаций как основа стратегического управления (на примере экологических рисков).</w:t>
            </w:r>
          </w:p>
        </w:tc>
        <w:tc>
          <w:tcPr>
            <w:tcW w:w="473" w:type="pct"/>
            <w:shd w:val="clear" w:color="auto" w:fill="auto"/>
            <w:vAlign w:val="center"/>
          </w:tcPr>
          <w:p w14:paraId="651B0B28" w14:textId="5DDAE94D"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36</w:t>
            </w:r>
          </w:p>
        </w:tc>
        <w:tc>
          <w:tcPr>
            <w:tcW w:w="556" w:type="pct"/>
            <w:shd w:val="clear" w:color="auto" w:fill="auto"/>
            <w:vAlign w:val="center"/>
          </w:tcPr>
          <w:p w14:paraId="5987E11C" w14:textId="3BC49584"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14</w:t>
            </w:r>
          </w:p>
        </w:tc>
        <w:tc>
          <w:tcPr>
            <w:tcW w:w="556" w:type="pct"/>
            <w:shd w:val="clear" w:color="auto" w:fill="auto"/>
            <w:vAlign w:val="center"/>
          </w:tcPr>
          <w:p w14:paraId="4CD3D85F" w14:textId="0488827D"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6</w:t>
            </w:r>
          </w:p>
        </w:tc>
        <w:tc>
          <w:tcPr>
            <w:tcW w:w="765" w:type="pct"/>
            <w:shd w:val="clear" w:color="auto" w:fill="auto"/>
            <w:vAlign w:val="center"/>
          </w:tcPr>
          <w:p w14:paraId="76208F3F" w14:textId="73B72DE9"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8</w:t>
            </w:r>
          </w:p>
        </w:tc>
        <w:tc>
          <w:tcPr>
            <w:tcW w:w="779" w:type="pct"/>
            <w:shd w:val="clear" w:color="auto" w:fill="auto"/>
            <w:vAlign w:val="center"/>
          </w:tcPr>
          <w:p w14:paraId="5A2462D0" w14:textId="42E6A75F"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22</w:t>
            </w:r>
          </w:p>
        </w:tc>
        <w:tc>
          <w:tcPr>
            <w:tcW w:w="678" w:type="pct"/>
            <w:shd w:val="clear" w:color="auto" w:fill="auto"/>
            <w:vAlign w:val="center"/>
          </w:tcPr>
          <w:p w14:paraId="40EFBA60" w14:textId="5C203A2C"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eastAsia="Times New Roman" w:hAnsi="Times New Roman" w:cs="Times New Roman"/>
                <w:color w:val="000000"/>
                <w:sz w:val="24"/>
                <w:szCs w:val="24"/>
                <w:lang w:eastAsia="ru-RU"/>
              </w:rPr>
              <w:t xml:space="preserve">Опрос, обсуждение, </w:t>
            </w:r>
            <w:r w:rsidR="00AB5676" w:rsidRPr="00414C7F">
              <w:rPr>
                <w:rFonts w:ascii="Times New Roman" w:eastAsia="Times New Roman" w:hAnsi="Times New Roman" w:cs="Times New Roman"/>
                <w:color w:val="000000"/>
                <w:sz w:val="24"/>
                <w:szCs w:val="24"/>
                <w:lang w:eastAsia="ru-RU"/>
              </w:rPr>
              <w:t>разбор задач</w:t>
            </w:r>
          </w:p>
        </w:tc>
      </w:tr>
      <w:tr w:rsidR="00F232CF" w:rsidRPr="00414C7F" w14:paraId="59979B4B" w14:textId="77777777" w:rsidTr="00F232CF">
        <w:tc>
          <w:tcPr>
            <w:tcW w:w="233" w:type="pct"/>
            <w:shd w:val="clear" w:color="auto" w:fill="auto"/>
          </w:tcPr>
          <w:p w14:paraId="3E85A862" w14:textId="77777777"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5.</w:t>
            </w:r>
          </w:p>
        </w:tc>
        <w:tc>
          <w:tcPr>
            <w:tcW w:w="961" w:type="pct"/>
            <w:shd w:val="clear" w:color="auto" w:fill="auto"/>
            <w:vAlign w:val="center"/>
          </w:tcPr>
          <w:p w14:paraId="2899999C" w14:textId="73B0988A" w:rsidR="00F232CF" w:rsidRPr="00414C7F" w:rsidRDefault="00F232CF" w:rsidP="00F232CF">
            <w:pPr>
              <w:tabs>
                <w:tab w:val="right" w:pos="851"/>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Тема 5. Методы прогнозирования рисков на макроуровне.</w:t>
            </w:r>
          </w:p>
        </w:tc>
        <w:tc>
          <w:tcPr>
            <w:tcW w:w="473" w:type="pct"/>
            <w:shd w:val="clear" w:color="auto" w:fill="auto"/>
            <w:vAlign w:val="center"/>
          </w:tcPr>
          <w:p w14:paraId="27A6BFA1" w14:textId="62AD8A76"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38</w:t>
            </w:r>
          </w:p>
        </w:tc>
        <w:tc>
          <w:tcPr>
            <w:tcW w:w="556" w:type="pct"/>
            <w:shd w:val="clear" w:color="auto" w:fill="auto"/>
            <w:vAlign w:val="center"/>
          </w:tcPr>
          <w:p w14:paraId="431241AE" w14:textId="0DEE83C8"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16</w:t>
            </w:r>
          </w:p>
        </w:tc>
        <w:tc>
          <w:tcPr>
            <w:tcW w:w="556" w:type="pct"/>
            <w:shd w:val="clear" w:color="auto" w:fill="auto"/>
            <w:vAlign w:val="center"/>
          </w:tcPr>
          <w:p w14:paraId="2E6E80E9" w14:textId="1307E1AC"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6</w:t>
            </w:r>
          </w:p>
        </w:tc>
        <w:tc>
          <w:tcPr>
            <w:tcW w:w="765" w:type="pct"/>
            <w:shd w:val="clear" w:color="auto" w:fill="auto"/>
            <w:vAlign w:val="center"/>
          </w:tcPr>
          <w:p w14:paraId="6054362C" w14:textId="52738A40"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10</w:t>
            </w:r>
          </w:p>
        </w:tc>
        <w:tc>
          <w:tcPr>
            <w:tcW w:w="779" w:type="pct"/>
            <w:shd w:val="clear" w:color="auto" w:fill="auto"/>
            <w:vAlign w:val="center"/>
          </w:tcPr>
          <w:p w14:paraId="19AF136C" w14:textId="471DC4F3"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color w:val="000000"/>
                <w:sz w:val="24"/>
                <w:szCs w:val="24"/>
              </w:rPr>
              <w:t>22</w:t>
            </w:r>
          </w:p>
        </w:tc>
        <w:tc>
          <w:tcPr>
            <w:tcW w:w="678" w:type="pct"/>
            <w:shd w:val="clear" w:color="auto" w:fill="auto"/>
            <w:vAlign w:val="center"/>
          </w:tcPr>
          <w:p w14:paraId="6C88DD1D" w14:textId="3E74B589"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eastAsia="Times New Roman" w:hAnsi="Times New Roman" w:cs="Times New Roman"/>
                <w:color w:val="000000"/>
                <w:sz w:val="24"/>
                <w:szCs w:val="24"/>
                <w:lang w:eastAsia="ru-RU"/>
              </w:rPr>
              <w:t xml:space="preserve">Опрос, обсуждение, </w:t>
            </w:r>
            <w:r w:rsidR="00AB5676" w:rsidRPr="00414C7F">
              <w:rPr>
                <w:rFonts w:ascii="Times New Roman" w:eastAsia="Times New Roman" w:hAnsi="Times New Roman" w:cs="Times New Roman"/>
                <w:color w:val="000000"/>
                <w:sz w:val="24"/>
                <w:szCs w:val="24"/>
                <w:lang w:eastAsia="ru-RU"/>
              </w:rPr>
              <w:t>разбор задач</w:t>
            </w:r>
          </w:p>
        </w:tc>
      </w:tr>
      <w:tr w:rsidR="00F232CF" w:rsidRPr="00414C7F" w14:paraId="1FFBFDC8" w14:textId="77777777" w:rsidTr="00F232CF">
        <w:tc>
          <w:tcPr>
            <w:tcW w:w="233" w:type="pct"/>
            <w:shd w:val="clear" w:color="auto" w:fill="auto"/>
          </w:tcPr>
          <w:p w14:paraId="282D6C88" w14:textId="77777777" w:rsidR="00F232CF" w:rsidRPr="00414C7F" w:rsidRDefault="00F232CF" w:rsidP="00F232CF">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6.</w:t>
            </w:r>
          </w:p>
        </w:tc>
        <w:tc>
          <w:tcPr>
            <w:tcW w:w="961" w:type="pct"/>
            <w:shd w:val="clear" w:color="auto" w:fill="auto"/>
            <w:vAlign w:val="center"/>
          </w:tcPr>
          <w:p w14:paraId="47476804" w14:textId="77777777" w:rsidR="00F232CF" w:rsidRPr="00414C7F" w:rsidRDefault="00F232CF" w:rsidP="00F232CF">
            <w:pPr>
              <w:tabs>
                <w:tab w:val="right" w:pos="851"/>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Тема 6.  Практика оценки и прогнозирования рисков организации. </w:t>
            </w:r>
          </w:p>
          <w:p w14:paraId="71A9608A" w14:textId="53ED078C" w:rsidR="00F232CF" w:rsidRPr="00414C7F" w:rsidRDefault="00F232CF" w:rsidP="00F232CF">
            <w:pPr>
              <w:tabs>
                <w:tab w:val="right" w:pos="851"/>
              </w:tabs>
              <w:spacing w:after="0" w:line="240" w:lineRule="auto"/>
              <w:jc w:val="both"/>
              <w:rPr>
                <w:rFonts w:ascii="Times New Roman" w:eastAsia="Times New Roman" w:hAnsi="Times New Roman" w:cs="Times New Roman"/>
                <w:sz w:val="24"/>
                <w:szCs w:val="24"/>
                <w:lang w:eastAsia="ru-RU"/>
              </w:rPr>
            </w:pPr>
          </w:p>
        </w:tc>
        <w:tc>
          <w:tcPr>
            <w:tcW w:w="473" w:type="pct"/>
            <w:shd w:val="clear" w:color="auto" w:fill="auto"/>
            <w:vAlign w:val="center"/>
          </w:tcPr>
          <w:p w14:paraId="09E984BF" w14:textId="57C8CC94" w:rsidR="00F232CF" w:rsidRPr="00414C7F" w:rsidRDefault="00F232CF" w:rsidP="00F232CF">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414C7F">
              <w:rPr>
                <w:rFonts w:ascii="Times New Roman" w:hAnsi="Times New Roman" w:cs="Times New Roman"/>
                <w:color w:val="000000"/>
                <w:sz w:val="24"/>
                <w:szCs w:val="24"/>
              </w:rPr>
              <w:t>32</w:t>
            </w:r>
          </w:p>
        </w:tc>
        <w:tc>
          <w:tcPr>
            <w:tcW w:w="556" w:type="pct"/>
            <w:shd w:val="clear" w:color="auto" w:fill="auto"/>
            <w:vAlign w:val="center"/>
          </w:tcPr>
          <w:p w14:paraId="5E965B8B" w14:textId="0B004DE7" w:rsidR="00F232CF" w:rsidRPr="00414C7F" w:rsidRDefault="00F232CF" w:rsidP="00F232CF">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414C7F">
              <w:rPr>
                <w:rFonts w:ascii="Times New Roman" w:hAnsi="Times New Roman" w:cs="Times New Roman"/>
                <w:color w:val="000000"/>
                <w:sz w:val="24"/>
                <w:szCs w:val="24"/>
              </w:rPr>
              <w:t>10</w:t>
            </w:r>
          </w:p>
        </w:tc>
        <w:tc>
          <w:tcPr>
            <w:tcW w:w="556" w:type="pct"/>
            <w:shd w:val="clear" w:color="auto" w:fill="auto"/>
            <w:vAlign w:val="center"/>
          </w:tcPr>
          <w:p w14:paraId="4942BA43" w14:textId="532816AD" w:rsidR="00F232CF" w:rsidRPr="00414C7F" w:rsidRDefault="00F232CF" w:rsidP="00F232CF">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414C7F">
              <w:rPr>
                <w:rFonts w:ascii="Times New Roman" w:hAnsi="Times New Roman" w:cs="Times New Roman"/>
                <w:color w:val="000000"/>
                <w:sz w:val="24"/>
                <w:szCs w:val="24"/>
              </w:rPr>
              <w:t>4</w:t>
            </w:r>
          </w:p>
        </w:tc>
        <w:tc>
          <w:tcPr>
            <w:tcW w:w="765" w:type="pct"/>
            <w:shd w:val="clear" w:color="auto" w:fill="auto"/>
            <w:vAlign w:val="center"/>
          </w:tcPr>
          <w:p w14:paraId="1FF08338" w14:textId="0A325941" w:rsidR="00F232CF" w:rsidRPr="00414C7F" w:rsidRDefault="00F232CF" w:rsidP="00F232CF">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414C7F">
              <w:rPr>
                <w:rFonts w:ascii="Times New Roman" w:hAnsi="Times New Roman" w:cs="Times New Roman"/>
                <w:color w:val="000000"/>
                <w:sz w:val="24"/>
                <w:szCs w:val="24"/>
              </w:rPr>
              <w:t>6</w:t>
            </w:r>
          </w:p>
        </w:tc>
        <w:tc>
          <w:tcPr>
            <w:tcW w:w="779" w:type="pct"/>
            <w:shd w:val="clear" w:color="auto" w:fill="auto"/>
            <w:vAlign w:val="center"/>
          </w:tcPr>
          <w:p w14:paraId="68E6BDE1" w14:textId="5C0C0896" w:rsidR="00F232CF" w:rsidRPr="00414C7F" w:rsidRDefault="00F232CF" w:rsidP="00F232CF">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414C7F">
              <w:rPr>
                <w:rFonts w:ascii="Times New Roman" w:hAnsi="Times New Roman" w:cs="Times New Roman"/>
                <w:color w:val="000000"/>
                <w:sz w:val="24"/>
                <w:szCs w:val="24"/>
              </w:rPr>
              <w:t>22</w:t>
            </w:r>
          </w:p>
        </w:tc>
        <w:tc>
          <w:tcPr>
            <w:tcW w:w="678" w:type="pct"/>
            <w:shd w:val="clear" w:color="auto" w:fill="auto"/>
            <w:vAlign w:val="center"/>
          </w:tcPr>
          <w:p w14:paraId="770F45F7" w14:textId="26CE44CA" w:rsidR="00F232CF" w:rsidRPr="00414C7F" w:rsidRDefault="00F232CF" w:rsidP="00F232CF">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414C7F">
              <w:rPr>
                <w:rFonts w:ascii="Times New Roman" w:eastAsia="Times New Roman" w:hAnsi="Times New Roman" w:cs="Times New Roman"/>
                <w:color w:val="000000"/>
                <w:sz w:val="24"/>
                <w:szCs w:val="24"/>
                <w:lang w:eastAsia="ru-RU"/>
              </w:rPr>
              <w:t xml:space="preserve">Опрос, обсуждение, </w:t>
            </w:r>
            <w:r w:rsidR="00AB5676" w:rsidRPr="00414C7F">
              <w:rPr>
                <w:rFonts w:ascii="Times New Roman" w:eastAsia="Times New Roman" w:hAnsi="Times New Roman" w:cs="Times New Roman"/>
                <w:color w:val="000000"/>
                <w:sz w:val="24"/>
                <w:szCs w:val="24"/>
                <w:lang w:eastAsia="ru-RU"/>
              </w:rPr>
              <w:t>разбор задач</w:t>
            </w:r>
          </w:p>
        </w:tc>
      </w:tr>
      <w:tr w:rsidR="007D445D" w:rsidRPr="00414C7F" w14:paraId="36917BC3" w14:textId="77777777" w:rsidTr="00F232CF">
        <w:tc>
          <w:tcPr>
            <w:tcW w:w="233" w:type="pct"/>
            <w:shd w:val="clear" w:color="auto" w:fill="auto"/>
          </w:tcPr>
          <w:p w14:paraId="5D38677D" w14:textId="77777777" w:rsidR="007D445D" w:rsidRPr="00414C7F" w:rsidRDefault="007D445D" w:rsidP="008D1E77">
            <w:pPr>
              <w:tabs>
                <w:tab w:val="right" w:pos="851"/>
              </w:tabs>
              <w:spacing w:after="0" w:line="240" w:lineRule="auto"/>
              <w:jc w:val="both"/>
              <w:rPr>
                <w:rFonts w:ascii="Times New Roman" w:hAnsi="Times New Roman" w:cs="Times New Roman"/>
                <w:sz w:val="24"/>
                <w:szCs w:val="24"/>
              </w:rPr>
            </w:pPr>
          </w:p>
        </w:tc>
        <w:tc>
          <w:tcPr>
            <w:tcW w:w="961" w:type="pct"/>
            <w:shd w:val="clear" w:color="auto" w:fill="auto"/>
          </w:tcPr>
          <w:p w14:paraId="57E705DE" w14:textId="77777777" w:rsidR="007D445D" w:rsidRPr="00414C7F" w:rsidRDefault="007D445D" w:rsidP="008D1E77">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 xml:space="preserve">В целом по дисциплине </w:t>
            </w:r>
          </w:p>
        </w:tc>
        <w:tc>
          <w:tcPr>
            <w:tcW w:w="473" w:type="pct"/>
            <w:shd w:val="clear" w:color="auto" w:fill="auto"/>
            <w:vAlign w:val="center"/>
          </w:tcPr>
          <w:p w14:paraId="54D8FF39" w14:textId="77777777" w:rsidR="007D445D" w:rsidRPr="00414C7F" w:rsidRDefault="007D445D" w:rsidP="008D1E77">
            <w:pPr>
              <w:tabs>
                <w:tab w:val="right" w:pos="851"/>
              </w:tabs>
              <w:spacing w:after="0" w:line="240" w:lineRule="auto"/>
              <w:jc w:val="both"/>
              <w:rPr>
                <w:rFonts w:ascii="Times New Roman" w:hAnsi="Times New Roman" w:cs="Times New Roman"/>
                <w:b/>
                <w:sz w:val="24"/>
                <w:szCs w:val="24"/>
              </w:rPr>
            </w:pPr>
            <w:r w:rsidRPr="00414C7F">
              <w:rPr>
                <w:rFonts w:ascii="Times New Roman" w:eastAsia="Times New Roman" w:hAnsi="Times New Roman" w:cs="Times New Roman"/>
                <w:b/>
                <w:color w:val="000000"/>
                <w:sz w:val="24"/>
                <w:szCs w:val="24"/>
                <w:lang w:eastAsia="ru-RU"/>
              </w:rPr>
              <w:t>216</w:t>
            </w:r>
          </w:p>
        </w:tc>
        <w:tc>
          <w:tcPr>
            <w:tcW w:w="556" w:type="pct"/>
            <w:shd w:val="clear" w:color="auto" w:fill="auto"/>
            <w:vAlign w:val="center"/>
          </w:tcPr>
          <w:p w14:paraId="23C404ED" w14:textId="77777777" w:rsidR="007D445D" w:rsidRPr="00414C7F" w:rsidRDefault="007D445D" w:rsidP="008D1E77">
            <w:pPr>
              <w:tabs>
                <w:tab w:val="right" w:pos="851"/>
              </w:tabs>
              <w:spacing w:after="0" w:line="240" w:lineRule="auto"/>
              <w:jc w:val="both"/>
              <w:rPr>
                <w:rFonts w:ascii="Times New Roman" w:hAnsi="Times New Roman" w:cs="Times New Roman"/>
                <w:b/>
                <w:sz w:val="24"/>
                <w:szCs w:val="24"/>
              </w:rPr>
            </w:pPr>
            <w:r w:rsidRPr="00414C7F">
              <w:rPr>
                <w:rFonts w:ascii="Times New Roman" w:eastAsia="Times New Roman" w:hAnsi="Times New Roman" w:cs="Times New Roman"/>
                <w:b/>
                <w:color w:val="000000"/>
                <w:sz w:val="24"/>
                <w:szCs w:val="24"/>
                <w:lang w:eastAsia="ru-RU"/>
              </w:rPr>
              <w:t>84</w:t>
            </w:r>
          </w:p>
        </w:tc>
        <w:tc>
          <w:tcPr>
            <w:tcW w:w="556" w:type="pct"/>
            <w:shd w:val="clear" w:color="auto" w:fill="auto"/>
            <w:vAlign w:val="center"/>
          </w:tcPr>
          <w:p w14:paraId="31FDBC0F" w14:textId="77777777" w:rsidR="007D445D" w:rsidRPr="00414C7F" w:rsidRDefault="007D445D" w:rsidP="008D1E77">
            <w:pPr>
              <w:tabs>
                <w:tab w:val="right" w:pos="851"/>
              </w:tabs>
              <w:spacing w:after="0" w:line="240" w:lineRule="auto"/>
              <w:jc w:val="both"/>
              <w:rPr>
                <w:rFonts w:ascii="Times New Roman" w:hAnsi="Times New Roman" w:cs="Times New Roman"/>
                <w:b/>
                <w:sz w:val="24"/>
                <w:szCs w:val="24"/>
              </w:rPr>
            </w:pPr>
            <w:r w:rsidRPr="00414C7F">
              <w:rPr>
                <w:rFonts w:ascii="Times New Roman" w:eastAsia="Times New Roman" w:hAnsi="Times New Roman" w:cs="Times New Roman"/>
                <w:b/>
                <w:bCs/>
                <w:color w:val="000000"/>
                <w:sz w:val="24"/>
                <w:szCs w:val="24"/>
                <w:lang w:eastAsia="ru-RU"/>
              </w:rPr>
              <w:t>34</w:t>
            </w:r>
          </w:p>
        </w:tc>
        <w:tc>
          <w:tcPr>
            <w:tcW w:w="765" w:type="pct"/>
            <w:shd w:val="clear" w:color="auto" w:fill="auto"/>
            <w:vAlign w:val="center"/>
          </w:tcPr>
          <w:p w14:paraId="6E245B9F" w14:textId="77777777" w:rsidR="007D445D" w:rsidRPr="00414C7F" w:rsidRDefault="007D445D" w:rsidP="008D1E77">
            <w:pPr>
              <w:tabs>
                <w:tab w:val="right" w:pos="851"/>
              </w:tabs>
              <w:spacing w:after="0" w:line="240" w:lineRule="auto"/>
              <w:jc w:val="both"/>
              <w:rPr>
                <w:rFonts w:ascii="Times New Roman" w:hAnsi="Times New Roman" w:cs="Times New Roman"/>
                <w:b/>
                <w:sz w:val="24"/>
                <w:szCs w:val="24"/>
              </w:rPr>
            </w:pPr>
            <w:r w:rsidRPr="00414C7F">
              <w:rPr>
                <w:rFonts w:ascii="Times New Roman" w:eastAsia="Times New Roman" w:hAnsi="Times New Roman" w:cs="Times New Roman"/>
                <w:b/>
                <w:bCs/>
                <w:color w:val="000000"/>
                <w:sz w:val="24"/>
                <w:szCs w:val="24"/>
                <w:lang w:eastAsia="ru-RU"/>
              </w:rPr>
              <w:t>50</w:t>
            </w:r>
          </w:p>
        </w:tc>
        <w:tc>
          <w:tcPr>
            <w:tcW w:w="779" w:type="pct"/>
            <w:shd w:val="clear" w:color="auto" w:fill="auto"/>
            <w:vAlign w:val="center"/>
          </w:tcPr>
          <w:p w14:paraId="03DBCA3E" w14:textId="77777777" w:rsidR="007D445D" w:rsidRPr="00414C7F" w:rsidRDefault="007D445D" w:rsidP="008D1E77">
            <w:pPr>
              <w:tabs>
                <w:tab w:val="right" w:pos="851"/>
              </w:tabs>
              <w:spacing w:after="0" w:line="240" w:lineRule="auto"/>
              <w:jc w:val="both"/>
              <w:rPr>
                <w:rFonts w:ascii="Times New Roman" w:hAnsi="Times New Roman" w:cs="Times New Roman"/>
                <w:b/>
                <w:sz w:val="24"/>
                <w:szCs w:val="24"/>
              </w:rPr>
            </w:pPr>
            <w:r w:rsidRPr="00414C7F">
              <w:rPr>
                <w:rFonts w:ascii="Times New Roman" w:hAnsi="Times New Roman" w:cs="Times New Roman"/>
                <w:b/>
                <w:sz w:val="24"/>
                <w:szCs w:val="24"/>
              </w:rPr>
              <w:t>132</w:t>
            </w:r>
          </w:p>
        </w:tc>
        <w:tc>
          <w:tcPr>
            <w:tcW w:w="678" w:type="pct"/>
            <w:shd w:val="clear" w:color="auto" w:fill="auto"/>
            <w:vAlign w:val="center"/>
          </w:tcPr>
          <w:p w14:paraId="21EA5A28" w14:textId="7B672DE8" w:rsidR="007D445D" w:rsidRPr="00414C7F" w:rsidRDefault="00EE3269" w:rsidP="008D1E77">
            <w:pPr>
              <w:tabs>
                <w:tab w:val="right" w:pos="851"/>
              </w:tabs>
              <w:spacing w:after="0" w:line="240" w:lineRule="auto"/>
              <w:jc w:val="both"/>
              <w:rPr>
                <w:rFonts w:ascii="Times New Roman" w:hAnsi="Times New Roman" w:cs="Times New Roman"/>
                <w:b/>
                <w:bCs/>
                <w:sz w:val="24"/>
                <w:szCs w:val="24"/>
              </w:rPr>
            </w:pPr>
            <w:r w:rsidRPr="00414C7F">
              <w:rPr>
                <w:rFonts w:ascii="Times New Roman" w:eastAsia="Times New Roman" w:hAnsi="Times New Roman" w:cs="Times New Roman"/>
                <w:b/>
                <w:bCs/>
                <w:color w:val="000000"/>
                <w:sz w:val="24"/>
                <w:szCs w:val="24"/>
                <w:lang w:eastAsia="ru-RU"/>
              </w:rPr>
              <w:t>Расчетно-аналитич</w:t>
            </w:r>
            <w:r w:rsidRPr="00414C7F">
              <w:rPr>
                <w:rFonts w:ascii="Times New Roman" w:eastAsia="Times New Roman" w:hAnsi="Times New Roman" w:cs="Times New Roman"/>
                <w:b/>
                <w:bCs/>
                <w:color w:val="000000"/>
                <w:sz w:val="24"/>
                <w:szCs w:val="24"/>
                <w:lang w:eastAsia="ru-RU"/>
              </w:rPr>
              <w:lastRenderedPageBreak/>
              <w:t>еская работа</w:t>
            </w:r>
          </w:p>
        </w:tc>
      </w:tr>
      <w:tr w:rsidR="007D445D" w:rsidRPr="00414C7F" w14:paraId="4D3F8C5B" w14:textId="77777777" w:rsidTr="00F232CF">
        <w:tc>
          <w:tcPr>
            <w:tcW w:w="233" w:type="pct"/>
            <w:shd w:val="clear" w:color="auto" w:fill="auto"/>
          </w:tcPr>
          <w:p w14:paraId="0645A968" w14:textId="77777777" w:rsidR="007D445D" w:rsidRPr="00414C7F" w:rsidRDefault="007D445D" w:rsidP="008D1E77">
            <w:pPr>
              <w:tabs>
                <w:tab w:val="right" w:pos="851"/>
              </w:tabs>
              <w:spacing w:after="0" w:line="240" w:lineRule="auto"/>
              <w:jc w:val="both"/>
              <w:rPr>
                <w:rFonts w:ascii="Times New Roman" w:hAnsi="Times New Roman" w:cs="Times New Roman"/>
                <w:sz w:val="24"/>
                <w:szCs w:val="24"/>
              </w:rPr>
            </w:pPr>
          </w:p>
        </w:tc>
        <w:tc>
          <w:tcPr>
            <w:tcW w:w="961" w:type="pct"/>
            <w:shd w:val="clear" w:color="auto" w:fill="auto"/>
          </w:tcPr>
          <w:p w14:paraId="3980ABC9" w14:textId="77777777" w:rsidR="007D445D" w:rsidRPr="00414C7F" w:rsidRDefault="007D445D" w:rsidP="008D1E77">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Итого в %</w:t>
            </w:r>
          </w:p>
        </w:tc>
        <w:tc>
          <w:tcPr>
            <w:tcW w:w="473" w:type="pct"/>
            <w:shd w:val="clear" w:color="auto" w:fill="auto"/>
          </w:tcPr>
          <w:p w14:paraId="184B0FEB" w14:textId="77777777" w:rsidR="007D445D" w:rsidRPr="00414C7F" w:rsidRDefault="007D445D" w:rsidP="008D1E7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12AE724E" w14:textId="57E86FC5" w:rsidR="007D445D" w:rsidRPr="00414C7F" w:rsidRDefault="007D445D" w:rsidP="008D1E77">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39%</w:t>
            </w:r>
          </w:p>
        </w:tc>
        <w:tc>
          <w:tcPr>
            <w:tcW w:w="556" w:type="pct"/>
            <w:shd w:val="clear" w:color="auto" w:fill="auto"/>
          </w:tcPr>
          <w:p w14:paraId="4963DC33" w14:textId="0B14AF0A" w:rsidR="007D445D" w:rsidRPr="00414C7F" w:rsidRDefault="007D445D" w:rsidP="008D1E77">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40%</w:t>
            </w:r>
          </w:p>
        </w:tc>
        <w:tc>
          <w:tcPr>
            <w:tcW w:w="765" w:type="pct"/>
            <w:shd w:val="clear" w:color="auto" w:fill="auto"/>
          </w:tcPr>
          <w:p w14:paraId="17035D68" w14:textId="1202CB74" w:rsidR="007D445D" w:rsidRPr="00414C7F" w:rsidRDefault="007D445D" w:rsidP="008D1E77">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60%</w:t>
            </w:r>
          </w:p>
        </w:tc>
        <w:tc>
          <w:tcPr>
            <w:tcW w:w="779" w:type="pct"/>
            <w:shd w:val="clear" w:color="auto" w:fill="auto"/>
          </w:tcPr>
          <w:p w14:paraId="77232031" w14:textId="338BB746" w:rsidR="007D445D" w:rsidRPr="00414C7F" w:rsidRDefault="007D445D" w:rsidP="008D1E77">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61%</w:t>
            </w:r>
          </w:p>
        </w:tc>
        <w:tc>
          <w:tcPr>
            <w:tcW w:w="678" w:type="pct"/>
            <w:shd w:val="clear" w:color="auto" w:fill="auto"/>
          </w:tcPr>
          <w:p w14:paraId="1996E799" w14:textId="77777777" w:rsidR="007D445D" w:rsidRPr="00414C7F" w:rsidRDefault="007D445D" w:rsidP="008D1E77">
            <w:pPr>
              <w:tabs>
                <w:tab w:val="right" w:pos="851"/>
              </w:tabs>
              <w:spacing w:after="0" w:line="240" w:lineRule="auto"/>
              <w:jc w:val="both"/>
              <w:rPr>
                <w:rFonts w:ascii="Times New Roman" w:hAnsi="Times New Roman" w:cs="Times New Roman"/>
                <w:sz w:val="24"/>
                <w:szCs w:val="24"/>
              </w:rPr>
            </w:pPr>
          </w:p>
        </w:tc>
      </w:tr>
    </w:tbl>
    <w:p w14:paraId="66B6DF2F" w14:textId="5D9104FE" w:rsidR="00774AA3" w:rsidRPr="00414C7F" w:rsidRDefault="00774AA3">
      <w:pPr>
        <w:rPr>
          <w:rFonts w:ascii="Times New Roman" w:eastAsia="Times New Roman" w:hAnsi="Times New Roman" w:cs="Times New Roman"/>
          <w:b/>
          <w:bCs/>
          <w:sz w:val="28"/>
          <w:szCs w:val="28"/>
        </w:rPr>
      </w:pPr>
    </w:p>
    <w:p w14:paraId="2A927AB5" w14:textId="7736CF85" w:rsidR="00EE3269" w:rsidRPr="00414C7F" w:rsidRDefault="00EE3269" w:rsidP="00EE3269">
      <w:pPr>
        <w:spacing w:after="0" w:line="240" w:lineRule="auto"/>
        <w:ind w:firstLine="425"/>
        <w:jc w:val="both"/>
        <w:rPr>
          <w:rFonts w:ascii="Times New Roman" w:hAnsi="Times New Roman" w:cs="Times New Roman"/>
          <w:b/>
          <w:bCs/>
          <w:sz w:val="28"/>
          <w:szCs w:val="28"/>
        </w:rPr>
      </w:pPr>
      <w:r w:rsidRPr="00414C7F">
        <w:rPr>
          <w:rFonts w:ascii="Times New Roman" w:hAnsi="Times New Roman" w:cs="Times New Roman"/>
          <w:b/>
          <w:bCs/>
          <w:sz w:val="28"/>
          <w:szCs w:val="28"/>
        </w:rPr>
        <w:t>Программа подготовки «</w:t>
      </w:r>
      <w:r w:rsidR="00AB5AA6" w:rsidRPr="00414C7F">
        <w:rPr>
          <w:rFonts w:ascii="Times New Roman" w:hAnsi="Times New Roman" w:cs="Times New Roman"/>
          <w:b/>
          <w:sz w:val="28"/>
          <w:szCs w:val="28"/>
        </w:rPr>
        <w:t>Экономика и бизнес</w:t>
      </w:r>
      <w:r w:rsidRPr="00414C7F">
        <w:rPr>
          <w:rFonts w:ascii="Times New Roman" w:hAnsi="Times New Roman" w:cs="Times New Roman"/>
          <w:b/>
          <w:bCs/>
          <w:sz w:val="28"/>
          <w:szCs w:val="28"/>
        </w:rPr>
        <w:t xml:space="preserve">», </w:t>
      </w:r>
    </w:p>
    <w:p w14:paraId="6A355077" w14:textId="1A5CDBC5" w:rsidR="00F232CF" w:rsidRPr="00414C7F" w:rsidRDefault="00EE3269" w:rsidP="00F232CF">
      <w:pPr>
        <w:spacing w:after="0" w:line="240" w:lineRule="auto"/>
        <w:ind w:firstLine="425"/>
        <w:jc w:val="both"/>
        <w:rPr>
          <w:rFonts w:ascii="Times New Roman" w:hAnsi="Times New Roman" w:cs="Times New Roman"/>
          <w:b/>
          <w:bCs/>
          <w:sz w:val="28"/>
          <w:szCs w:val="28"/>
        </w:rPr>
      </w:pPr>
      <w:r w:rsidRPr="00414C7F">
        <w:rPr>
          <w:rFonts w:ascii="Times New Roman" w:hAnsi="Times New Roman" w:cs="Times New Roman"/>
          <w:b/>
          <w:bCs/>
          <w:sz w:val="28"/>
          <w:szCs w:val="28"/>
        </w:rPr>
        <w:t>Профиль «Анализ рисков и экономическая безопасность»</w:t>
      </w:r>
    </w:p>
    <w:p w14:paraId="7CCEC0B7" w14:textId="20EB2CA2" w:rsidR="00F232CF" w:rsidRPr="00414C7F" w:rsidRDefault="00EE3269" w:rsidP="00414C7F">
      <w:pPr>
        <w:spacing w:after="0" w:line="240" w:lineRule="auto"/>
        <w:ind w:left="7080" w:firstLine="708"/>
        <w:jc w:val="right"/>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Таблица 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383"/>
        <w:gridCol w:w="1338"/>
        <w:gridCol w:w="1055"/>
        <w:gridCol w:w="1055"/>
        <w:gridCol w:w="1452"/>
        <w:gridCol w:w="1478"/>
        <w:gridCol w:w="1277"/>
      </w:tblGrid>
      <w:tr w:rsidR="00EE3269" w:rsidRPr="00414C7F" w14:paraId="625F81E7" w14:textId="77777777" w:rsidTr="004772B6">
        <w:tc>
          <w:tcPr>
            <w:tcW w:w="237" w:type="pct"/>
            <w:vMerge w:val="restart"/>
            <w:shd w:val="clear" w:color="auto" w:fill="auto"/>
          </w:tcPr>
          <w:p w14:paraId="700397DD" w14:textId="3053DE45" w:rsidR="00EE3269" w:rsidRPr="00414C7F" w:rsidRDefault="004772B6" w:rsidP="008D1E77">
            <w:pPr>
              <w:tabs>
                <w:tab w:val="right" w:pos="851"/>
              </w:tabs>
              <w:spacing w:after="0" w:line="240" w:lineRule="auto"/>
              <w:jc w:val="center"/>
              <w:rPr>
                <w:rFonts w:ascii="Times New Roman" w:hAnsi="Times New Roman" w:cs="Times New Roman"/>
                <w:b/>
                <w:bCs/>
                <w:sz w:val="24"/>
                <w:szCs w:val="24"/>
              </w:rPr>
            </w:pPr>
            <w:r w:rsidRPr="00414C7F">
              <w:rPr>
                <w:rFonts w:ascii="Times New Roman" w:hAnsi="Times New Roman" w:cs="Times New Roman"/>
                <w:b/>
                <w:bCs/>
                <w:sz w:val="24"/>
                <w:szCs w:val="24"/>
                <w:lang w:val="en-US"/>
              </w:rPr>
              <w:t xml:space="preserve"> </w:t>
            </w:r>
            <w:r w:rsidR="00EE3269" w:rsidRPr="00414C7F">
              <w:rPr>
                <w:rFonts w:ascii="Times New Roman" w:hAnsi="Times New Roman" w:cs="Times New Roman"/>
                <w:b/>
                <w:bCs/>
                <w:sz w:val="24"/>
                <w:szCs w:val="24"/>
              </w:rPr>
              <w:t>№</w:t>
            </w:r>
          </w:p>
          <w:p w14:paraId="54E5FD28" w14:textId="77777777" w:rsidR="00EE3269" w:rsidRPr="00414C7F" w:rsidRDefault="00EE3269" w:rsidP="008D1E77">
            <w:pPr>
              <w:tabs>
                <w:tab w:val="right" w:pos="851"/>
              </w:tabs>
              <w:spacing w:after="0" w:line="240" w:lineRule="auto"/>
              <w:jc w:val="center"/>
              <w:rPr>
                <w:rFonts w:ascii="Times New Roman" w:hAnsi="Times New Roman" w:cs="Times New Roman"/>
                <w:b/>
                <w:bCs/>
                <w:sz w:val="24"/>
                <w:szCs w:val="24"/>
              </w:rPr>
            </w:pPr>
            <w:proofErr w:type="spellStart"/>
            <w:r w:rsidRPr="00414C7F">
              <w:rPr>
                <w:rFonts w:ascii="Times New Roman" w:hAnsi="Times New Roman" w:cs="Times New Roman"/>
                <w:b/>
                <w:bCs/>
                <w:sz w:val="24"/>
                <w:szCs w:val="24"/>
              </w:rPr>
              <w:t>пп</w:t>
            </w:r>
            <w:proofErr w:type="spellEnd"/>
            <w:r w:rsidRPr="00414C7F">
              <w:rPr>
                <w:rFonts w:ascii="Times New Roman" w:hAnsi="Times New Roman" w:cs="Times New Roman"/>
                <w:b/>
                <w:bCs/>
                <w:sz w:val="24"/>
                <w:szCs w:val="24"/>
              </w:rPr>
              <w:t>/п</w:t>
            </w:r>
          </w:p>
        </w:tc>
        <w:tc>
          <w:tcPr>
            <w:tcW w:w="729" w:type="pct"/>
            <w:vMerge w:val="restart"/>
            <w:shd w:val="clear" w:color="auto" w:fill="auto"/>
          </w:tcPr>
          <w:p w14:paraId="162DDBBF" w14:textId="77777777" w:rsidR="00EE3269" w:rsidRPr="00414C7F" w:rsidRDefault="00EE3269" w:rsidP="008D1E77">
            <w:pPr>
              <w:tabs>
                <w:tab w:val="right" w:pos="851"/>
              </w:tabs>
              <w:spacing w:after="0" w:line="240" w:lineRule="auto"/>
              <w:jc w:val="center"/>
              <w:rPr>
                <w:rFonts w:ascii="Times New Roman" w:hAnsi="Times New Roman" w:cs="Times New Roman"/>
                <w:b/>
                <w:bCs/>
                <w:sz w:val="24"/>
                <w:szCs w:val="24"/>
              </w:rPr>
            </w:pPr>
            <w:r w:rsidRPr="00414C7F">
              <w:rPr>
                <w:rFonts w:ascii="Times New Roman" w:hAnsi="Times New Roman" w:cs="Times New Roman"/>
                <w:b/>
                <w:bCs/>
                <w:sz w:val="24"/>
                <w:szCs w:val="24"/>
              </w:rPr>
              <w:t>Наименование тем (разделов) дисциплины</w:t>
            </w:r>
          </w:p>
        </w:tc>
        <w:tc>
          <w:tcPr>
            <w:tcW w:w="3361" w:type="pct"/>
            <w:gridSpan w:val="5"/>
          </w:tcPr>
          <w:p w14:paraId="7853FDA8" w14:textId="77777777" w:rsidR="00EE3269" w:rsidRPr="00414C7F" w:rsidRDefault="00EE3269" w:rsidP="008D1E77">
            <w:pPr>
              <w:tabs>
                <w:tab w:val="right" w:pos="851"/>
              </w:tabs>
              <w:spacing w:after="0" w:line="240" w:lineRule="auto"/>
              <w:jc w:val="center"/>
              <w:rPr>
                <w:rFonts w:ascii="Times New Roman" w:hAnsi="Times New Roman" w:cs="Times New Roman"/>
                <w:b/>
                <w:bCs/>
                <w:sz w:val="24"/>
                <w:szCs w:val="24"/>
              </w:rPr>
            </w:pPr>
            <w:r w:rsidRPr="00414C7F">
              <w:rPr>
                <w:rFonts w:ascii="Times New Roman" w:hAnsi="Times New Roman" w:cs="Times New Roman"/>
                <w:b/>
                <w:bCs/>
                <w:sz w:val="24"/>
                <w:szCs w:val="24"/>
              </w:rPr>
              <w:t>Трудоемкость в часах</w:t>
            </w:r>
          </w:p>
        </w:tc>
        <w:tc>
          <w:tcPr>
            <w:tcW w:w="673" w:type="pct"/>
            <w:vMerge w:val="restart"/>
            <w:shd w:val="clear" w:color="auto" w:fill="auto"/>
          </w:tcPr>
          <w:p w14:paraId="49371CFA" w14:textId="77777777" w:rsidR="00EE3269" w:rsidRPr="00414C7F" w:rsidRDefault="00EE3269" w:rsidP="008D1E77">
            <w:pPr>
              <w:tabs>
                <w:tab w:val="right" w:pos="851"/>
              </w:tabs>
              <w:spacing w:after="0" w:line="240" w:lineRule="auto"/>
              <w:jc w:val="center"/>
              <w:rPr>
                <w:rFonts w:ascii="Times New Roman" w:hAnsi="Times New Roman" w:cs="Times New Roman"/>
                <w:b/>
                <w:bCs/>
                <w:sz w:val="24"/>
                <w:szCs w:val="24"/>
              </w:rPr>
            </w:pPr>
            <w:r w:rsidRPr="00414C7F">
              <w:rPr>
                <w:rFonts w:ascii="Times New Roman" w:hAnsi="Times New Roman" w:cs="Times New Roman"/>
                <w:b/>
                <w:bCs/>
                <w:sz w:val="24"/>
                <w:szCs w:val="24"/>
              </w:rPr>
              <w:t>Формы текущего контроля успеваемости</w:t>
            </w:r>
          </w:p>
        </w:tc>
      </w:tr>
      <w:tr w:rsidR="00EE3269" w:rsidRPr="00414C7F" w14:paraId="3D5020B9" w14:textId="77777777" w:rsidTr="004772B6">
        <w:tc>
          <w:tcPr>
            <w:tcW w:w="237" w:type="pct"/>
            <w:vMerge/>
            <w:shd w:val="clear" w:color="auto" w:fill="auto"/>
          </w:tcPr>
          <w:p w14:paraId="05076804" w14:textId="77777777" w:rsidR="00EE3269" w:rsidRPr="00414C7F" w:rsidRDefault="00EE3269" w:rsidP="008D1E77">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082E26EA" w14:textId="77777777" w:rsidR="00EE3269" w:rsidRPr="00414C7F" w:rsidRDefault="00EE3269" w:rsidP="008D1E77">
            <w:pPr>
              <w:tabs>
                <w:tab w:val="right" w:pos="851"/>
              </w:tabs>
              <w:spacing w:after="0" w:line="240" w:lineRule="auto"/>
              <w:jc w:val="both"/>
              <w:rPr>
                <w:rFonts w:ascii="Times New Roman" w:hAnsi="Times New Roman" w:cs="Times New Roman"/>
                <w:sz w:val="24"/>
                <w:szCs w:val="24"/>
              </w:rPr>
            </w:pPr>
          </w:p>
        </w:tc>
        <w:tc>
          <w:tcPr>
            <w:tcW w:w="705" w:type="pct"/>
            <w:vMerge w:val="restart"/>
            <w:shd w:val="clear" w:color="auto" w:fill="auto"/>
          </w:tcPr>
          <w:p w14:paraId="6D97A118" w14:textId="77777777" w:rsidR="00EE3269" w:rsidRPr="00414C7F" w:rsidRDefault="00EE3269" w:rsidP="008D1E77">
            <w:pPr>
              <w:tabs>
                <w:tab w:val="right" w:pos="851"/>
              </w:tabs>
              <w:spacing w:after="0" w:line="240" w:lineRule="auto"/>
              <w:jc w:val="center"/>
              <w:rPr>
                <w:rFonts w:ascii="Times New Roman" w:hAnsi="Times New Roman" w:cs="Times New Roman"/>
                <w:b/>
                <w:bCs/>
                <w:sz w:val="24"/>
                <w:szCs w:val="24"/>
              </w:rPr>
            </w:pPr>
            <w:r w:rsidRPr="00414C7F">
              <w:rPr>
                <w:rFonts w:ascii="Times New Roman" w:hAnsi="Times New Roman" w:cs="Times New Roman"/>
                <w:b/>
                <w:bCs/>
                <w:sz w:val="24"/>
                <w:szCs w:val="24"/>
              </w:rPr>
              <w:t>Всего</w:t>
            </w:r>
          </w:p>
        </w:tc>
        <w:tc>
          <w:tcPr>
            <w:tcW w:w="1877" w:type="pct"/>
            <w:gridSpan w:val="3"/>
            <w:shd w:val="clear" w:color="auto" w:fill="auto"/>
          </w:tcPr>
          <w:p w14:paraId="6D0BF77F" w14:textId="77777777" w:rsidR="00EE3269" w:rsidRPr="00414C7F" w:rsidRDefault="00EE3269" w:rsidP="008D1E77">
            <w:pPr>
              <w:tabs>
                <w:tab w:val="right" w:pos="851"/>
              </w:tabs>
              <w:spacing w:after="0" w:line="240" w:lineRule="auto"/>
              <w:jc w:val="center"/>
              <w:rPr>
                <w:rFonts w:ascii="Times New Roman" w:hAnsi="Times New Roman" w:cs="Times New Roman"/>
                <w:b/>
                <w:bCs/>
                <w:sz w:val="24"/>
                <w:szCs w:val="24"/>
              </w:rPr>
            </w:pPr>
            <w:r w:rsidRPr="00414C7F">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7F22C4FC" w14:textId="77777777" w:rsidR="00EE3269" w:rsidRPr="00414C7F" w:rsidRDefault="00EE3269" w:rsidP="008D1E77">
            <w:pPr>
              <w:tabs>
                <w:tab w:val="right" w:pos="851"/>
              </w:tabs>
              <w:spacing w:after="0" w:line="240" w:lineRule="auto"/>
              <w:jc w:val="center"/>
              <w:rPr>
                <w:rFonts w:ascii="Times New Roman" w:hAnsi="Times New Roman" w:cs="Times New Roman"/>
                <w:b/>
                <w:bCs/>
                <w:sz w:val="24"/>
                <w:szCs w:val="24"/>
              </w:rPr>
            </w:pPr>
            <w:r w:rsidRPr="00414C7F">
              <w:rPr>
                <w:rFonts w:ascii="Times New Roman" w:hAnsi="Times New Roman" w:cs="Times New Roman"/>
                <w:b/>
                <w:bCs/>
                <w:sz w:val="24"/>
                <w:szCs w:val="24"/>
              </w:rPr>
              <w:t>Самостоятельная работа</w:t>
            </w:r>
          </w:p>
        </w:tc>
        <w:tc>
          <w:tcPr>
            <w:tcW w:w="673" w:type="pct"/>
            <w:vMerge/>
            <w:shd w:val="clear" w:color="auto" w:fill="auto"/>
          </w:tcPr>
          <w:p w14:paraId="73EBEF81" w14:textId="77777777" w:rsidR="00EE3269" w:rsidRPr="00414C7F" w:rsidRDefault="00EE3269" w:rsidP="008D1E77">
            <w:pPr>
              <w:tabs>
                <w:tab w:val="right" w:pos="851"/>
              </w:tabs>
              <w:spacing w:after="0" w:line="240" w:lineRule="auto"/>
              <w:jc w:val="both"/>
              <w:rPr>
                <w:rFonts w:ascii="Times New Roman" w:hAnsi="Times New Roman" w:cs="Times New Roman"/>
                <w:sz w:val="24"/>
                <w:szCs w:val="24"/>
              </w:rPr>
            </w:pPr>
          </w:p>
        </w:tc>
      </w:tr>
      <w:tr w:rsidR="00EE3269" w:rsidRPr="00414C7F" w14:paraId="2BD796AF" w14:textId="77777777" w:rsidTr="004772B6">
        <w:trPr>
          <w:trHeight w:val="810"/>
        </w:trPr>
        <w:tc>
          <w:tcPr>
            <w:tcW w:w="237" w:type="pct"/>
            <w:vMerge/>
            <w:shd w:val="clear" w:color="auto" w:fill="auto"/>
          </w:tcPr>
          <w:p w14:paraId="46043299" w14:textId="77777777" w:rsidR="00EE3269" w:rsidRPr="00414C7F" w:rsidRDefault="00EE3269" w:rsidP="008D1E77">
            <w:pPr>
              <w:tabs>
                <w:tab w:val="right" w:pos="851"/>
              </w:tabs>
              <w:spacing w:after="0" w:line="240" w:lineRule="auto"/>
              <w:jc w:val="both"/>
              <w:rPr>
                <w:rFonts w:ascii="Times New Roman" w:hAnsi="Times New Roman" w:cs="Times New Roman"/>
                <w:sz w:val="24"/>
                <w:szCs w:val="24"/>
              </w:rPr>
            </w:pPr>
          </w:p>
        </w:tc>
        <w:tc>
          <w:tcPr>
            <w:tcW w:w="729" w:type="pct"/>
            <w:vMerge/>
            <w:shd w:val="clear" w:color="auto" w:fill="auto"/>
          </w:tcPr>
          <w:p w14:paraId="2A15E5CF" w14:textId="77777777" w:rsidR="00EE3269" w:rsidRPr="00414C7F" w:rsidRDefault="00EE3269" w:rsidP="008D1E77">
            <w:pPr>
              <w:tabs>
                <w:tab w:val="right" w:pos="851"/>
              </w:tabs>
              <w:spacing w:after="0" w:line="240" w:lineRule="auto"/>
              <w:jc w:val="both"/>
              <w:rPr>
                <w:rFonts w:ascii="Times New Roman" w:hAnsi="Times New Roman" w:cs="Times New Roman"/>
                <w:sz w:val="24"/>
                <w:szCs w:val="24"/>
              </w:rPr>
            </w:pPr>
          </w:p>
        </w:tc>
        <w:tc>
          <w:tcPr>
            <w:tcW w:w="705" w:type="pct"/>
            <w:vMerge/>
            <w:shd w:val="clear" w:color="auto" w:fill="auto"/>
          </w:tcPr>
          <w:p w14:paraId="251E01F4" w14:textId="77777777" w:rsidR="00EE3269" w:rsidRPr="00414C7F" w:rsidRDefault="00EE3269" w:rsidP="008D1E7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0B3DB99F" w14:textId="77777777" w:rsidR="00EE3269" w:rsidRPr="00414C7F" w:rsidRDefault="00EE3269" w:rsidP="008D1E77">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 xml:space="preserve">Общая, в </w:t>
            </w:r>
            <w:proofErr w:type="spellStart"/>
            <w:r w:rsidRPr="00414C7F">
              <w:rPr>
                <w:rFonts w:ascii="Times New Roman" w:hAnsi="Times New Roman" w:cs="Times New Roman"/>
                <w:sz w:val="24"/>
                <w:szCs w:val="24"/>
              </w:rPr>
              <w:t>т.ч</w:t>
            </w:r>
            <w:proofErr w:type="spellEnd"/>
            <w:r w:rsidRPr="00414C7F">
              <w:rPr>
                <w:rFonts w:ascii="Times New Roman" w:hAnsi="Times New Roman" w:cs="Times New Roman"/>
                <w:sz w:val="24"/>
                <w:szCs w:val="24"/>
              </w:rPr>
              <w:t>.:</w:t>
            </w:r>
          </w:p>
        </w:tc>
        <w:tc>
          <w:tcPr>
            <w:tcW w:w="556" w:type="pct"/>
            <w:shd w:val="clear" w:color="auto" w:fill="auto"/>
          </w:tcPr>
          <w:p w14:paraId="5A06C348" w14:textId="77777777" w:rsidR="00EE3269" w:rsidRPr="00414C7F" w:rsidRDefault="00EE3269" w:rsidP="008D1E77">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Лекции</w:t>
            </w:r>
          </w:p>
        </w:tc>
        <w:tc>
          <w:tcPr>
            <w:tcW w:w="765" w:type="pct"/>
            <w:shd w:val="clear" w:color="auto" w:fill="auto"/>
          </w:tcPr>
          <w:p w14:paraId="1E75437E" w14:textId="061EC9D2" w:rsidR="00EE3269" w:rsidRPr="00414C7F" w:rsidRDefault="00EE3269" w:rsidP="008D1E77">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Семинары, практические занятия</w:t>
            </w:r>
          </w:p>
        </w:tc>
        <w:tc>
          <w:tcPr>
            <w:tcW w:w="779" w:type="pct"/>
            <w:vMerge/>
            <w:shd w:val="clear" w:color="auto" w:fill="auto"/>
          </w:tcPr>
          <w:p w14:paraId="13AB03DB" w14:textId="77777777" w:rsidR="00EE3269" w:rsidRPr="00414C7F" w:rsidRDefault="00EE3269" w:rsidP="008D1E77">
            <w:pPr>
              <w:tabs>
                <w:tab w:val="right" w:pos="851"/>
              </w:tabs>
              <w:spacing w:after="0" w:line="240" w:lineRule="auto"/>
              <w:jc w:val="both"/>
              <w:rPr>
                <w:rFonts w:ascii="Times New Roman" w:hAnsi="Times New Roman" w:cs="Times New Roman"/>
                <w:sz w:val="24"/>
                <w:szCs w:val="24"/>
              </w:rPr>
            </w:pPr>
          </w:p>
        </w:tc>
        <w:tc>
          <w:tcPr>
            <w:tcW w:w="673" w:type="pct"/>
            <w:vMerge/>
            <w:shd w:val="clear" w:color="auto" w:fill="auto"/>
          </w:tcPr>
          <w:p w14:paraId="22BF9C30" w14:textId="77777777" w:rsidR="00EE3269" w:rsidRPr="00414C7F" w:rsidRDefault="00EE3269" w:rsidP="008D1E77">
            <w:pPr>
              <w:tabs>
                <w:tab w:val="right" w:pos="851"/>
              </w:tabs>
              <w:spacing w:after="0" w:line="240" w:lineRule="auto"/>
              <w:jc w:val="both"/>
              <w:rPr>
                <w:rFonts w:ascii="Times New Roman" w:hAnsi="Times New Roman" w:cs="Times New Roman"/>
                <w:sz w:val="24"/>
                <w:szCs w:val="24"/>
              </w:rPr>
            </w:pPr>
          </w:p>
        </w:tc>
      </w:tr>
      <w:tr w:rsidR="004772B6" w:rsidRPr="00414C7F" w14:paraId="7C374F0F" w14:textId="77777777" w:rsidTr="004772B6">
        <w:trPr>
          <w:trHeight w:val="300"/>
        </w:trPr>
        <w:tc>
          <w:tcPr>
            <w:tcW w:w="5000" w:type="pct"/>
            <w:gridSpan w:val="8"/>
            <w:shd w:val="clear" w:color="auto" w:fill="auto"/>
          </w:tcPr>
          <w:p w14:paraId="7180FB58" w14:textId="1B9B98BD"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eastAsia="Times New Roman" w:hAnsi="Times New Roman" w:cs="Times New Roman"/>
                <w:color w:val="000000"/>
                <w:sz w:val="24"/>
                <w:szCs w:val="24"/>
                <w:lang w:eastAsia="ru-RU"/>
              </w:rPr>
              <w:t>6 семестр</w:t>
            </w:r>
          </w:p>
        </w:tc>
      </w:tr>
      <w:tr w:rsidR="004772B6" w:rsidRPr="00414C7F" w14:paraId="4D14E987" w14:textId="77777777" w:rsidTr="004772B6">
        <w:tc>
          <w:tcPr>
            <w:tcW w:w="237" w:type="pct"/>
            <w:shd w:val="clear" w:color="auto" w:fill="auto"/>
          </w:tcPr>
          <w:p w14:paraId="08BC88BA" w14:textId="77777777" w:rsidR="004772B6" w:rsidRPr="00414C7F" w:rsidRDefault="004772B6" w:rsidP="004772B6">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1.</w:t>
            </w:r>
          </w:p>
        </w:tc>
        <w:tc>
          <w:tcPr>
            <w:tcW w:w="729" w:type="pct"/>
            <w:shd w:val="clear" w:color="auto" w:fill="auto"/>
            <w:vAlign w:val="center"/>
          </w:tcPr>
          <w:p w14:paraId="016BFFCA" w14:textId="16A72AAF" w:rsidR="004772B6" w:rsidRPr="00414C7F" w:rsidRDefault="004772B6" w:rsidP="004772B6">
            <w:pPr>
              <w:tabs>
                <w:tab w:val="right" w:pos="851"/>
              </w:tabs>
              <w:spacing w:after="0" w:line="240" w:lineRule="auto"/>
              <w:jc w:val="both"/>
              <w:rPr>
                <w:rFonts w:ascii="Times New Roman" w:hAnsi="Times New Roman" w:cs="Times New Roman"/>
                <w:sz w:val="24"/>
                <w:szCs w:val="24"/>
              </w:rPr>
            </w:pPr>
            <w:r w:rsidRPr="00414C7F">
              <w:rPr>
                <w:rFonts w:ascii="Times New Roman" w:eastAsia="Times New Roman" w:hAnsi="Times New Roman" w:cs="Times New Roman"/>
                <w:sz w:val="24"/>
                <w:szCs w:val="24"/>
                <w:lang w:eastAsia="ru-RU"/>
              </w:rPr>
              <w:t>Тема 1. Эволюция моделей анализа и прогнозирования рисков организаций.</w:t>
            </w:r>
          </w:p>
        </w:tc>
        <w:tc>
          <w:tcPr>
            <w:tcW w:w="705" w:type="pct"/>
            <w:shd w:val="clear" w:color="auto" w:fill="auto"/>
            <w:vAlign w:val="center"/>
          </w:tcPr>
          <w:p w14:paraId="27408B27" w14:textId="0C7B4748"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36</w:t>
            </w:r>
          </w:p>
        </w:tc>
        <w:tc>
          <w:tcPr>
            <w:tcW w:w="556" w:type="pct"/>
            <w:shd w:val="clear" w:color="auto" w:fill="auto"/>
            <w:vAlign w:val="center"/>
          </w:tcPr>
          <w:p w14:paraId="7227156F" w14:textId="3B4E3F8C"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10</w:t>
            </w:r>
          </w:p>
        </w:tc>
        <w:tc>
          <w:tcPr>
            <w:tcW w:w="556" w:type="pct"/>
            <w:shd w:val="clear" w:color="auto" w:fill="auto"/>
            <w:vAlign w:val="center"/>
          </w:tcPr>
          <w:p w14:paraId="606E267D" w14:textId="4F8BFA57"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4</w:t>
            </w:r>
          </w:p>
        </w:tc>
        <w:tc>
          <w:tcPr>
            <w:tcW w:w="765" w:type="pct"/>
            <w:shd w:val="clear" w:color="auto" w:fill="auto"/>
            <w:vAlign w:val="center"/>
          </w:tcPr>
          <w:p w14:paraId="7CC785DD" w14:textId="1E5D2054"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6</w:t>
            </w:r>
          </w:p>
        </w:tc>
        <w:tc>
          <w:tcPr>
            <w:tcW w:w="779" w:type="pct"/>
            <w:shd w:val="clear" w:color="auto" w:fill="auto"/>
            <w:vAlign w:val="center"/>
          </w:tcPr>
          <w:p w14:paraId="0D67642D" w14:textId="2F15A2FE"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26</w:t>
            </w:r>
          </w:p>
        </w:tc>
        <w:tc>
          <w:tcPr>
            <w:tcW w:w="673" w:type="pct"/>
            <w:shd w:val="clear" w:color="auto" w:fill="auto"/>
            <w:vAlign w:val="center"/>
          </w:tcPr>
          <w:p w14:paraId="527AD39C" w14:textId="586D9253" w:rsidR="004772B6" w:rsidRPr="00414C7F" w:rsidRDefault="004772B6" w:rsidP="004772B6">
            <w:pPr>
              <w:tabs>
                <w:tab w:val="right" w:pos="851"/>
              </w:tabs>
              <w:spacing w:after="0" w:line="240" w:lineRule="auto"/>
              <w:jc w:val="both"/>
              <w:rPr>
                <w:rFonts w:ascii="Times New Roman" w:hAnsi="Times New Roman" w:cs="Times New Roman"/>
                <w:sz w:val="24"/>
                <w:szCs w:val="24"/>
              </w:rPr>
            </w:pPr>
            <w:r w:rsidRPr="00414C7F">
              <w:rPr>
                <w:rFonts w:ascii="Times New Roman" w:eastAsia="Times New Roman" w:hAnsi="Times New Roman" w:cs="Times New Roman"/>
                <w:color w:val="000000"/>
                <w:sz w:val="24"/>
                <w:szCs w:val="24"/>
                <w:lang w:eastAsia="ru-RU"/>
              </w:rPr>
              <w:t xml:space="preserve">Опрос, обсуждение, </w:t>
            </w:r>
            <w:r w:rsidR="00AB5676" w:rsidRPr="00414C7F">
              <w:rPr>
                <w:rFonts w:ascii="Times New Roman" w:eastAsia="Times New Roman" w:hAnsi="Times New Roman" w:cs="Times New Roman"/>
                <w:color w:val="000000"/>
                <w:sz w:val="24"/>
                <w:szCs w:val="24"/>
                <w:lang w:eastAsia="ru-RU"/>
              </w:rPr>
              <w:t>разбор задач</w:t>
            </w:r>
            <w:r w:rsidRPr="00414C7F">
              <w:rPr>
                <w:rFonts w:ascii="Times New Roman" w:eastAsia="Times New Roman" w:hAnsi="Times New Roman" w:cs="Times New Roman"/>
                <w:color w:val="000000"/>
                <w:sz w:val="24"/>
                <w:szCs w:val="24"/>
                <w:lang w:eastAsia="ru-RU"/>
              </w:rPr>
              <w:t xml:space="preserve"> </w:t>
            </w:r>
          </w:p>
        </w:tc>
      </w:tr>
      <w:tr w:rsidR="004772B6" w:rsidRPr="00414C7F" w14:paraId="354200B7" w14:textId="77777777" w:rsidTr="004772B6">
        <w:tc>
          <w:tcPr>
            <w:tcW w:w="237" w:type="pct"/>
            <w:shd w:val="clear" w:color="auto" w:fill="auto"/>
          </w:tcPr>
          <w:p w14:paraId="364FC26D" w14:textId="77777777" w:rsidR="004772B6" w:rsidRPr="00414C7F" w:rsidRDefault="004772B6" w:rsidP="004772B6">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2.</w:t>
            </w:r>
          </w:p>
        </w:tc>
        <w:tc>
          <w:tcPr>
            <w:tcW w:w="729" w:type="pct"/>
            <w:shd w:val="clear" w:color="auto" w:fill="auto"/>
            <w:vAlign w:val="center"/>
          </w:tcPr>
          <w:p w14:paraId="4A634338" w14:textId="3F0632D9" w:rsidR="004772B6" w:rsidRPr="00414C7F" w:rsidRDefault="004772B6" w:rsidP="004772B6">
            <w:pPr>
              <w:tabs>
                <w:tab w:val="right" w:pos="851"/>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Тема 2. Методология анализа, прогнозирования и регулирования рисков в организациях.</w:t>
            </w:r>
          </w:p>
          <w:p w14:paraId="2CE29608" w14:textId="261D3ABE" w:rsidR="004772B6" w:rsidRPr="00414C7F" w:rsidRDefault="004772B6" w:rsidP="004772B6">
            <w:pPr>
              <w:tabs>
                <w:tab w:val="right" w:pos="851"/>
              </w:tabs>
              <w:spacing w:after="0" w:line="240" w:lineRule="auto"/>
              <w:jc w:val="both"/>
              <w:rPr>
                <w:rFonts w:ascii="Times New Roman" w:hAnsi="Times New Roman" w:cs="Times New Roman"/>
                <w:sz w:val="24"/>
                <w:szCs w:val="24"/>
              </w:rPr>
            </w:pPr>
          </w:p>
        </w:tc>
        <w:tc>
          <w:tcPr>
            <w:tcW w:w="705" w:type="pct"/>
            <w:shd w:val="clear" w:color="auto" w:fill="auto"/>
            <w:vAlign w:val="center"/>
          </w:tcPr>
          <w:p w14:paraId="0BA280DC" w14:textId="5A9A55EE"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36</w:t>
            </w:r>
          </w:p>
        </w:tc>
        <w:tc>
          <w:tcPr>
            <w:tcW w:w="556" w:type="pct"/>
            <w:shd w:val="clear" w:color="auto" w:fill="auto"/>
            <w:vAlign w:val="center"/>
          </w:tcPr>
          <w:p w14:paraId="74362420" w14:textId="2EEA84E3"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12</w:t>
            </w:r>
          </w:p>
        </w:tc>
        <w:tc>
          <w:tcPr>
            <w:tcW w:w="556" w:type="pct"/>
            <w:shd w:val="clear" w:color="auto" w:fill="auto"/>
            <w:vAlign w:val="center"/>
          </w:tcPr>
          <w:p w14:paraId="5C14E645" w14:textId="630DEA02"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6</w:t>
            </w:r>
          </w:p>
        </w:tc>
        <w:tc>
          <w:tcPr>
            <w:tcW w:w="765" w:type="pct"/>
            <w:shd w:val="clear" w:color="auto" w:fill="auto"/>
            <w:vAlign w:val="center"/>
          </w:tcPr>
          <w:p w14:paraId="28D2CEA4" w14:textId="097D57D4"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6</w:t>
            </w:r>
          </w:p>
        </w:tc>
        <w:tc>
          <w:tcPr>
            <w:tcW w:w="779" w:type="pct"/>
            <w:shd w:val="clear" w:color="auto" w:fill="auto"/>
            <w:vAlign w:val="center"/>
          </w:tcPr>
          <w:p w14:paraId="3A4E40CC" w14:textId="7817ED53"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24</w:t>
            </w:r>
          </w:p>
        </w:tc>
        <w:tc>
          <w:tcPr>
            <w:tcW w:w="673" w:type="pct"/>
            <w:shd w:val="clear" w:color="auto" w:fill="auto"/>
            <w:vAlign w:val="center"/>
          </w:tcPr>
          <w:p w14:paraId="67189611" w14:textId="74F02A1B" w:rsidR="004772B6" w:rsidRPr="00414C7F" w:rsidRDefault="004772B6" w:rsidP="004772B6">
            <w:pPr>
              <w:tabs>
                <w:tab w:val="right" w:pos="851"/>
              </w:tabs>
              <w:spacing w:after="0" w:line="240" w:lineRule="auto"/>
              <w:jc w:val="both"/>
              <w:rPr>
                <w:rFonts w:ascii="Times New Roman" w:hAnsi="Times New Roman" w:cs="Times New Roman"/>
                <w:sz w:val="24"/>
                <w:szCs w:val="24"/>
              </w:rPr>
            </w:pPr>
            <w:r w:rsidRPr="00414C7F">
              <w:rPr>
                <w:rFonts w:ascii="Times New Roman" w:eastAsia="Times New Roman" w:hAnsi="Times New Roman" w:cs="Times New Roman"/>
                <w:color w:val="000000"/>
                <w:sz w:val="24"/>
                <w:szCs w:val="24"/>
                <w:lang w:eastAsia="ru-RU"/>
              </w:rPr>
              <w:t xml:space="preserve">Опрос, обсуждение, </w:t>
            </w:r>
            <w:r w:rsidR="00AB5676" w:rsidRPr="00414C7F">
              <w:rPr>
                <w:rFonts w:ascii="Times New Roman" w:eastAsia="Times New Roman" w:hAnsi="Times New Roman" w:cs="Times New Roman"/>
                <w:color w:val="000000"/>
                <w:sz w:val="24"/>
                <w:szCs w:val="24"/>
                <w:lang w:eastAsia="ru-RU"/>
              </w:rPr>
              <w:t>разбор задач</w:t>
            </w:r>
            <w:r w:rsidRPr="00414C7F">
              <w:rPr>
                <w:rFonts w:ascii="Times New Roman" w:eastAsia="Times New Roman" w:hAnsi="Times New Roman" w:cs="Times New Roman"/>
                <w:color w:val="000000"/>
                <w:sz w:val="24"/>
                <w:szCs w:val="24"/>
                <w:lang w:eastAsia="ru-RU"/>
              </w:rPr>
              <w:t>, заслушивание докладов</w:t>
            </w:r>
          </w:p>
        </w:tc>
      </w:tr>
      <w:tr w:rsidR="004772B6" w:rsidRPr="00414C7F" w14:paraId="76AED805" w14:textId="77777777" w:rsidTr="004772B6">
        <w:tc>
          <w:tcPr>
            <w:tcW w:w="237" w:type="pct"/>
            <w:shd w:val="clear" w:color="auto" w:fill="auto"/>
          </w:tcPr>
          <w:p w14:paraId="40222D98" w14:textId="77777777" w:rsidR="004772B6" w:rsidRPr="00414C7F" w:rsidRDefault="004772B6" w:rsidP="004772B6">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3.</w:t>
            </w:r>
          </w:p>
        </w:tc>
        <w:tc>
          <w:tcPr>
            <w:tcW w:w="729" w:type="pct"/>
            <w:shd w:val="clear" w:color="auto" w:fill="auto"/>
            <w:vAlign w:val="center"/>
          </w:tcPr>
          <w:p w14:paraId="7A3BF423" w14:textId="4EBC1527" w:rsidR="004772B6" w:rsidRPr="00414C7F" w:rsidRDefault="004772B6" w:rsidP="004772B6">
            <w:pPr>
              <w:tabs>
                <w:tab w:val="right" w:pos="851"/>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Тема 3. Стандарты оценки и прогнозирования рисков организаций: методы и инструментарий.</w:t>
            </w:r>
          </w:p>
        </w:tc>
        <w:tc>
          <w:tcPr>
            <w:tcW w:w="705" w:type="pct"/>
            <w:shd w:val="clear" w:color="auto" w:fill="auto"/>
            <w:vAlign w:val="center"/>
          </w:tcPr>
          <w:p w14:paraId="6911CD56" w14:textId="7FD74F87"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36</w:t>
            </w:r>
          </w:p>
        </w:tc>
        <w:tc>
          <w:tcPr>
            <w:tcW w:w="556" w:type="pct"/>
            <w:shd w:val="clear" w:color="auto" w:fill="auto"/>
            <w:vAlign w:val="center"/>
          </w:tcPr>
          <w:p w14:paraId="6AFF485D" w14:textId="2C89CA5B"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12</w:t>
            </w:r>
          </w:p>
        </w:tc>
        <w:tc>
          <w:tcPr>
            <w:tcW w:w="556" w:type="pct"/>
            <w:shd w:val="clear" w:color="auto" w:fill="auto"/>
            <w:vAlign w:val="center"/>
          </w:tcPr>
          <w:p w14:paraId="5E87F5BE" w14:textId="473DCC1F"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6</w:t>
            </w:r>
          </w:p>
        </w:tc>
        <w:tc>
          <w:tcPr>
            <w:tcW w:w="765" w:type="pct"/>
            <w:shd w:val="clear" w:color="auto" w:fill="auto"/>
            <w:vAlign w:val="center"/>
          </w:tcPr>
          <w:p w14:paraId="20EB71D6" w14:textId="4DB4771D"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6</w:t>
            </w:r>
          </w:p>
        </w:tc>
        <w:tc>
          <w:tcPr>
            <w:tcW w:w="779" w:type="pct"/>
            <w:shd w:val="clear" w:color="auto" w:fill="auto"/>
            <w:vAlign w:val="center"/>
          </w:tcPr>
          <w:p w14:paraId="037AE33B" w14:textId="085AEAA2"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24</w:t>
            </w:r>
          </w:p>
        </w:tc>
        <w:tc>
          <w:tcPr>
            <w:tcW w:w="673" w:type="pct"/>
            <w:shd w:val="clear" w:color="auto" w:fill="auto"/>
            <w:vAlign w:val="center"/>
          </w:tcPr>
          <w:p w14:paraId="1C6C02A9" w14:textId="6D5A5DAE" w:rsidR="004772B6" w:rsidRPr="00414C7F" w:rsidRDefault="004772B6" w:rsidP="004772B6">
            <w:pPr>
              <w:tabs>
                <w:tab w:val="right" w:pos="851"/>
              </w:tabs>
              <w:spacing w:after="0" w:line="240" w:lineRule="auto"/>
              <w:jc w:val="both"/>
              <w:rPr>
                <w:rFonts w:ascii="Times New Roman" w:hAnsi="Times New Roman" w:cs="Times New Roman"/>
                <w:sz w:val="24"/>
                <w:szCs w:val="24"/>
              </w:rPr>
            </w:pPr>
            <w:r w:rsidRPr="00414C7F">
              <w:rPr>
                <w:rFonts w:ascii="Times New Roman" w:eastAsia="Times New Roman" w:hAnsi="Times New Roman" w:cs="Times New Roman"/>
                <w:color w:val="000000"/>
                <w:sz w:val="24"/>
                <w:szCs w:val="24"/>
                <w:lang w:eastAsia="ru-RU"/>
              </w:rPr>
              <w:t xml:space="preserve">Опрос, обсуждение, </w:t>
            </w:r>
            <w:r w:rsidR="00AB5676" w:rsidRPr="00414C7F">
              <w:rPr>
                <w:rFonts w:ascii="Times New Roman" w:eastAsia="Times New Roman" w:hAnsi="Times New Roman" w:cs="Times New Roman"/>
                <w:color w:val="000000"/>
                <w:sz w:val="24"/>
                <w:szCs w:val="24"/>
                <w:lang w:eastAsia="ru-RU"/>
              </w:rPr>
              <w:t>разбор задач</w:t>
            </w:r>
          </w:p>
        </w:tc>
      </w:tr>
      <w:tr w:rsidR="004772B6" w:rsidRPr="00414C7F" w14:paraId="1CB56A6E" w14:textId="77777777" w:rsidTr="004772B6">
        <w:tc>
          <w:tcPr>
            <w:tcW w:w="237" w:type="pct"/>
            <w:shd w:val="clear" w:color="auto" w:fill="auto"/>
          </w:tcPr>
          <w:p w14:paraId="39B9ED4A" w14:textId="77777777" w:rsidR="004772B6" w:rsidRPr="00414C7F" w:rsidRDefault="004772B6" w:rsidP="004772B6">
            <w:pPr>
              <w:tabs>
                <w:tab w:val="right" w:pos="851"/>
              </w:tabs>
              <w:spacing w:after="0" w:line="240" w:lineRule="auto"/>
              <w:jc w:val="both"/>
              <w:rPr>
                <w:rFonts w:ascii="Times New Roman" w:hAnsi="Times New Roman" w:cs="Times New Roman"/>
                <w:sz w:val="24"/>
                <w:szCs w:val="24"/>
              </w:rPr>
            </w:pPr>
          </w:p>
        </w:tc>
        <w:tc>
          <w:tcPr>
            <w:tcW w:w="729" w:type="pct"/>
            <w:shd w:val="clear" w:color="auto" w:fill="auto"/>
            <w:vAlign w:val="center"/>
          </w:tcPr>
          <w:p w14:paraId="2CD109E0" w14:textId="7493D047" w:rsidR="004772B6" w:rsidRPr="00414C7F" w:rsidRDefault="004772B6" w:rsidP="004772B6">
            <w:pPr>
              <w:tabs>
                <w:tab w:val="right" w:pos="851"/>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b/>
                <w:sz w:val="24"/>
                <w:szCs w:val="24"/>
                <w:lang w:eastAsia="ru-RU"/>
              </w:rPr>
              <w:t>Итого в 6 семестре</w:t>
            </w:r>
          </w:p>
        </w:tc>
        <w:tc>
          <w:tcPr>
            <w:tcW w:w="705" w:type="pct"/>
            <w:shd w:val="clear" w:color="auto" w:fill="auto"/>
            <w:vAlign w:val="center"/>
          </w:tcPr>
          <w:p w14:paraId="6A748F9E" w14:textId="65AA2635" w:rsidR="004772B6" w:rsidRPr="00414C7F" w:rsidRDefault="004772B6" w:rsidP="004772B6">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14C7F">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14B697E9" w14:textId="4B88A72E"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eastAsia="Times New Roman" w:hAnsi="Times New Roman" w:cs="Times New Roman"/>
                <w:b/>
                <w:color w:val="000000"/>
                <w:sz w:val="24"/>
                <w:szCs w:val="24"/>
                <w:lang w:eastAsia="ru-RU"/>
              </w:rPr>
              <w:t>34</w:t>
            </w:r>
          </w:p>
        </w:tc>
        <w:tc>
          <w:tcPr>
            <w:tcW w:w="556" w:type="pct"/>
            <w:shd w:val="clear" w:color="auto" w:fill="auto"/>
            <w:vAlign w:val="center"/>
          </w:tcPr>
          <w:p w14:paraId="3BEE949F" w14:textId="54826714"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eastAsia="Times New Roman" w:hAnsi="Times New Roman" w:cs="Times New Roman"/>
                <w:b/>
                <w:color w:val="000000"/>
                <w:sz w:val="24"/>
                <w:szCs w:val="24"/>
                <w:lang w:eastAsia="ru-RU"/>
              </w:rPr>
              <w:t>16</w:t>
            </w:r>
          </w:p>
        </w:tc>
        <w:tc>
          <w:tcPr>
            <w:tcW w:w="765" w:type="pct"/>
            <w:shd w:val="clear" w:color="auto" w:fill="auto"/>
            <w:vAlign w:val="center"/>
          </w:tcPr>
          <w:p w14:paraId="4AC85C78" w14:textId="29B93C2A"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eastAsia="Times New Roman" w:hAnsi="Times New Roman" w:cs="Times New Roman"/>
                <w:b/>
                <w:color w:val="000000"/>
                <w:sz w:val="24"/>
                <w:szCs w:val="24"/>
                <w:lang w:eastAsia="ru-RU"/>
              </w:rPr>
              <w:t>18</w:t>
            </w:r>
          </w:p>
        </w:tc>
        <w:tc>
          <w:tcPr>
            <w:tcW w:w="779" w:type="pct"/>
            <w:shd w:val="clear" w:color="auto" w:fill="auto"/>
            <w:vAlign w:val="center"/>
          </w:tcPr>
          <w:p w14:paraId="03905717" w14:textId="4245DF30"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eastAsia="Times New Roman" w:hAnsi="Times New Roman" w:cs="Times New Roman"/>
                <w:b/>
                <w:color w:val="000000"/>
                <w:sz w:val="24"/>
                <w:szCs w:val="24"/>
                <w:lang w:eastAsia="ru-RU"/>
              </w:rPr>
              <w:t>74</w:t>
            </w:r>
          </w:p>
        </w:tc>
        <w:tc>
          <w:tcPr>
            <w:tcW w:w="673" w:type="pct"/>
            <w:shd w:val="clear" w:color="auto" w:fill="auto"/>
            <w:vAlign w:val="center"/>
          </w:tcPr>
          <w:p w14:paraId="5369CB9F" w14:textId="0D901CAB" w:rsidR="004772B6" w:rsidRPr="00414C7F" w:rsidRDefault="004772B6" w:rsidP="004772B6">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414C7F">
              <w:rPr>
                <w:rFonts w:ascii="Times New Roman" w:eastAsia="Times New Roman" w:hAnsi="Times New Roman" w:cs="Times New Roman"/>
                <w:b/>
                <w:color w:val="000000"/>
                <w:sz w:val="24"/>
                <w:szCs w:val="24"/>
                <w:lang w:eastAsia="ru-RU"/>
              </w:rPr>
              <w:t>Контрольная работа</w:t>
            </w:r>
          </w:p>
        </w:tc>
      </w:tr>
      <w:tr w:rsidR="004772B6" w:rsidRPr="00414C7F" w14:paraId="0F296564" w14:textId="77777777" w:rsidTr="004772B6">
        <w:trPr>
          <w:trHeight w:val="273"/>
        </w:trPr>
        <w:tc>
          <w:tcPr>
            <w:tcW w:w="5000" w:type="pct"/>
            <w:gridSpan w:val="8"/>
            <w:shd w:val="clear" w:color="auto" w:fill="auto"/>
          </w:tcPr>
          <w:p w14:paraId="766B585A" w14:textId="5320234D"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eastAsia="Times New Roman" w:hAnsi="Times New Roman" w:cs="Times New Roman"/>
                <w:color w:val="000000"/>
                <w:sz w:val="24"/>
                <w:szCs w:val="24"/>
                <w:lang w:eastAsia="ru-RU"/>
              </w:rPr>
              <w:t>7 семестр</w:t>
            </w:r>
          </w:p>
        </w:tc>
      </w:tr>
      <w:tr w:rsidR="004772B6" w:rsidRPr="00414C7F" w14:paraId="5E5C4C3C" w14:textId="77777777" w:rsidTr="004772B6">
        <w:trPr>
          <w:trHeight w:val="4200"/>
        </w:trPr>
        <w:tc>
          <w:tcPr>
            <w:tcW w:w="237" w:type="pct"/>
            <w:shd w:val="clear" w:color="auto" w:fill="auto"/>
          </w:tcPr>
          <w:p w14:paraId="39175791" w14:textId="78622C8C" w:rsidR="004772B6" w:rsidRPr="00414C7F" w:rsidRDefault="004772B6" w:rsidP="004772B6">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lastRenderedPageBreak/>
              <w:t>4.</w:t>
            </w:r>
          </w:p>
        </w:tc>
        <w:tc>
          <w:tcPr>
            <w:tcW w:w="729" w:type="pct"/>
            <w:shd w:val="clear" w:color="auto" w:fill="auto"/>
            <w:vAlign w:val="center"/>
          </w:tcPr>
          <w:p w14:paraId="4F8715F7" w14:textId="7BB76391" w:rsidR="004772B6" w:rsidRPr="00414C7F" w:rsidRDefault="004772B6" w:rsidP="004772B6">
            <w:pPr>
              <w:tabs>
                <w:tab w:val="right" w:pos="851"/>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Тема 4. Прогнозирование рисков организаций как основа стратегического управления (на примере экологических рисков).</w:t>
            </w:r>
          </w:p>
        </w:tc>
        <w:tc>
          <w:tcPr>
            <w:tcW w:w="705" w:type="pct"/>
            <w:shd w:val="clear" w:color="auto" w:fill="auto"/>
            <w:vAlign w:val="center"/>
          </w:tcPr>
          <w:p w14:paraId="0C6278BB" w14:textId="2FAFCA26" w:rsidR="004772B6" w:rsidRPr="00414C7F" w:rsidRDefault="004772B6" w:rsidP="004772B6">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14C7F">
              <w:rPr>
                <w:rFonts w:ascii="Times New Roman" w:hAnsi="Times New Roman" w:cs="Times New Roman"/>
                <w:color w:val="000000"/>
                <w:sz w:val="24"/>
                <w:szCs w:val="24"/>
              </w:rPr>
              <w:t>58</w:t>
            </w:r>
          </w:p>
        </w:tc>
        <w:tc>
          <w:tcPr>
            <w:tcW w:w="556" w:type="pct"/>
            <w:shd w:val="clear" w:color="auto" w:fill="auto"/>
            <w:vAlign w:val="center"/>
          </w:tcPr>
          <w:p w14:paraId="38BE42CD" w14:textId="20CE2310"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22</w:t>
            </w:r>
          </w:p>
        </w:tc>
        <w:tc>
          <w:tcPr>
            <w:tcW w:w="556" w:type="pct"/>
            <w:shd w:val="clear" w:color="auto" w:fill="auto"/>
            <w:vAlign w:val="center"/>
          </w:tcPr>
          <w:p w14:paraId="76157408" w14:textId="3FFF8A42"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6</w:t>
            </w:r>
          </w:p>
        </w:tc>
        <w:tc>
          <w:tcPr>
            <w:tcW w:w="765" w:type="pct"/>
            <w:shd w:val="clear" w:color="auto" w:fill="auto"/>
            <w:vAlign w:val="center"/>
          </w:tcPr>
          <w:p w14:paraId="301154A3" w14:textId="2E5045A3"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16</w:t>
            </w:r>
          </w:p>
        </w:tc>
        <w:tc>
          <w:tcPr>
            <w:tcW w:w="779" w:type="pct"/>
            <w:shd w:val="clear" w:color="auto" w:fill="auto"/>
            <w:vAlign w:val="center"/>
          </w:tcPr>
          <w:p w14:paraId="23E8C343" w14:textId="19C7B205"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36</w:t>
            </w:r>
          </w:p>
        </w:tc>
        <w:tc>
          <w:tcPr>
            <w:tcW w:w="673" w:type="pct"/>
            <w:shd w:val="clear" w:color="auto" w:fill="auto"/>
            <w:vAlign w:val="center"/>
          </w:tcPr>
          <w:p w14:paraId="3397B735" w14:textId="380D9F17" w:rsidR="004772B6" w:rsidRPr="00414C7F" w:rsidRDefault="004772B6" w:rsidP="004772B6">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414C7F">
              <w:rPr>
                <w:rFonts w:ascii="Times New Roman" w:eastAsia="Times New Roman" w:hAnsi="Times New Roman" w:cs="Times New Roman"/>
                <w:color w:val="000000"/>
                <w:sz w:val="24"/>
                <w:szCs w:val="24"/>
                <w:lang w:eastAsia="ru-RU"/>
              </w:rPr>
              <w:t xml:space="preserve">Опрос, обсуждение, </w:t>
            </w:r>
            <w:r w:rsidR="00AB5676" w:rsidRPr="00414C7F">
              <w:rPr>
                <w:rFonts w:ascii="Times New Roman" w:eastAsia="Times New Roman" w:hAnsi="Times New Roman" w:cs="Times New Roman"/>
                <w:color w:val="000000"/>
                <w:sz w:val="24"/>
                <w:szCs w:val="24"/>
                <w:lang w:eastAsia="ru-RU"/>
              </w:rPr>
              <w:t>разбор задач</w:t>
            </w:r>
          </w:p>
        </w:tc>
      </w:tr>
      <w:tr w:rsidR="004772B6" w:rsidRPr="00414C7F" w14:paraId="1FB8F2DA" w14:textId="77777777" w:rsidTr="004772B6">
        <w:tc>
          <w:tcPr>
            <w:tcW w:w="237" w:type="pct"/>
            <w:shd w:val="clear" w:color="auto" w:fill="auto"/>
          </w:tcPr>
          <w:p w14:paraId="422367FF" w14:textId="77777777" w:rsidR="004772B6" w:rsidRPr="00414C7F" w:rsidRDefault="004772B6" w:rsidP="004772B6">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5.</w:t>
            </w:r>
          </w:p>
        </w:tc>
        <w:tc>
          <w:tcPr>
            <w:tcW w:w="729" w:type="pct"/>
            <w:shd w:val="clear" w:color="auto" w:fill="auto"/>
            <w:vAlign w:val="center"/>
          </w:tcPr>
          <w:p w14:paraId="63598417" w14:textId="54E76C8D" w:rsidR="004772B6" w:rsidRPr="00414C7F" w:rsidRDefault="004772B6" w:rsidP="004772B6">
            <w:pPr>
              <w:tabs>
                <w:tab w:val="right" w:pos="851"/>
              </w:tabs>
              <w:spacing w:after="0" w:line="240" w:lineRule="auto"/>
              <w:jc w:val="both"/>
              <w:rPr>
                <w:rFonts w:ascii="Times New Roman" w:hAnsi="Times New Roman" w:cs="Times New Roman"/>
                <w:sz w:val="24"/>
                <w:szCs w:val="24"/>
              </w:rPr>
            </w:pPr>
            <w:r w:rsidRPr="00414C7F">
              <w:rPr>
                <w:rFonts w:ascii="Times New Roman" w:eastAsia="Times New Roman" w:hAnsi="Times New Roman" w:cs="Times New Roman"/>
                <w:sz w:val="24"/>
                <w:szCs w:val="24"/>
                <w:lang w:eastAsia="ru-RU"/>
              </w:rPr>
              <w:t>Тема 5. Методы прогнозирования рисков на макроуровне.</w:t>
            </w:r>
          </w:p>
        </w:tc>
        <w:tc>
          <w:tcPr>
            <w:tcW w:w="705" w:type="pct"/>
            <w:shd w:val="clear" w:color="auto" w:fill="auto"/>
            <w:vAlign w:val="center"/>
          </w:tcPr>
          <w:p w14:paraId="7C2D5A1E" w14:textId="6C12EBF2"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60</w:t>
            </w:r>
          </w:p>
        </w:tc>
        <w:tc>
          <w:tcPr>
            <w:tcW w:w="556" w:type="pct"/>
            <w:shd w:val="clear" w:color="auto" w:fill="auto"/>
            <w:vAlign w:val="center"/>
          </w:tcPr>
          <w:p w14:paraId="72E72316" w14:textId="7054EB14"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22</w:t>
            </w:r>
          </w:p>
        </w:tc>
        <w:tc>
          <w:tcPr>
            <w:tcW w:w="556" w:type="pct"/>
            <w:shd w:val="clear" w:color="auto" w:fill="auto"/>
            <w:vAlign w:val="center"/>
          </w:tcPr>
          <w:p w14:paraId="2839FC4E" w14:textId="06AC6D86"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4</w:t>
            </w:r>
          </w:p>
        </w:tc>
        <w:tc>
          <w:tcPr>
            <w:tcW w:w="765" w:type="pct"/>
            <w:shd w:val="clear" w:color="auto" w:fill="auto"/>
            <w:vAlign w:val="center"/>
          </w:tcPr>
          <w:p w14:paraId="5390F2CF" w14:textId="2F583AC9"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18</w:t>
            </w:r>
          </w:p>
        </w:tc>
        <w:tc>
          <w:tcPr>
            <w:tcW w:w="779" w:type="pct"/>
            <w:shd w:val="clear" w:color="auto" w:fill="auto"/>
            <w:vAlign w:val="center"/>
          </w:tcPr>
          <w:p w14:paraId="7ABFCB0F" w14:textId="6B7B7C17"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color w:val="000000"/>
                <w:sz w:val="24"/>
                <w:szCs w:val="24"/>
              </w:rPr>
              <w:t>38</w:t>
            </w:r>
          </w:p>
        </w:tc>
        <w:tc>
          <w:tcPr>
            <w:tcW w:w="673" w:type="pct"/>
            <w:shd w:val="clear" w:color="auto" w:fill="auto"/>
            <w:vAlign w:val="center"/>
          </w:tcPr>
          <w:p w14:paraId="2ADDF2D1" w14:textId="0B6B7936" w:rsidR="004772B6" w:rsidRPr="00414C7F" w:rsidRDefault="004772B6" w:rsidP="004772B6">
            <w:pPr>
              <w:tabs>
                <w:tab w:val="right" w:pos="851"/>
              </w:tabs>
              <w:spacing w:after="0" w:line="240" w:lineRule="auto"/>
              <w:jc w:val="both"/>
              <w:rPr>
                <w:rFonts w:ascii="Times New Roman" w:hAnsi="Times New Roman" w:cs="Times New Roman"/>
                <w:sz w:val="24"/>
                <w:szCs w:val="24"/>
              </w:rPr>
            </w:pPr>
            <w:r w:rsidRPr="00414C7F">
              <w:rPr>
                <w:rFonts w:ascii="Times New Roman" w:eastAsia="Times New Roman" w:hAnsi="Times New Roman" w:cs="Times New Roman"/>
                <w:color w:val="000000"/>
                <w:sz w:val="24"/>
                <w:szCs w:val="24"/>
                <w:lang w:eastAsia="ru-RU"/>
              </w:rPr>
              <w:t xml:space="preserve">Опрос, обсуждение, </w:t>
            </w:r>
            <w:r w:rsidR="00AB5676" w:rsidRPr="00414C7F">
              <w:rPr>
                <w:rFonts w:ascii="Times New Roman" w:eastAsia="Times New Roman" w:hAnsi="Times New Roman" w:cs="Times New Roman"/>
                <w:color w:val="000000"/>
                <w:sz w:val="24"/>
                <w:szCs w:val="24"/>
                <w:lang w:eastAsia="ru-RU"/>
              </w:rPr>
              <w:t>разбор задач</w:t>
            </w:r>
          </w:p>
        </w:tc>
      </w:tr>
      <w:tr w:rsidR="004772B6" w:rsidRPr="00414C7F" w14:paraId="1F0289BB" w14:textId="77777777" w:rsidTr="004772B6">
        <w:tc>
          <w:tcPr>
            <w:tcW w:w="237" w:type="pct"/>
            <w:shd w:val="clear" w:color="auto" w:fill="auto"/>
          </w:tcPr>
          <w:p w14:paraId="15494E25" w14:textId="77777777" w:rsidR="004772B6" w:rsidRPr="00414C7F" w:rsidRDefault="004772B6" w:rsidP="004772B6">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6.</w:t>
            </w:r>
          </w:p>
        </w:tc>
        <w:tc>
          <w:tcPr>
            <w:tcW w:w="729" w:type="pct"/>
            <w:shd w:val="clear" w:color="auto" w:fill="auto"/>
            <w:vAlign w:val="center"/>
          </w:tcPr>
          <w:p w14:paraId="1AD40A15" w14:textId="77777777" w:rsidR="004772B6" w:rsidRPr="00414C7F" w:rsidRDefault="004772B6" w:rsidP="004772B6">
            <w:pPr>
              <w:tabs>
                <w:tab w:val="right" w:pos="851"/>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Тема 6.  Практика оценки и прогнозирования рисков организации. </w:t>
            </w:r>
          </w:p>
          <w:p w14:paraId="384796B7" w14:textId="4D3C3BEE" w:rsidR="004772B6" w:rsidRPr="00414C7F" w:rsidRDefault="004772B6" w:rsidP="004772B6">
            <w:pPr>
              <w:tabs>
                <w:tab w:val="right" w:pos="851"/>
              </w:tabs>
              <w:spacing w:after="0" w:line="240" w:lineRule="auto"/>
              <w:jc w:val="both"/>
              <w:rPr>
                <w:rFonts w:ascii="Times New Roman" w:eastAsia="Times New Roman" w:hAnsi="Times New Roman" w:cs="Times New Roman"/>
                <w:sz w:val="24"/>
                <w:szCs w:val="24"/>
                <w:lang w:eastAsia="ru-RU"/>
              </w:rPr>
            </w:pPr>
          </w:p>
        </w:tc>
        <w:tc>
          <w:tcPr>
            <w:tcW w:w="705" w:type="pct"/>
            <w:shd w:val="clear" w:color="auto" w:fill="auto"/>
            <w:vAlign w:val="center"/>
          </w:tcPr>
          <w:p w14:paraId="2D6DC9F1" w14:textId="6F57D602" w:rsidR="004772B6" w:rsidRPr="00414C7F" w:rsidRDefault="004772B6" w:rsidP="004772B6">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14C7F">
              <w:rPr>
                <w:rFonts w:ascii="Times New Roman" w:hAnsi="Times New Roman" w:cs="Times New Roman"/>
                <w:color w:val="000000"/>
                <w:sz w:val="24"/>
                <w:szCs w:val="24"/>
              </w:rPr>
              <w:t>62</w:t>
            </w:r>
          </w:p>
        </w:tc>
        <w:tc>
          <w:tcPr>
            <w:tcW w:w="556" w:type="pct"/>
            <w:shd w:val="clear" w:color="auto" w:fill="auto"/>
            <w:vAlign w:val="center"/>
          </w:tcPr>
          <w:p w14:paraId="67E8E5C2" w14:textId="53EF447D" w:rsidR="004772B6" w:rsidRPr="00414C7F" w:rsidRDefault="004772B6" w:rsidP="004772B6">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14C7F">
              <w:rPr>
                <w:rFonts w:ascii="Times New Roman" w:hAnsi="Times New Roman" w:cs="Times New Roman"/>
                <w:color w:val="000000"/>
                <w:sz w:val="24"/>
                <w:szCs w:val="24"/>
              </w:rPr>
              <w:t>24</w:t>
            </w:r>
          </w:p>
        </w:tc>
        <w:tc>
          <w:tcPr>
            <w:tcW w:w="556" w:type="pct"/>
            <w:shd w:val="clear" w:color="auto" w:fill="auto"/>
            <w:vAlign w:val="center"/>
          </w:tcPr>
          <w:p w14:paraId="6CC3410E" w14:textId="6D8D101E" w:rsidR="004772B6" w:rsidRPr="00414C7F" w:rsidRDefault="004772B6" w:rsidP="004772B6">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14C7F">
              <w:rPr>
                <w:rFonts w:ascii="Times New Roman" w:hAnsi="Times New Roman" w:cs="Times New Roman"/>
                <w:color w:val="000000"/>
                <w:sz w:val="24"/>
                <w:szCs w:val="24"/>
              </w:rPr>
              <w:t>6</w:t>
            </w:r>
          </w:p>
        </w:tc>
        <w:tc>
          <w:tcPr>
            <w:tcW w:w="765" w:type="pct"/>
            <w:shd w:val="clear" w:color="auto" w:fill="auto"/>
            <w:vAlign w:val="center"/>
          </w:tcPr>
          <w:p w14:paraId="19A3A069" w14:textId="20C65668" w:rsidR="004772B6" w:rsidRPr="00414C7F" w:rsidRDefault="004772B6" w:rsidP="004772B6">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14C7F">
              <w:rPr>
                <w:rFonts w:ascii="Times New Roman" w:hAnsi="Times New Roman" w:cs="Times New Roman"/>
                <w:color w:val="000000"/>
                <w:sz w:val="24"/>
                <w:szCs w:val="24"/>
              </w:rPr>
              <w:t>18</w:t>
            </w:r>
          </w:p>
        </w:tc>
        <w:tc>
          <w:tcPr>
            <w:tcW w:w="779" w:type="pct"/>
            <w:shd w:val="clear" w:color="auto" w:fill="auto"/>
            <w:vAlign w:val="center"/>
          </w:tcPr>
          <w:p w14:paraId="354DAC65" w14:textId="7B8753D8" w:rsidR="004772B6" w:rsidRPr="00414C7F" w:rsidRDefault="004772B6" w:rsidP="004772B6">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14C7F">
              <w:rPr>
                <w:rFonts w:ascii="Times New Roman" w:hAnsi="Times New Roman" w:cs="Times New Roman"/>
                <w:color w:val="000000"/>
                <w:sz w:val="24"/>
                <w:szCs w:val="24"/>
              </w:rPr>
              <w:t>38</w:t>
            </w:r>
          </w:p>
        </w:tc>
        <w:tc>
          <w:tcPr>
            <w:tcW w:w="673" w:type="pct"/>
            <w:shd w:val="clear" w:color="auto" w:fill="auto"/>
            <w:vAlign w:val="center"/>
          </w:tcPr>
          <w:p w14:paraId="7FDB66C5" w14:textId="21C4445F" w:rsidR="004772B6" w:rsidRPr="00414C7F" w:rsidRDefault="004772B6" w:rsidP="004772B6">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414C7F">
              <w:rPr>
                <w:rFonts w:ascii="Times New Roman" w:eastAsia="Times New Roman" w:hAnsi="Times New Roman" w:cs="Times New Roman"/>
                <w:color w:val="000000"/>
                <w:sz w:val="24"/>
                <w:szCs w:val="24"/>
                <w:lang w:eastAsia="ru-RU"/>
              </w:rPr>
              <w:t xml:space="preserve">Опрос, обсуждение, </w:t>
            </w:r>
            <w:r w:rsidR="00AB5676" w:rsidRPr="00414C7F">
              <w:rPr>
                <w:rFonts w:ascii="Times New Roman" w:eastAsia="Times New Roman" w:hAnsi="Times New Roman" w:cs="Times New Roman"/>
                <w:color w:val="000000"/>
                <w:sz w:val="24"/>
                <w:szCs w:val="24"/>
                <w:lang w:eastAsia="ru-RU"/>
              </w:rPr>
              <w:t>разбор задач</w:t>
            </w:r>
          </w:p>
        </w:tc>
      </w:tr>
      <w:tr w:rsidR="004772B6" w:rsidRPr="00414C7F" w14:paraId="64DD9321" w14:textId="77777777" w:rsidTr="00DC0730">
        <w:tc>
          <w:tcPr>
            <w:tcW w:w="237" w:type="pct"/>
            <w:shd w:val="clear" w:color="auto" w:fill="auto"/>
          </w:tcPr>
          <w:p w14:paraId="572A90C7" w14:textId="77777777" w:rsidR="004772B6" w:rsidRPr="00414C7F" w:rsidRDefault="004772B6" w:rsidP="004772B6">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1700F910" w14:textId="70FAC9B9" w:rsidR="004772B6" w:rsidRPr="00414C7F" w:rsidRDefault="004772B6" w:rsidP="004772B6">
            <w:pPr>
              <w:tabs>
                <w:tab w:val="right" w:pos="851"/>
              </w:tabs>
              <w:spacing w:after="0" w:line="240" w:lineRule="auto"/>
              <w:jc w:val="both"/>
              <w:rPr>
                <w:rFonts w:ascii="Times New Roman" w:eastAsia="Times New Roman" w:hAnsi="Times New Roman" w:cs="Times New Roman"/>
                <w:sz w:val="24"/>
                <w:szCs w:val="24"/>
                <w:lang w:eastAsia="ru-RU"/>
              </w:rPr>
            </w:pPr>
            <w:r w:rsidRPr="00414C7F">
              <w:rPr>
                <w:rFonts w:ascii="Times New Roman" w:hAnsi="Times New Roman" w:cs="Times New Roman"/>
                <w:b/>
                <w:sz w:val="24"/>
                <w:szCs w:val="24"/>
              </w:rPr>
              <w:t>Итого в 7 семестре</w:t>
            </w:r>
          </w:p>
        </w:tc>
        <w:tc>
          <w:tcPr>
            <w:tcW w:w="705" w:type="pct"/>
            <w:shd w:val="clear" w:color="auto" w:fill="auto"/>
            <w:vAlign w:val="center"/>
          </w:tcPr>
          <w:p w14:paraId="1B5F9B54" w14:textId="6019BA36" w:rsidR="004772B6" w:rsidRPr="00414C7F" w:rsidRDefault="004772B6" w:rsidP="004772B6">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414C7F">
              <w:rPr>
                <w:rFonts w:ascii="Times New Roman" w:hAnsi="Times New Roman" w:cs="Times New Roman"/>
                <w:b/>
                <w:bCs/>
                <w:sz w:val="24"/>
                <w:szCs w:val="24"/>
              </w:rPr>
              <w:t>180</w:t>
            </w:r>
          </w:p>
        </w:tc>
        <w:tc>
          <w:tcPr>
            <w:tcW w:w="556" w:type="pct"/>
            <w:shd w:val="clear" w:color="auto" w:fill="auto"/>
            <w:vAlign w:val="center"/>
          </w:tcPr>
          <w:p w14:paraId="3DD6A80D" w14:textId="56099B22"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b/>
                <w:bCs/>
                <w:sz w:val="24"/>
                <w:szCs w:val="24"/>
              </w:rPr>
              <w:t>68</w:t>
            </w:r>
          </w:p>
        </w:tc>
        <w:tc>
          <w:tcPr>
            <w:tcW w:w="556" w:type="pct"/>
            <w:shd w:val="clear" w:color="auto" w:fill="auto"/>
            <w:vAlign w:val="center"/>
          </w:tcPr>
          <w:p w14:paraId="6EF9DFF3" w14:textId="4991484F"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b/>
                <w:bCs/>
                <w:sz w:val="24"/>
                <w:szCs w:val="24"/>
              </w:rPr>
              <w:t>16</w:t>
            </w:r>
          </w:p>
        </w:tc>
        <w:tc>
          <w:tcPr>
            <w:tcW w:w="765" w:type="pct"/>
            <w:shd w:val="clear" w:color="auto" w:fill="auto"/>
            <w:vAlign w:val="center"/>
          </w:tcPr>
          <w:p w14:paraId="03115655" w14:textId="658FDA2F"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b/>
                <w:bCs/>
                <w:sz w:val="24"/>
                <w:szCs w:val="24"/>
              </w:rPr>
              <w:t>52</w:t>
            </w:r>
          </w:p>
        </w:tc>
        <w:tc>
          <w:tcPr>
            <w:tcW w:w="779" w:type="pct"/>
            <w:shd w:val="clear" w:color="auto" w:fill="auto"/>
            <w:vAlign w:val="center"/>
          </w:tcPr>
          <w:p w14:paraId="4B29A177" w14:textId="5AB234F5" w:rsidR="004772B6" w:rsidRPr="00414C7F" w:rsidRDefault="004772B6" w:rsidP="004772B6">
            <w:pPr>
              <w:tabs>
                <w:tab w:val="right" w:pos="851"/>
              </w:tabs>
              <w:spacing w:after="0" w:line="240" w:lineRule="auto"/>
              <w:jc w:val="center"/>
              <w:rPr>
                <w:rFonts w:ascii="Times New Roman" w:hAnsi="Times New Roman" w:cs="Times New Roman"/>
                <w:sz w:val="24"/>
                <w:szCs w:val="24"/>
              </w:rPr>
            </w:pPr>
            <w:r w:rsidRPr="00414C7F">
              <w:rPr>
                <w:rFonts w:ascii="Times New Roman" w:hAnsi="Times New Roman" w:cs="Times New Roman"/>
                <w:b/>
                <w:bCs/>
                <w:sz w:val="24"/>
                <w:szCs w:val="24"/>
              </w:rPr>
              <w:t>112</w:t>
            </w:r>
          </w:p>
        </w:tc>
        <w:tc>
          <w:tcPr>
            <w:tcW w:w="673" w:type="pct"/>
            <w:shd w:val="clear" w:color="auto" w:fill="auto"/>
            <w:vAlign w:val="center"/>
          </w:tcPr>
          <w:p w14:paraId="172440FB" w14:textId="7F952FD6" w:rsidR="004772B6" w:rsidRPr="00414C7F" w:rsidRDefault="004772B6" w:rsidP="004772B6">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414C7F">
              <w:rPr>
                <w:rFonts w:ascii="Times New Roman" w:eastAsia="Times New Roman" w:hAnsi="Times New Roman" w:cs="Times New Roman"/>
                <w:b/>
                <w:color w:val="000000"/>
                <w:sz w:val="24"/>
                <w:szCs w:val="24"/>
                <w:lang w:eastAsia="ru-RU"/>
              </w:rPr>
              <w:t>Проектная работа</w:t>
            </w:r>
          </w:p>
        </w:tc>
      </w:tr>
      <w:tr w:rsidR="004772B6" w:rsidRPr="00414C7F" w14:paraId="691D69EA" w14:textId="77777777" w:rsidTr="004772B6">
        <w:tc>
          <w:tcPr>
            <w:tcW w:w="237" w:type="pct"/>
            <w:shd w:val="clear" w:color="auto" w:fill="auto"/>
          </w:tcPr>
          <w:p w14:paraId="3E30D2D5" w14:textId="77777777" w:rsidR="004772B6" w:rsidRPr="00414C7F" w:rsidRDefault="004772B6" w:rsidP="004772B6">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7214F8E3" w14:textId="77777777" w:rsidR="004772B6" w:rsidRPr="00414C7F" w:rsidRDefault="004772B6" w:rsidP="004772B6">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 xml:space="preserve">В целом по дисциплине </w:t>
            </w:r>
          </w:p>
        </w:tc>
        <w:tc>
          <w:tcPr>
            <w:tcW w:w="705" w:type="pct"/>
            <w:shd w:val="clear" w:color="auto" w:fill="auto"/>
            <w:vAlign w:val="center"/>
          </w:tcPr>
          <w:p w14:paraId="299D0F8E" w14:textId="04F44941" w:rsidR="004772B6" w:rsidRPr="00414C7F" w:rsidRDefault="004772B6" w:rsidP="004772B6">
            <w:pPr>
              <w:tabs>
                <w:tab w:val="right" w:pos="851"/>
              </w:tabs>
              <w:spacing w:after="0" w:line="240" w:lineRule="auto"/>
              <w:jc w:val="both"/>
              <w:rPr>
                <w:rFonts w:ascii="Times New Roman" w:hAnsi="Times New Roman" w:cs="Times New Roman"/>
                <w:b/>
                <w:sz w:val="24"/>
                <w:szCs w:val="24"/>
              </w:rPr>
            </w:pPr>
            <w:r w:rsidRPr="00414C7F">
              <w:rPr>
                <w:rFonts w:ascii="Times New Roman" w:eastAsia="Times New Roman" w:hAnsi="Times New Roman" w:cs="Times New Roman"/>
                <w:b/>
                <w:color w:val="000000"/>
                <w:sz w:val="24"/>
                <w:szCs w:val="24"/>
                <w:lang w:eastAsia="ru-RU"/>
              </w:rPr>
              <w:t>288</w:t>
            </w:r>
          </w:p>
        </w:tc>
        <w:tc>
          <w:tcPr>
            <w:tcW w:w="556" w:type="pct"/>
            <w:shd w:val="clear" w:color="auto" w:fill="auto"/>
            <w:vAlign w:val="center"/>
          </w:tcPr>
          <w:p w14:paraId="096A946E" w14:textId="1C8D287B" w:rsidR="004772B6" w:rsidRPr="00414C7F" w:rsidRDefault="004772B6" w:rsidP="004772B6">
            <w:pPr>
              <w:tabs>
                <w:tab w:val="right" w:pos="851"/>
              </w:tabs>
              <w:spacing w:after="0" w:line="240" w:lineRule="auto"/>
              <w:jc w:val="both"/>
              <w:rPr>
                <w:rFonts w:ascii="Times New Roman" w:hAnsi="Times New Roman" w:cs="Times New Roman"/>
                <w:b/>
                <w:sz w:val="24"/>
                <w:szCs w:val="24"/>
              </w:rPr>
            </w:pPr>
            <w:r w:rsidRPr="00414C7F">
              <w:rPr>
                <w:rFonts w:ascii="Times New Roman" w:hAnsi="Times New Roman" w:cs="Times New Roman"/>
                <w:b/>
                <w:sz w:val="24"/>
                <w:szCs w:val="24"/>
              </w:rPr>
              <w:t>102</w:t>
            </w:r>
          </w:p>
        </w:tc>
        <w:tc>
          <w:tcPr>
            <w:tcW w:w="556" w:type="pct"/>
            <w:shd w:val="clear" w:color="auto" w:fill="auto"/>
            <w:vAlign w:val="center"/>
          </w:tcPr>
          <w:p w14:paraId="58CCEB45" w14:textId="0E3233EA" w:rsidR="004772B6" w:rsidRPr="00414C7F" w:rsidRDefault="004772B6" w:rsidP="004772B6">
            <w:pPr>
              <w:tabs>
                <w:tab w:val="right" w:pos="851"/>
              </w:tabs>
              <w:spacing w:after="0" w:line="240" w:lineRule="auto"/>
              <w:jc w:val="both"/>
              <w:rPr>
                <w:rFonts w:ascii="Times New Roman" w:hAnsi="Times New Roman" w:cs="Times New Roman"/>
                <w:b/>
                <w:sz w:val="24"/>
                <w:szCs w:val="24"/>
              </w:rPr>
            </w:pPr>
            <w:r w:rsidRPr="00414C7F">
              <w:rPr>
                <w:rFonts w:ascii="Times New Roman" w:eastAsia="Times New Roman" w:hAnsi="Times New Roman" w:cs="Times New Roman"/>
                <w:b/>
                <w:color w:val="000000"/>
                <w:sz w:val="24"/>
                <w:szCs w:val="24"/>
                <w:lang w:eastAsia="ru-RU"/>
              </w:rPr>
              <w:t>32</w:t>
            </w:r>
          </w:p>
        </w:tc>
        <w:tc>
          <w:tcPr>
            <w:tcW w:w="765" w:type="pct"/>
            <w:shd w:val="clear" w:color="auto" w:fill="auto"/>
            <w:vAlign w:val="center"/>
          </w:tcPr>
          <w:p w14:paraId="486A8F75" w14:textId="6E65A1FF" w:rsidR="004772B6" w:rsidRPr="00414C7F" w:rsidRDefault="004772B6" w:rsidP="004772B6">
            <w:pPr>
              <w:tabs>
                <w:tab w:val="right" w:pos="851"/>
              </w:tabs>
              <w:spacing w:after="0" w:line="240" w:lineRule="auto"/>
              <w:jc w:val="both"/>
              <w:rPr>
                <w:rFonts w:ascii="Times New Roman" w:hAnsi="Times New Roman" w:cs="Times New Roman"/>
                <w:b/>
                <w:sz w:val="24"/>
                <w:szCs w:val="24"/>
              </w:rPr>
            </w:pPr>
            <w:r w:rsidRPr="00414C7F">
              <w:rPr>
                <w:rFonts w:ascii="Times New Roman" w:hAnsi="Times New Roman" w:cs="Times New Roman"/>
                <w:b/>
                <w:sz w:val="24"/>
                <w:szCs w:val="24"/>
              </w:rPr>
              <w:t>70</w:t>
            </w:r>
          </w:p>
        </w:tc>
        <w:tc>
          <w:tcPr>
            <w:tcW w:w="779" w:type="pct"/>
            <w:shd w:val="clear" w:color="auto" w:fill="auto"/>
            <w:vAlign w:val="center"/>
          </w:tcPr>
          <w:p w14:paraId="3B0E49BB" w14:textId="2249478D" w:rsidR="004772B6" w:rsidRPr="00414C7F" w:rsidRDefault="004772B6" w:rsidP="004772B6">
            <w:pPr>
              <w:tabs>
                <w:tab w:val="right" w:pos="851"/>
              </w:tabs>
              <w:spacing w:after="0" w:line="240" w:lineRule="auto"/>
              <w:jc w:val="both"/>
              <w:rPr>
                <w:rFonts w:ascii="Times New Roman" w:hAnsi="Times New Roman" w:cs="Times New Roman"/>
                <w:b/>
                <w:sz w:val="24"/>
                <w:szCs w:val="24"/>
              </w:rPr>
            </w:pPr>
            <w:r w:rsidRPr="00414C7F">
              <w:rPr>
                <w:rFonts w:ascii="Times New Roman" w:hAnsi="Times New Roman" w:cs="Times New Roman"/>
                <w:b/>
                <w:sz w:val="24"/>
                <w:szCs w:val="24"/>
              </w:rPr>
              <w:t>186</w:t>
            </w:r>
          </w:p>
        </w:tc>
        <w:tc>
          <w:tcPr>
            <w:tcW w:w="673" w:type="pct"/>
            <w:shd w:val="clear" w:color="auto" w:fill="auto"/>
            <w:vAlign w:val="center"/>
          </w:tcPr>
          <w:p w14:paraId="2E2F56B0" w14:textId="3AA5BEB5" w:rsidR="004772B6" w:rsidRPr="00414C7F" w:rsidRDefault="004772B6" w:rsidP="004772B6">
            <w:pPr>
              <w:tabs>
                <w:tab w:val="right" w:pos="851"/>
              </w:tabs>
              <w:spacing w:after="0" w:line="240" w:lineRule="auto"/>
              <w:jc w:val="both"/>
              <w:rPr>
                <w:rFonts w:ascii="Times New Roman" w:hAnsi="Times New Roman" w:cs="Times New Roman"/>
                <w:b/>
                <w:sz w:val="24"/>
                <w:szCs w:val="24"/>
              </w:rPr>
            </w:pPr>
            <w:r w:rsidRPr="00414C7F">
              <w:rPr>
                <w:rFonts w:ascii="Times New Roman" w:hAnsi="Times New Roman" w:cs="Times New Roman"/>
                <w:b/>
                <w:sz w:val="24"/>
                <w:szCs w:val="24"/>
              </w:rPr>
              <w:t>Контрольная работа, Проектная работа</w:t>
            </w:r>
          </w:p>
        </w:tc>
      </w:tr>
      <w:tr w:rsidR="004772B6" w:rsidRPr="00414C7F" w14:paraId="609634E4" w14:textId="77777777" w:rsidTr="004772B6">
        <w:tc>
          <w:tcPr>
            <w:tcW w:w="237" w:type="pct"/>
            <w:shd w:val="clear" w:color="auto" w:fill="auto"/>
          </w:tcPr>
          <w:p w14:paraId="287516E4" w14:textId="77777777" w:rsidR="004772B6" w:rsidRPr="00414C7F" w:rsidRDefault="004772B6" w:rsidP="004772B6">
            <w:pPr>
              <w:tabs>
                <w:tab w:val="right" w:pos="851"/>
              </w:tabs>
              <w:spacing w:after="0" w:line="240" w:lineRule="auto"/>
              <w:jc w:val="both"/>
              <w:rPr>
                <w:rFonts w:ascii="Times New Roman" w:hAnsi="Times New Roman" w:cs="Times New Roman"/>
                <w:sz w:val="24"/>
                <w:szCs w:val="24"/>
              </w:rPr>
            </w:pPr>
          </w:p>
        </w:tc>
        <w:tc>
          <w:tcPr>
            <w:tcW w:w="729" w:type="pct"/>
            <w:shd w:val="clear" w:color="auto" w:fill="auto"/>
          </w:tcPr>
          <w:p w14:paraId="2EFBFD59" w14:textId="77777777" w:rsidR="004772B6" w:rsidRPr="00414C7F" w:rsidRDefault="004772B6" w:rsidP="004772B6">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Итого в %</w:t>
            </w:r>
          </w:p>
        </w:tc>
        <w:tc>
          <w:tcPr>
            <w:tcW w:w="705" w:type="pct"/>
            <w:shd w:val="clear" w:color="auto" w:fill="auto"/>
          </w:tcPr>
          <w:p w14:paraId="143314FA" w14:textId="77777777" w:rsidR="004772B6" w:rsidRPr="00414C7F" w:rsidRDefault="004772B6" w:rsidP="004772B6">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06B885E7" w14:textId="179807B7" w:rsidR="004772B6" w:rsidRPr="00414C7F" w:rsidRDefault="004772B6" w:rsidP="004772B6">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35%</w:t>
            </w:r>
          </w:p>
        </w:tc>
        <w:tc>
          <w:tcPr>
            <w:tcW w:w="556" w:type="pct"/>
            <w:shd w:val="clear" w:color="auto" w:fill="auto"/>
          </w:tcPr>
          <w:p w14:paraId="6FF5A28A" w14:textId="7EA6D5C7" w:rsidR="004772B6" w:rsidRPr="00414C7F" w:rsidRDefault="004772B6" w:rsidP="004772B6">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31%</w:t>
            </w:r>
          </w:p>
        </w:tc>
        <w:tc>
          <w:tcPr>
            <w:tcW w:w="765" w:type="pct"/>
            <w:shd w:val="clear" w:color="auto" w:fill="auto"/>
          </w:tcPr>
          <w:p w14:paraId="3D698E1B" w14:textId="697A0F97" w:rsidR="004772B6" w:rsidRPr="00414C7F" w:rsidRDefault="004772B6" w:rsidP="004772B6">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69%</w:t>
            </w:r>
          </w:p>
        </w:tc>
        <w:tc>
          <w:tcPr>
            <w:tcW w:w="779" w:type="pct"/>
            <w:shd w:val="clear" w:color="auto" w:fill="auto"/>
          </w:tcPr>
          <w:p w14:paraId="157D72F5" w14:textId="43DDFE2F" w:rsidR="004772B6" w:rsidRPr="00414C7F" w:rsidRDefault="004772B6" w:rsidP="004772B6">
            <w:pPr>
              <w:tabs>
                <w:tab w:val="right" w:pos="851"/>
              </w:tabs>
              <w:spacing w:after="0" w:line="240" w:lineRule="auto"/>
              <w:jc w:val="both"/>
              <w:rPr>
                <w:rFonts w:ascii="Times New Roman" w:hAnsi="Times New Roman" w:cs="Times New Roman"/>
                <w:sz w:val="24"/>
                <w:szCs w:val="24"/>
              </w:rPr>
            </w:pPr>
            <w:r w:rsidRPr="00414C7F">
              <w:rPr>
                <w:rFonts w:ascii="Times New Roman" w:hAnsi="Times New Roman" w:cs="Times New Roman"/>
                <w:sz w:val="24"/>
                <w:szCs w:val="24"/>
              </w:rPr>
              <w:t>65%</w:t>
            </w:r>
          </w:p>
        </w:tc>
        <w:tc>
          <w:tcPr>
            <w:tcW w:w="673" w:type="pct"/>
            <w:shd w:val="clear" w:color="auto" w:fill="auto"/>
          </w:tcPr>
          <w:p w14:paraId="08AFEFFB" w14:textId="77777777" w:rsidR="004772B6" w:rsidRPr="00414C7F" w:rsidRDefault="004772B6" w:rsidP="004772B6">
            <w:pPr>
              <w:tabs>
                <w:tab w:val="right" w:pos="851"/>
              </w:tabs>
              <w:spacing w:after="0" w:line="240" w:lineRule="auto"/>
              <w:jc w:val="both"/>
              <w:rPr>
                <w:rFonts w:ascii="Times New Roman" w:hAnsi="Times New Roman" w:cs="Times New Roman"/>
                <w:sz w:val="24"/>
                <w:szCs w:val="24"/>
              </w:rPr>
            </w:pPr>
          </w:p>
        </w:tc>
      </w:tr>
    </w:tbl>
    <w:p w14:paraId="0B83D912" w14:textId="77777777" w:rsidR="00EE3269" w:rsidRPr="00414C7F" w:rsidRDefault="00EE3269">
      <w:pPr>
        <w:rPr>
          <w:rFonts w:ascii="Times New Roman" w:eastAsia="Times New Roman" w:hAnsi="Times New Roman" w:cs="Times New Roman"/>
          <w:b/>
          <w:bCs/>
          <w:sz w:val="28"/>
          <w:szCs w:val="28"/>
        </w:rPr>
      </w:pPr>
    </w:p>
    <w:p w14:paraId="7FF44C19" w14:textId="77777777" w:rsidR="00EE3269" w:rsidRPr="00414C7F" w:rsidRDefault="00EE3269">
      <w:pPr>
        <w:rPr>
          <w:rFonts w:ascii="Times New Roman" w:eastAsia="Times New Roman" w:hAnsi="Times New Roman" w:cs="Times New Roman"/>
          <w:b/>
          <w:bCs/>
          <w:sz w:val="28"/>
          <w:szCs w:val="28"/>
        </w:rPr>
      </w:pPr>
    </w:p>
    <w:p w14:paraId="528B755F" w14:textId="1F79763E" w:rsidR="00743E65" w:rsidRPr="00414C7F" w:rsidRDefault="00923A8E" w:rsidP="004F11F1">
      <w:pPr>
        <w:keepNext/>
        <w:spacing w:before="120" w:after="120" w:line="240" w:lineRule="auto"/>
        <w:jc w:val="center"/>
        <w:rPr>
          <w:rFonts w:ascii="Times New Roman" w:eastAsia="Times New Roman" w:hAnsi="Times New Roman" w:cs="Times New Roman"/>
          <w:b/>
          <w:bCs/>
          <w:sz w:val="28"/>
          <w:szCs w:val="28"/>
        </w:rPr>
      </w:pPr>
      <w:r w:rsidRPr="00414C7F">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03F31D6E" w:rsidR="00923A8E" w:rsidRPr="00414C7F"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val="en-US" w:eastAsia="ru-RU"/>
        </w:rPr>
      </w:pPr>
      <w:r w:rsidRPr="00414C7F">
        <w:rPr>
          <w:rFonts w:ascii="Times New Roman" w:eastAsia="Times New Roman" w:hAnsi="Times New Roman" w:cs="Times New Roman"/>
          <w:sz w:val="28"/>
          <w:szCs w:val="28"/>
          <w:lang w:eastAsia="ru-RU"/>
        </w:rPr>
        <w:t xml:space="preserve">Таблица </w:t>
      </w:r>
      <w:r w:rsidR="004634D5" w:rsidRPr="00414C7F">
        <w:rPr>
          <w:rFonts w:ascii="Times New Roman" w:eastAsia="Times New Roman" w:hAnsi="Times New Roman" w:cs="Times New Roman"/>
          <w:sz w:val="28"/>
          <w:szCs w:val="28"/>
          <w:lang w:val="en-US"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414C7F" w14:paraId="2A631598" w14:textId="77777777" w:rsidTr="00F74A5F">
        <w:tc>
          <w:tcPr>
            <w:tcW w:w="2263" w:type="dxa"/>
          </w:tcPr>
          <w:p w14:paraId="068E3340" w14:textId="77777777" w:rsidR="00F74A5F" w:rsidRPr="00414C7F" w:rsidRDefault="00F74A5F" w:rsidP="00D50017">
            <w:pPr>
              <w:widowControl w:val="0"/>
              <w:jc w:val="center"/>
              <w:rPr>
                <w:rFonts w:ascii="Times New Roman" w:eastAsia="Times New Roman" w:hAnsi="Times New Roman"/>
                <w:b/>
                <w:sz w:val="24"/>
                <w:szCs w:val="24"/>
              </w:rPr>
            </w:pPr>
            <w:bookmarkStart w:id="29" w:name="_Toc423707039"/>
            <w:r w:rsidRPr="00414C7F">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414C7F" w:rsidRDefault="00F74A5F" w:rsidP="00D50017">
            <w:pPr>
              <w:widowControl w:val="0"/>
              <w:jc w:val="center"/>
              <w:rPr>
                <w:rFonts w:ascii="Times New Roman" w:eastAsia="Times New Roman" w:hAnsi="Times New Roman"/>
                <w:b/>
                <w:sz w:val="24"/>
                <w:szCs w:val="24"/>
              </w:rPr>
            </w:pPr>
            <w:r w:rsidRPr="00414C7F">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414C7F" w:rsidRDefault="00F74A5F" w:rsidP="00D50017">
            <w:pPr>
              <w:widowControl w:val="0"/>
              <w:jc w:val="center"/>
              <w:rPr>
                <w:rFonts w:ascii="Times New Roman" w:eastAsia="Times New Roman" w:hAnsi="Times New Roman"/>
                <w:b/>
                <w:sz w:val="24"/>
                <w:szCs w:val="24"/>
              </w:rPr>
            </w:pPr>
            <w:r w:rsidRPr="00414C7F">
              <w:rPr>
                <w:rFonts w:ascii="Times New Roman" w:eastAsia="Times New Roman" w:hAnsi="Times New Roman"/>
                <w:b/>
                <w:sz w:val="24"/>
                <w:szCs w:val="24"/>
              </w:rPr>
              <w:t>Формы проведения занятий</w:t>
            </w:r>
          </w:p>
        </w:tc>
      </w:tr>
      <w:tr w:rsidR="00804739" w:rsidRPr="00414C7F" w14:paraId="037B37FA" w14:textId="77777777" w:rsidTr="00804739">
        <w:tc>
          <w:tcPr>
            <w:tcW w:w="2263" w:type="dxa"/>
            <w:shd w:val="clear" w:color="auto" w:fill="auto"/>
          </w:tcPr>
          <w:p w14:paraId="59DCCF00" w14:textId="1DB7D71A" w:rsidR="00804739" w:rsidRPr="00414C7F" w:rsidRDefault="00804739" w:rsidP="00D50017">
            <w:pPr>
              <w:widowControl w:val="0"/>
              <w:autoSpaceDE w:val="0"/>
              <w:autoSpaceDN w:val="0"/>
              <w:adjustRightInd w:val="0"/>
              <w:rPr>
                <w:rFonts w:ascii="Times New Roman" w:eastAsia="Times New Roman" w:hAnsi="Times New Roman"/>
                <w:sz w:val="24"/>
                <w:szCs w:val="24"/>
                <w:highlight w:val="green"/>
                <w:lang w:eastAsia="ru-RU"/>
              </w:rPr>
            </w:pPr>
            <w:r w:rsidRPr="00414C7F">
              <w:rPr>
                <w:rFonts w:ascii="Times New Roman" w:eastAsia="Times New Roman" w:hAnsi="Times New Roman"/>
                <w:sz w:val="24"/>
                <w:szCs w:val="24"/>
                <w:lang w:eastAsia="ru-RU"/>
              </w:rPr>
              <w:t xml:space="preserve">Тема 1. Эволюция </w:t>
            </w:r>
            <w:r w:rsidRPr="00414C7F">
              <w:rPr>
                <w:rFonts w:ascii="Times New Roman" w:eastAsia="Times New Roman" w:hAnsi="Times New Roman"/>
                <w:sz w:val="24"/>
                <w:szCs w:val="24"/>
                <w:lang w:eastAsia="ru-RU"/>
              </w:rPr>
              <w:lastRenderedPageBreak/>
              <w:t>моделей анализа и прогнозирования рисков организаций.</w:t>
            </w:r>
          </w:p>
        </w:tc>
        <w:tc>
          <w:tcPr>
            <w:tcW w:w="5812" w:type="dxa"/>
          </w:tcPr>
          <w:p w14:paraId="1D3A8880"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lastRenderedPageBreak/>
              <w:t xml:space="preserve">1. Какие основные исторические этапы (и их </w:t>
            </w:r>
            <w:r w:rsidRPr="00414C7F">
              <w:rPr>
                <w:rFonts w:ascii="Times New Roman" w:hAnsi="Times New Roman"/>
                <w:sz w:val="24"/>
                <w:szCs w:val="24"/>
              </w:rPr>
              <w:lastRenderedPageBreak/>
              <w:t>особенности) становления методов анализа рисков как исхода неопределенных будущих событий и как выбор в условиях неопределенности (феномен человеческих отношений)?</w:t>
            </w:r>
          </w:p>
          <w:p w14:paraId="699361F3" w14:textId="77C8580D"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2.</w:t>
            </w:r>
            <w:r w:rsidR="00D50017" w:rsidRPr="00414C7F">
              <w:rPr>
                <w:rFonts w:ascii="Times New Roman" w:hAnsi="Times New Roman"/>
                <w:sz w:val="24"/>
                <w:szCs w:val="24"/>
              </w:rPr>
              <w:t xml:space="preserve"> </w:t>
            </w:r>
            <w:r w:rsidRPr="00414C7F">
              <w:rPr>
                <w:rFonts w:ascii="Times New Roman" w:hAnsi="Times New Roman"/>
                <w:sz w:val="24"/>
                <w:szCs w:val="24"/>
              </w:rPr>
              <w:t>Какие факторы и условия влияют на эволюцию моделей анализа рисков выбора в условиях неопределенности внешней среды?</w:t>
            </w:r>
          </w:p>
          <w:p w14:paraId="5621A41B"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3.</w:t>
            </w:r>
            <w:r w:rsidRPr="00414C7F">
              <w:rPr>
                <w:rFonts w:ascii="Times New Roman" w:hAnsi="Times New Roman"/>
                <w:sz w:val="24"/>
                <w:szCs w:val="24"/>
              </w:rPr>
              <w:tab/>
              <w:t>Когда и почему начался современный этап моделей анализа рисков в деятельности хозяйствующих субъектов?</w:t>
            </w:r>
          </w:p>
          <w:p w14:paraId="63A1912C"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4.</w:t>
            </w:r>
            <w:r w:rsidRPr="00414C7F">
              <w:rPr>
                <w:rFonts w:ascii="Times New Roman" w:hAnsi="Times New Roman"/>
                <w:sz w:val="24"/>
                <w:szCs w:val="24"/>
              </w:rPr>
              <w:tab/>
              <w:t>Какие особенности характеризуют современный этап и современные модели анализа рисков?</w:t>
            </w:r>
          </w:p>
          <w:p w14:paraId="2F12FB6E" w14:textId="77777777" w:rsidR="00E20023" w:rsidRPr="00414C7F" w:rsidRDefault="00E20023" w:rsidP="00E20023">
            <w:pPr>
              <w:widowControl w:val="0"/>
              <w:tabs>
                <w:tab w:val="left" w:pos="271"/>
              </w:tabs>
              <w:jc w:val="center"/>
              <w:rPr>
                <w:rFonts w:ascii="Times New Roman" w:eastAsia="Times New Roman" w:hAnsi="Times New Roman"/>
                <w:i/>
                <w:sz w:val="24"/>
                <w:szCs w:val="24"/>
                <w:lang w:eastAsia="ru-RU"/>
              </w:rPr>
            </w:pPr>
            <w:r w:rsidRPr="00414C7F">
              <w:rPr>
                <w:rFonts w:ascii="Times New Roman" w:eastAsia="Times New Roman" w:hAnsi="Times New Roman"/>
                <w:i/>
                <w:sz w:val="24"/>
                <w:szCs w:val="24"/>
                <w:lang w:eastAsia="ru-RU"/>
              </w:rPr>
              <w:t>Рекомендуемые источники:</w:t>
            </w:r>
          </w:p>
          <w:p w14:paraId="06447B1A" w14:textId="77777777" w:rsidR="00E20023" w:rsidRPr="00414C7F" w:rsidRDefault="00E20023" w:rsidP="00E20023">
            <w:pPr>
              <w:widowControl w:val="0"/>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414C7F">
              <w:rPr>
                <w:rFonts w:ascii="Times New Roman" w:eastAsia="Times New Roman" w:hAnsi="Times New Roman"/>
                <w:i/>
                <w:sz w:val="24"/>
                <w:szCs w:val="24"/>
                <w:lang w:eastAsia="ru-RU"/>
              </w:rPr>
              <w:t>.</w:t>
            </w:r>
          </w:p>
          <w:p w14:paraId="0C333EE5" w14:textId="77777777" w:rsidR="00E20023" w:rsidRPr="00414C7F" w:rsidRDefault="00E20023" w:rsidP="00E20023">
            <w:pPr>
              <w:widowControl w:val="0"/>
              <w:jc w:val="center"/>
              <w:rPr>
                <w:rFonts w:ascii="Times New Roman" w:eastAsia="Times New Roman" w:hAnsi="Times New Roman"/>
                <w:i/>
                <w:sz w:val="24"/>
                <w:szCs w:val="24"/>
                <w:lang w:eastAsia="ru-RU"/>
              </w:rPr>
            </w:pPr>
            <w:r w:rsidRPr="00414C7F">
              <w:rPr>
                <w:rFonts w:ascii="Times New Roman" w:eastAsia="Times New Roman" w:hAnsi="Times New Roman"/>
                <w:i/>
                <w:sz w:val="24"/>
                <w:szCs w:val="24"/>
                <w:lang w:eastAsia="ru-RU"/>
              </w:rPr>
              <w:t>Дополнительная 1-4.</w:t>
            </w:r>
          </w:p>
          <w:p w14:paraId="39B08751" w14:textId="250099FE" w:rsidR="00804739" w:rsidRPr="00414C7F" w:rsidRDefault="00E20023" w:rsidP="00E20023">
            <w:pPr>
              <w:widowControl w:val="0"/>
              <w:jc w:val="center"/>
              <w:rPr>
                <w:rFonts w:ascii="Times New Roman" w:eastAsia="Times New Roman" w:hAnsi="Times New Roman"/>
                <w:i/>
                <w:sz w:val="24"/>
                <w:szCs w:val="24"/>
                <w:lang w:eastAsia="ru-RU"/>
              </w:rPr>
            </w:pPr>
            <w:r w:rsidRPr="00414C7F">
              <w:rPr>
                <w:rFonts w:ascii="Times New Roman" w:eastAsia="Times New Roman" w:hAnsi="Times New Roman"/>
                <w:i/>
                <w:sz w:val="24"/>
                <w:szCs w:val="24"/>
                <w:lang w:eastAsia="ru-RU"/>
              </w:rPr>
              <w:t>Интернет-ресурсы 1-10.</w:t>
            </w:r>
          </w:p>
        </w:tc>
        <w:tc>
          <w:tcPr>
            <w:tcW w:w="1744" w:type="dxa"/>
          </w:tcPr>
          <w:p w14:paraId="44440964" w14:textId="77777777" w:rsidR="00804739" w:rsidRPr="00414C7F" w:rsidRDefault="00804739" w:rsidP="00D50017">
            <w:pPr>
              <w:widowControl w:val="0"/>
              <w:rPr>
                <w:rFonts w:ascii="Times New Roman" w:eastAsia="Times New Roman" w:hAnsi="Times New Roman"/>
                <w:noProof/>
                <w:sz w:val="24"/>
                <w:szCs w:val="24"/>
                <w:lang w:eastAsia="ru-RU"/>
              </w:rPr>
            </w:pPr>
            <w:r w:rsidRPr="00414C7F">
              <w:rPr>
                <w:rFonts w:ascii="Times New Roman" w:eastAsia="Times New Roman" w:hAnsi="Times New Roman"/>
                <w:noProof/>
                <w:sz w:val="24"/>
                <w:szCs w:val="24"/>
                <w:lang w:eastAsia="ru-RU"/>
              </w:rPr>
              <w:lastRenderedPageBreak/>
              <w:t xml:space="preserve">Устные </w:t>
            </w:r>
            <w:r w:rsidRPr="00414C7F">
              <w:rPr>
                <w:rFonts w:ascii="Times New Roman" w:eastAsia="Times New Roman" w:hAnsi="Times New Roman"/>
                <w:noProof/>
                <w:sz w:val="24"/>
                <w:szCs w:val="24"/>
                <w:lang w:eastAsia="ru-RU"/>
              </w:rPr>
              <w:lastRenderedPageBreak/>
              <w:t>ответы</w:t>
            </w:r>
          </w:p>
          <w:p w14:paraId="01290870" w14:textId="77777777" w:rsidR="00804739" w:rsidRPr="00414C7F" w:rsidRDefault="00804739" w:rsidP="00D50017">
            <w:pPr>
              <w:widowControl w:val="0"/>
              <w:rPr>
                <w:rFonts w:ascii="Times New Roman" w:eastAsia="Times New Roman" w:hAnsi="Times New Roman"/>
                <w:noProof/>
                <w:sz w:val="24"/>
                <w:szCs w:val="24"/>
                <w:lang w:eastAsia="ru-RU"/>
              </w:rPr>
            </w:pPr>
            <w:r w:rsidRPr="00414C7F">
              <w:rPr>
                <w:rFonts w:ascii="Times New Roman" w:eastAsia="Times New Roman" w:hAnsi="Times New Roman"/>
                <w:noProof/>
                <w:sz w:val="24"/>
                <w:szCs w:val="24"/>
                <w:lang w:eastAsia="ru-RU"/>
              </w:rPr>
              <w:t>Решение задач с последующим обсуждением</w:t>
            </w:r>
          </w:p>
          <w:p w14:paraId="1E3572A0" w14:textId="77777777" w:rsidR="00804739" w:rsidRPr="00414C7F" w:rsidRDefault="00804739" w:rsidP="00D50017">
            <w:pPr>
              <w:widowControl w:val="0"/>
              <w:autoSpaceDE w:val="0"/>
              <w:autoSpaceDN w:val="0"/>
              <w:adjustRightInd w:val="0"/>
              <w:rPr>
                <w:rFonts w:ascii="Times New Roman" w:hAnsi="Times New Roman"/>
                <w:sz w:val="24"/>
                <w:szCs w:val="24"/>
              </w:rPr>
            </w:pPr>
            <w:r w:rsidRPr="00414C7F">
              <w:rPr>
                <w:rFonts w:ascii="Times New Roman" w:eastAsia="Times New Roman" w:hAnsi="Times New Roman"/>
                <w:noProof/>
                <w:sz w:val="24"/>
                <w:szCs w:val="24"/>
                <w:lang w:eastAsia="ru-RU"/>
              </w:rPr>
              <w:t>Решение тестов</w:t>
            </w:r>
          </w:p>
        </w:tc>
      </w:tr>
      <w:tr w:rsidR="00804739" w:rsidRPr="00414C7F" w14:paraId="0B2BAB31" w14:textId="77777777" w:rsidTr="00804739">
        <w:tc>
          <w:tcPr>
            <w:tcW w:w="2263" w:type="dxa"/>
            <w:shd w:val="clear" w:color="auto" w:fill="auto"/>
          </w:tcPr>
          <w:p w14:paraId="62BCC9A8" w14:textId="77777777" w:rsidR="00804739" w:rsidRPr="00414C7F" w:rsidRDefault="00804739" w:rsidP="00D50017">
            <w:pPr>
              <w:widowControl w:val="0"/>
              <w:tabs>
                <w:tab w:val="right" w:pos="851"/>
              </w:tabs>
              <w:rPr>
                <w:rFonts w:ascii="Times New Roman" w:eastAsia="Times New Roman" w:hAnsi="Times New Roman"/>
                <w:sz w:val="24"/>
                <w:szCs w:val="24"/>
                <w:lang w:eastAsia="ru-RU"/>
              </w:rPr>
            </w:pPr>
            <w:r w:rsidRPr="00414C7F">
              <w:rPr>
                <w:rFonts w:ascii="Times New Roman" w:eastAsia="Times New Roman" w:hAnsi="Times New Roman"/>
                <w:sz w:val="24"/>
                <w:szCs w:val="24"/>
                <w:lang w:eastAsia="ru-RU"/>
              </w:rPr>
              <w:lastRenderedPageBreak/>
              <w:t>Тема 2. Методология анализа, прогнозирования и регулирования рисков в организациях.</w:t>
            </w:r>
          </w:p>
          <w:p w14:paraId="291F1440" w14:textId="30C3CDD9" w:rsidR="00804739" w:rsidRPr="00414C7F" w:rsidRDefault="00804739" w:rsidP="00D50017">
            <w:pPr>
              <w:widowControl w:val="0"/>
              <w:autoSpaceDE w:val="0"/>
              <w:autoSpaceDN w:val="0"/>
              <w:adjustRightInd w:val="0"/>
              <w:rPr>
                <w:rFonts w:ascii="Times New Roman" w:eastAsia="Times New Roman" w:hAnsi="Times New Roman"/>
                <w:sz w:val="24"/>
                <w:szCs w:val="24"/>
                <w:highlight w:val="green"/>
                <w:lang w:eastAsia="ru-RU"/>
              </w:rPr>
            </w:pPr>
          </w:p>
        </w:tc>
        <w:tc>
          <w:tcPr>
            <w:tcW w:w="5812" w:type="dxa"/>
            <w:shd w:val="clear" w:color="auto" w:fill="auto"/>
          </w:tcPr>
          <w:p w14:paraId="7E7D7C74"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1.</w:t>
            </w:r>
            <w:r w:rsidRPr="00414C7F">
              <w:rPr>
                <w:rFonts w:ascii="Times New Roman" w:hAnsi="Times New Roman"/>
                <w:sz w:val="24"/>
                <w:szCs w:val="24"/>
              </w:rPr>
              <w:tab/>
              <w:t>Как развивались за последние 200 лет теоретические модели и содержание понятия риска как экономической категории, в деятельности хозяйствующих субъектов?</w:t>
            </w:r>
          </w:p>
          <w:p w14:paraId="2F1C602F"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2.</w:t>
            </w:r>
            <w:r w:rsidRPr="00414C7F">
              <w:rPr>
                <w:rFonts w:ascii="Times New Roman" w:hAnsi="Times New Roman"/>
                <w:sz w:val="24"/>
                <w:szCs w:val="24"/>
              </w:rPr>
              <w:tab/>
              <w:t>Чем вызвана неоднозначность понятия «риск» в различных отраслях знаний?</w:t>
            </w:r>
          </w:p>
          <w:p w14:paraId="6EA2B03B"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3.</w:t>
            </w:r>
            <w:r w:rsidRPr="00414C7F">
              <w:rPr>
                <w:rFonts w:ascii="Times New Roman" w:hAnsi="Times New Roman"/>
                <w:sz w:val="24"/>
                <w:szCs w:val="24"/>
              </w:rPr>
              <w:tab/>
              <w:t>Чем категория «риск» отличается от понятий «неопределенность», «вероятность», «опасность», «угроза», «уязвимость», «осторожность», «страх»?</w:t>
            </w:r>
          </w:p>
          <w:p w14:paraId="724FBA5F"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4.</w:t>
            </w:r>
            <w:r w:rsidRPr="00414C7F">
              <w:rPr>
                <w:rFonts w:ascii="Times New Roman" w:hAnsi="Times New Roman"/>
                <w:sz w:val="24"/>
                <w:szCs w:val="24"/>
              </w:rPr>
              <w:tab/>
            </w:r>
            <w:proofErr w:type="gramStart"/>
            <w:r w:rsidRPr="00414C7F">
              <w:rPr>
                <w:rFonts w:ascii="Times New Roman" w:hAnsi="Times New Roman"/>
                <w:sz w:val="24"/>
                <w:szCs w:val="24"/>
              </w:rPr>
              <w:t>В</w:t>
            </w:r>
            <w:proofErr w:type="gramEnd"/>
            <w:r w:rsidRPr="00414C7F">
              <w:rPr>
                <w:rFonts w:ascii="Times New Roman" w:hAnsi="Times New Roman"/>
                <w:sz w:val="24"/>
                <w:szCs w:val="24"/>
              </w:rPr>
              <w:t xml:space="preserve"> чем заключается различие в понимании риска как экономической категории и как итога деятельности (вероятность отклонения от планируемого результата)?</w:t>
            </w:r>
          </w:p>
          <w:p w14:paraId="77ADC0ED"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5.</w:t>
            </w:r>
            <w:r w:rsidRPr="00414C7F">
              <w:rPr>
                <w:rFonts w:ascii="Times New Roman" w:hAnsi="Times New Roman"/>
                <w:sz w:val="24"/>
                <w:szCs w:val="24"/>
              </w:rPr>
              <w:tab/>
              <w:t>Как влияют экономические закономерности на возможности регулирования риска?</w:t>
            </w:r>
          </w:p>
          <w:p w14:paraId="5FCF2C06"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6.</w:t>
            </w:r>
            <w:r w:rsidRPr="00414C7F">
              <w:rPr>
                <w:rFonts w:ascii="Times New Roman" w:hAnsi="Times New Roman"/>
                <w:sz w:val="24"/>
                <w:szCs w:val="24"/>
              </w:rPr>
              <w:tab/>
              <w:t>Почему мир продолжает страховаться, хотя страхование не является панацеей (спасением) от риска потерь?</w:t>
            </w:r>
          </w:p>
          <w:p w14:paraId="29D8B99F"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7.</w:t>
            </w:r>
            <w:r w:rsidRPr="00414C7F">
              <w:rPr>
                <w:rFonts w:ascii="Times New Roman" w:hAnsi="Times New Roman"/>
                <w:sz w:val="24"/>
                <w:szCs w:val="24"/>
              </w:rPr>
              <w:tab/>
              <w:t>Что подвергается регулированию в случае страхования: возможный ущерб, или потери, или не достижение результата?</w:t>
            </w:r>
          </w:p>
          <w:p w14:paraId="7A55E1A0"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8.</w:t>
            </w:r>
            <w:r w:rsidRPr="00414C7F">
              <w:rPr>
                <w:rFonts w:ascii="Times New Roman" w:hAnsi="Times New Roman"/>
                <w:sz w:val="24"/>
                <w:szCs w:val="24"/>
              </w:rPr>
              <w:tab/>
              <w:t>Раскройте понятия «ситуация риска» и «осознание риска».</w:t>
            </w:r>
          </w:p>
          <w:p w14:paraId="6FE11115" w14:textId="4BBDA14C" w:rsidR="00804739" w:rsidRPr="00414C7F" w:rsidRDefault="00594B1C" w:rsidP="00D50017">
            <w:pPr>
              <w:widowControl w:val="0"/>
              <w:tabs>
                <w:tab w:val="left" w:pos="271"/>
              </w:tabs>
              <w:jc w:val="both"/>
              <w:rPr>
                <w:rFonts w:ascii="Times New Roman" w:eastAsia="Times New Roman" w:hAnsi="Times New Roman"/>
                <w:sz w:val="24"/>
                <w:szCs w:val="24"/>
                <w:lang w:eastAsia="ru-RU"/>
              </w:rPr>
            </w:pPr>
            <w:r w:rsidRPr="00414C7F">
              <w:rPr>
                <w:rFonts w:ascii="Times New Roman" w:hAnsi="Times New Roman"/>
                <w:sz w:val="24"/>
                <w:szCs w:val="24"/>
              </w:rPr>
              <w:t>9.</w:t>
            </w:r>
            <w:r w:rsidRPr="00414C7F">
              <w:rPr>
                <w:rFonts w:ascii="Times New Roman" w:hAnsi="Times New Roman"/>
                <w:sz w:val="24"/>
                <w:szCs w:val="24"/>
              </w:rPr>
              <w:tab/>
              <w:t>Назовите три составных элемента определения риска как экономической категории.</w:t>
            </w:r>
          </w:p>
          <w:p w14:paraId="45135550" w14:textId="77777777" w:rsidR="00E20023" w:rsidRPr="00414C7F" w:rsidRDefault="00E20023" w:rsidP="00E20023">
            <w:pPr>
              <w:widowControl w:val="0"/>
              <w:tabs>
                <w:tab w:val="left" w:pos="271"/>
              </w:tabs>
              <w:jc w:val="center"/>
              <w:rPr>
                <w:rFonts w:ascii="Times New Roman" w:eastAsia="Times New Roman" w:hAnsi="Times New Roman"/>
                <w:i/>
                <w:sz w:val="24"/>
                <w:szCs w:val="24"/>
                <w:lang w:eastAsia="ru-RU"/>
              </w:rPr>
            </w:pPr>
            <w:r w:rsidRPr="00414C7F">
              <w:rPr>
                <w:rFonts w:ascii="Times New Roman" w:eastAsia="Times New Roman" w:hAnsi="Times New Roman"/>
                <w:i/>
                <w:sz w:val="24"/>
                <w:szCs w:val="24"/>
                <w:lang w:eastAsia="ru-RU"/>
              </w:rPr>
              <w:t>Рекомендуемые источники:</w:t>
            </w:r>
          </w:p>
          <w:p w14:paraId="11BCBAD4" w14:textId="77777777" w:rsidR="00E20023" w:rsidRPr="00414C7F" w:rsidRDefault="00E20023" w:rsidP="00E20023">
            <w:pPr>
              <w:widowControl w:val="0"/>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414C7F">
              <w:rPr>
                <w:rFonts w:ascii="Times New Roman" w:eastAsia="Times New Roman" w:hAnsi="Times New Roman"/>
                <w:i/>
                <w:sz w:val="24"/>
                <w:szCs w:val="24"/>
                <w:lang w:eastAsia="ru-RU"/>
              </w:rPr>
              <w:t>.</w:t>
            </w:r>
          </w:p>
          <w:p w14:paraId="1058058D" w14:textId="77777777" w:rsidR="00E20023" w:rsidRPr="00414C7F" w:rsidRDefault="00E20023" w:rsidP="00E20023">
            <w:pPr>
              <w:widowControl w:val="0"/>
              <w:jc w:val="center"/>
              <w:rPr>
                <w:rFonts w:ascii="Times New Roman" w:eastAsia="Times New Roman" w:hAnsi="Times New Roman"/>
                <w:i/>
                <w:sz w:val="24"/>
                <w:szCs w:val="24"/>
                <w:lang w:eastAsia="ru-RU"/>
              </w:rPr>
            </w:pPr>
            <w:r w:rsidRPr="00414C7F">
              <w:rPr>
                <w:rFonts w:ascii="Times New Roman" w:eastAsia="Times New Roman" w:hAnsi="Times New Roman"/>
                <w:i/>
                <w:sz w:val="24"/>
                <w:szCs w:val="24"/>
                <w:lang w:eastAsia="ru-RU"/>
              </w:rPr>
              <w:t>Дополнительная 1-4.</w:t>
            </w:r>
          </w:p>
          <w:p w14:paraId="1D1ECF91" w14:textId="1BD99DFC" w:rsidR="00804739" w:rsidRPr="00414C7F" w:rsidRDefault="00E20023" w:rsidP="00E20023">
            <w:pPr>
              <w:widowControl w:val="0"/>
              <w:jc w:val="center"/>
              <w:rPr>
                <w:rFonts w:ascii="Times New Roman" w:hAnsi="Times New Roman"/>
                <w:i/>
                <w:sz w:val="24"/>
                <w:szCs w:val="24"/>
              </w:rPr>
            </w:pPr>
            <w:r w:rsidRPr="00414C7F">
              <w:rPr>
                <w:rFonts w:ascii="Times New Roman" w:eastAsia="Times New Roman" w:hAnsi="Times New Roman"/>
                <w:i/>
                <w:sz w:val="24"/>
                <w:szCs w:val="24"/>
                <w:lang w:eastAsia="ru-RU"/>
              </w:rPr>
              <w:t>Интернет-ресурсы 1-10.</w:t>
            </w:r>
          </w:p>
        </w:tc>
        <w:tc>
          <w:tcPr>
            <w:tcW w:w="1744" w:type="dxa"/>
          </w:tcPr>
          <w:p w14:paraId="420DA1D3" w14:textId="77777777" w:rsidR="00804739" w:rsidRPr="00414C7F" w:rsidRDefault="00804739" w:rsidP="00D50017">
            <w:pPr>
              <w:widowControl w:val="0"/>
              <w:jc w:val="both"/>
              <w:rPr>
                <w:rFonts w:ascii="Times New Roman" w:eastAsia="Times New Roman" w:hAnsi="Times New Roman"/>
                <w:noProof/>
                <w:sz w:val="24"/>
                <w:szCs w:val="24"/>
                <w:lang w:eastAsia="ru-RU"/>
              </w:rPr>
            </w:pPr>
            <w:r w:rsidRPr="00414C7F">
              <w:rPr>
                <w:rFonts w:ascii="Times New Roman" w:eastAsia="Times New Roman" w:hAnsi="Times New Roman"/>
                <w:noProof/>
                <w:sz w:val="24"/>
                <w:szCs w:val="24"/>
                <w:lang w:eastAsia="ru-RU"/>
              </w:rPr>
              <w:t>Решение тестов</w:t>
            </w:r>
          </w:p>
          <w:p w14:paraId="200605AE" w14:textId="77777777" w:rsidR="00804739" w:rsidRPr="00414C7F" w:rsidRDefault="00804739" w:rsidP="00D50017">
            <w:pPr>
              <w:widowControl w:val="0"/>
              <w:jc w:val="both"/>
              <w:rPr>
                <w:rFonts w:ascii="Times New Roman" w:eastAsia="Times New Roman" w:hAnsi="Times New Roman"/>
                <w:noProof/>
                <w:sz w:val="24"/>
                <w:szCs w:val="24"/>
                <w:lang w:eastAsia="ru-RU"/>
              </w:rPr>
            </w:pPr>
            <w:r w:rsidRPr="00414C7F">
              <w:rPr>
                <w:rFonts w:ascii="Times New Roman" w:eastAsia="Times New Roman" w:hAnsi="Times New Roman"/>
                <w:noProof/>
                <w:sz w:val="24"/>
                <w:szCs w:val="24"/>
                <w:lang w:eastAsia="ru-RU"/>
              </w:rPr>
              <w:t>Презентация</w:t>
            </w:r>
          </w:p>
          <w:p w14:paraId="22149883" w14:textId="77777777" w:rsidR="00804739" w:rsidRPr="00414C7F" w:rsidRDefault="00804739" w:rsidP="00D50017">
            <w:pPr>
              <w:widowControl w:val="0"/>
              <w:autoSpaceDE w:val="0"/>
              <w:autoSpaceDN w:val="0"/>
              <w:adjustRightInd w:val="0"/>
              <w:jc w:val="both"/>
              <w:rPr>
                <w:rFonts w:ascii="Times New Roman" w:hAnsi="Times New Roman"/>
                <w:sz w:val="24"/>
                <w:szCs w:val="24"/>
              </w:rPr>
            </w:pPr>
            <w:r w:rsidRPr="00414C7F">
              <w:rPr>
                <w:rFonts w:ascii="Times New Roman" w:eastAsia="Times New Roman" w:hAnsi="Times New Roman"/>
                <w:noProof/>
                <w:sz w:val="24"/>
                <w:szCs w:val="24"/>
                <w:lang w:eastAsia="ru-RU"/>
              </w:rPr>
              <w:t>Устные ответы</w:t>
            </w:r>
          </w:p>
        </w:tc>
      </w:tr>
      <w:tr w:rsidR="00804739" w:rsidRPr="00414C7F" w14:paraId="45DC79E3" w14:textId="77777777" w:rsidTr="00804739">
        <w:tc>
          <w:tcPr>
            <w:tcW w:w="2263" w:type="dxa"/>
            <w:shd w:val="clear" w:color="auto" w:fill="auto"/>
          </w:tcPr>
          <w:p w14:paraId="255322DC" w14:textId="7F38855D" w:rsidR="00804739" w:rsidRPr="00414C7F" w:rsidRDefault="00804739" w:rsidP="00D50017">
            <w:pPr>
              <w:widowControl w:val="0"/>
              <w:autoSpaceDE w:val="0"/>
              <w:autoSpaceDN w:val="0"/>
              <w:adjustRightInd w:val="0"/>
              <w:rPr>
                <w:rFonts w:ascii="Times New Roman" w:eastAsia="Times New Roman" w:hAnsi="Times New Roman"/>
                <w:sz w:val="24"/>
                <w:szCs w:val="24"/>
                <w:highlight w:val="green"/>
                <w:lang w:eastAsia="ru-RU"/>
              </w:rPr>
            </w:pPr>
            <w:r w:rsidRPr="00414C7F">
              <w:rPr>
                <w:rFonts w:ascii="Times New Roman" w:eastAsia="Times New Roman" w:hAnsi="Times New Roman"/>
                <w:sz w:val="24"/>
                <w:szCs w:val="24"/>
                <w:lang w:eastAsia="ru-RU"/>
              </w:rPr>
              <w:t xml:space="preserve">Тема 3. Стандарты оценки и прогнозирования рисков организаций: методы и </w:t>
            </w:r>
            <w:r w:rsidRPr="00414C7F">
              <w:rPr>
                <w:rFonts w:ascii="Times New Roman" w:eastAsia="Times New Roman" w:hAnsi="Times New Roman"/>
                <w:sz w:val="24"/>
                <w:szCs w:val="24"/>
                <w:lang w:eastAsia="ru-RU"/>
              </w:rPr>
              <w:lastRenderedPageBreak/>
              <w:t>инструментарий.</w:t>
            </w:r>
          </w:p>
        </w:tc>
        <w:tc>
          <w:tcPr>
            <w:tcW w:w="5812" w:type="dxa"/>
          </w:tcPr>
          <w:p w14:paraId="34846D05"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lastRenderedPageBreak/>
              <w:t>1. Проанализируйте состояние и перспективы стандартизации в области риск-менеджмента в России и других странах.</w:t>
            </w:r>
          </w:p>
          <w:p w14:paraId="57573BA5"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2. Опишите основные идеи и концепции, положенные в основу современных стандартов, разработанных профессиональными объединениями.</w:t>
            </w:r>
          </w:p>
          <w:p w14:paraId="4898192F"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lastRenderedPageBreak/>
              <w:t>3. Опишите основные идеи и концепции, положенные в основу современных стандартов, изданных национальными органами по стандартизации.</w:t>
            </w:r>
          </w:p>
          <w:p w14:paraId="0E0AFDAA"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4. Дайте оценку и анализ современных процессов стандартизации в области риск-менеджмента на международном уровне.</w:t>
            </w:r>
          </w:p>
          <w:p w14:paraId="56B21136"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 xml:space="preserve">5. Как трактует стандарты COSO, FERMA и </w:t>
            </w:r>
            <w:proofErr w:type="spellStart"/>
            <w:r w:rsidRPr="00414C7F">
              <w:rPr>
                <w:rFonts w:ascii="Times New Roman" w:hAnsi="Times New Roman"/>
                <w:sz w:val="24"/>
                <w:szCs w:val="24"/>
              </w:rPr>
              <w:t>StandardISO</w:t>
            </w:r>
            <w:proofErr w:type="spellEnd"/>
            <w:r w:rsidRPr="00414C7F">
              <w:rPr>
                <w:rFonts w:ascii="Times New Roman" w:hAnsi="Times New Roman"/>
                <w:sz w:val="24"/>
                <w:szCs w:val="24"/>
              </w:rPr>
              <w:t>/DIS 31000 понятие риск-менеджмента. В чем причина различий содержания термина.</w:t>
            </w:r>
          </w:p>
          <w:p w14:paraId="41913EF0" w14:textId="7C28548D" w:rsidR="004772B6" w:rsidRPr="00414C7F" w:rsidRDefault="00594B1C" w:rsidP="00D50017">
            <w:pPr>
              <w:widowControl w:val="0"/>
              <w:tabs>
                <w:tab w:val="left" w:pos="271"/>
              </w:tabs>
              <w:jc w:val="both"/>
              <w:rPr>
                <w:rFonts w:ascii="Times New Roman" w:hAnsi="Times New Roman"/>
                <w:sz w:val="24"/>
                <w:szCs w:val="24"/>
              </w:rPr>
            </w:pPr>
            <w:r w:rsidRPr="00414C7F">
              <w:rPr>
                <w:rFonts w:ascii="Times New Roman" w:hAnsi="Times New Roman"/>
                <w:sz w:val="24"/>
                <w:szCs w:val="24"/>
              </w:rPr>
              <w:t>6. Как понимается и что включает термин «оценка риска» в стандарте ISO/DIS 31000?</w:t>
            </w:r>
          </w:p>
          <w:p w14:paraId="0FE2ACCC" w14:textId="77777777" w:rsidR="00E20023" w:rsidRPr="00414C7F" w:rsidRDefault="00E20023" w:rsidP="00E20023">
            <w:pPr>
              <w:widowControl w:val="0"/>
              <w:tabs>
                <w:tab w:val="left" w:pos="271"/>
              </w:tabs>
              <w:jc w:val="center"/>
              <w:rPr>
                <w:rFonts w:ascii="Times New Roman" w:eastAsia="Times New Roman" w:hAnsi="Times New Roman"/>
                <w:i/>
                <w:sz w:val="24"/>
                <w:szCs w:val="24"/>
                <w:lang w:eastAsia="ru-RU"/>
              </w:rPr>
            </w:pPr>
            <w:r w:rsidRPr="00414C7F">
              <w:rPr>
                <w:rFonts w:ascii="Times New Roman" w:eastAsia="Times New Roman" w:hAnsi="Times New Roman"/>
                <w:i/>
                <w:sz w:val="24"/>
                <w:szCs w:val="24"/>
                <w:lang w:eastAsia="ru-RU"/>
              </w:rPr>
              <w:t>Рекомендуемые источники:</w:t>
            </w:r>
          </w:p>
          <w:p w14:paraId="060BC376" w14:textId="77777777" w:rsidR="00E20023" w:rsidRPr="00414C7F" w:rsidRDefault="00E20023" w:rsidP="00E20023">
            <w:pPr>
              <w:widowControl w:val="0"/>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414C7F">
              <w:rPr>
                <w:rFonts w:ascii="Times New Roman" w:eastAsia="Times New Roman" w:hAnsi="Times New Roman"/>
                <w:i/>
                <w:sz w:val="24"/>
                <w:szCs w:val="24"/>
                <w:lang w:eastAsia="ru-RU"/>
              </w:rPr>
              <w:t>.</w:t>
            </w:r>
          </w:p>
          <w:p w14:paraId="0C5645EF" w14:textId="77777777" w:rsidR="00E20023" w:rsidRPr="00414C7F" w:rsidRDefault="00E20023" w:rsidP="00E20023">
            <w:pPr>
              <w:widowControl w:val="0"/>
              <w:jc w:val="center"/>
              <w:rPr>
                <w:rFonts w:ascii="Times New Roman" w:eastAsia="Times New Roman" w:hAnsi="Times New Roman"/>
                <w:i/>
                <w:sz w:val="24"/>
                <w:szCs w:val="24"/>
                <w:lang w:eastAsia="ru-RU"/>
              </w:rPr>
            </w:pPr>
            <w:r w:rsidRPr="00414C7F">
              <w:rPr>
                <w:rFonts w:ascii="Times New Roman" w:eastAsia="Times New Roman" w:hAnsi="Times New Roman"/>
                <w:i/>
                <w:sz w:val="24"/>
                <w:szCs w:val="24"/>
                <w:lang w:eastAsia="ru-RU"/>
              </w:rPr>
              <w:t>Дополнительная 1-4.</w:t>
            </w:r>
          </w:p>
          <w:p w14:paraId="5747AEDF" w14:textId="64C5A0E9" w:rsidR="00804739" w:rsidRPr="00414C7F" w:rsidRDefault="00E20023" w:rsidP="00E20023">
            <w:pPr>
              <w:widowControl w:val="0"/>
              <w:jc w:val="center"/>
              <w:rPr>
                <w:rFonts w:ascii="Times New Roman" w:eastAsia="Times New Roman" w:hAnsi="Times New Roman"/>
                <w:i/>
                <w:sz w:val="24"/>
                <w:szCs w:val="24"/>
                <w:lang w:eastAsia="ru-RU"/>
              </w:rPr>
            </w:pPr>
            <w:r w:rsidRPr="00414C7F">
              <w:rPr>
                <w:rFonts w:ascii="Times New Roman" w:eastAsia="Times New Roman" w:hAnsi="Times New Roman"/>
                <w:i/>
                <w:sz w:val="24"/>
                <w:szCs w:val="24"/>
                <w:lang w:eastAsia="ru-RU"/>
              </w:rPr>
              <w:t>Интернет-ресурсы 1-10.</w:t>
            </w:r>
          </w:p>
        </w:tc>
        <w:tc>
          <w:tcPr>
            <w:tcW w:w="1744" w:type="dxa"/>
          </w:tcPr>
          <w:p w14:paraId="740C88B6" w14:textId="77777777" w:rsidR="00804739" w:rsidRPr="00414C7F" w:rsidRDefault="00804739" w:rsidP="00D50017">
            <w:pPr>
              <w:widowControl w:val="0"/>
              <w:jc w:val="both"/>
              <w:rPr>
                <w:rFonts w:ascii="Times New Roman" w:eastAsia="Times New Roman" w:hAnsi="Times New Roman"/>
                <w:noProof/>
                <w:sz w:val="24"/>
                <w:szCs w:val="24"/>
                <w:lang w:eastAsia="ru-RU"/>
              </w:rPr>
            </w:pPr>
            <w:r w:rsidRPr="00414C7F">
              <w:rPr>
                <w:rFonts w:ascii="Times New Roman" w:eastAsia="Times New Roman" w:hAnsi="Times New Roman"/>
                <w:noProof/>
                <w:sz w:val="24"/>
                <w:szCs w:val="24"/>
                <w:lang w:eastAsia="ru-RU"/>
              </w:rPr>
              <w:lastRenderedPageBreak/>
              <w:t>Устные ответы</w:t>
            </w:r>
          </w:p>
          <w:p w14:paraId="13B13245" w14:textId="77777777" w:rsidR="00804739" w:rsidRPr="00414C7F" w:rsidRDefault="00804739" w:rsidP="00D50017">
            <w:pPr>
              <w:widowControl w:val="0"/>
              <w:autoSpaceDE w:val="0"/>
              <w:autoSpaceDN w:val="0"/>
              <w:adjustRightInd w:val="0"/>
              <w:jc w:val="both"/>
              <w:rPr>
                <w:rFonts w:ascii="Times New Roman" w:eastAsia="Times New Roman" w:hAnsi="Times New Roman"/>
                <w:noProof/>
                <w:sz w:val="24"/>
                <w:szCs w:val="24"/>
                <w:lang w:eastAsia="ru-RU"/>
              </w:rPr>
            </w:pPr>
            <w:r w:rsidRPr="00414C7F">
              <w:rPr>
                <w:rFonts w:ascii="Times New Roman" w:eastAsia="Times New Roman" w:hAnsi="Times New Roman"/>
                <w:noProof/>
                <w:sz w:val="24"/>
                <w:szCs w:val="24"/>
                <w:lang w:eastAsia="ru-RU"/>
              </w:rPr>
              <w:t>Решение задач с последующим обсуждением</w:t>
            </w:r>
          </w:p>
          <w:p w14:paraId="1FE596F2" w14:textId="5488F8AA" w:rsidR="00804739" w:rsidRPr="00414C7F" w:rsidRDefault="00804739" w:rsidP="00D50017">
            <w:pPr>
              <w:widowControl w:val="0"/>
              <w:autoSpaceDE w:val="0"/>
              <w:autoSpaceDN w:val="0"/>
              <w:adjustRightInd w:val="0"/>
              <w:jc w:val="both"/>
              <w:rPr>
                <w:rFonts w:ascii="Times New Roman" w:hAnsi="Times New Roman"/>
                <w:sz w:val="24"/>
                <w:szCs w:val="24"/>
              </w:rPr>
            </w:pPr>
            <w:r w:rsidRPr="00414C7F">
              <w:rPr>
                <w:rFonts w:ascii="Times New Roman" w:eastAsia="Times New Roman" w:hAnsi="Times New Roman"/>
                <w:noProof/>
                <w:sz w:val="24"/>
                <w:szCs w:val="24"/>
                <w:lang w:eastAsia="ru-RU"/>
              </w:rPr>
              <w:lastRenderedPageBreak/>
              <w:t>Презентация</w:t>
            </w:r>
          </w:p>
        </w:tc>
      </w:tr>
      <w:tr w:rsidR="00804739" w:rsidRPr="00414C7F" w14:paraId="577486CF" w14:textId="77777777" w:rsidTr="00804739">
        <w:tc>
          <w:tcPr>
            <w:tcW w:w="2263" w:type="dxa"/>
            <w:shd w:val="clear" w:color="auto" w:fill="auto"/>
          </w:tcPr>
          <w:p w14:paraId="363CC73E" w14:textId="4B4F03EF" w:rsidR="00804739" w:rsidRPr="00414C7F" w:rsidRDefault="00804739" w:rsidP="00D50017">
            <w:pPr>
              <w:widowControl w:val="0"/>
              <w:autoSpaceDE w:val="0"/>
              <w:autoSpaceDN w:val="0"/>
              <w:adjustRightInd w:val="0"/>
              <w:rPr>
                <w:rFonts w:ascii="Times New Roman" w:eastAsia="Times New Roman" w:hAnsi="Times New Roman"/>
                <w:sz w:val="24"/>
                <w:szCs w:val="24"/>
                <w:highlight w:val="green"/>
                <w:lang w:eastAsia="ru-RU"/>
              </w:rPr>
            </w:pPr>
            <w:r w:rsidRPr="00414C7F">
              <w:rPr>
                <w:rFonts w:ascii="Times New Roman" w:eastAsia="Times New Roman" w:hAnsi="Times New Roman"/>
                <w:sz w:val="24"/>
                <w:szCs w:val="24"/>
                <w:lang w:eastAsia="ru-RU"/>
              </w:rPr>
              <w:lastRenderedPageBreak/>
              <w:t>Тема 4. Прогнозирование рисков организаций как основа стратегического управления (на примере экологических рисков).</w:t>
            </w:r>
          </w:p>
        </w:tc>
        <w:tc>
          <w:tcPr>
            <w:tcW w:w="5812" w:type="dxa"/>
          </w:tcPr>
          <w:p w14:paraId="35C88B62"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1.</w:t>
            </w:r>
            <w:r w:rsidRPr="00414C7F">
              <w:rPr>
                <w:rFonts w:ascii="Times New Roman" w:hAnsi="Times New Roman"/>
                <w:sz w:val="24"/>
                <w:szCs w:val="24"/>
              </w:rPr>
              <w:tab/>
              <w:t>Понятие «экологический риск». Какие знания необходимы для прогнозирования и управления экологическими рисками?</w:t>
            </w:r>
          </w:p>
          <w:p w14:paraId="6997EFCA"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2.</w:t>
            </w:r>
            <w:r w:rsidRPr="00414C7F">
              <w:rPr>
                <w:rFonts w:ascii="Times New Roman" w:hAnsi="Times New Roman"/>
                <w:sz w:val="24"/>
                <w:szCs w:val="24"/>
              </w:rPr>
              <w:tab/>
              <w:t xml:space="preserve">Приведите примеры появления и расширения зон экологического риска. Обоснуйте </w:t>
            </w:r>
            <w:proofErr w:type="gramStart"/>
            <w:r w:rsidRPr="00414C7F">
              <w:rPr>
                <w:rFonts w:ascii="Times New Roman" w:hAnsi="Times New Roman"/>
                <w:sz w:val="24"/>
                <w:szCs w:val="24"/>
              </w:rPr>
              <w:t>варианты  предотвращения</w:t>
            </w:r>
            <w:proofErr w:type="gramEnd"/>
            <w:r w:rsidRPr="00414C7F">
              <w:rPr>
                <w:rFonts w:ascii="Times New Roman" w:hAnsi="Times New Roman"/>
                <w:sz w:val="24"/>
                <w:szCs w:val="24"/>
              </w:rPr>
              <w:t xml:space="preserve"> ущерба в процессе хозяйственной деятельности.</w:t>
            </w:r>
          </w:p>
          <w:p w14:paraId="04D70A47"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3.</w:t>
            </w:r>
            <w:r w:rsidRPr="00414C7F">
              <w:rPr>
                <w:rFonts w:ascii="Times New Roman" w:hAnsi="Times New Roman"/>
                <w:sz w:val="24"/>
                <w:szCs w:val="24"/>
              </w:rPr>
              <w:tab/>
            </w:r>
            <w:proofErr w:type="gramStart"/>
            <w:r w:rsidRPr="00414C7F">
              <w:rPr>
                <w:rFonts w:ascii="Times New Roman" w:hAnsi="Times New Roman"/>
                <w:sz w:val="24"/>
                <w:szCs w:val="24"/>
              </w:rPr>
              <w:t>В</w:t>
            </w:r>
            <w:proofErr w:type="gramEnd"/>
            <w:r w:rsidRPr="00414C7F">
              <w:rPr>
                <w:rFonts w:ascii="Times New Roman" w:hAnsi="Times New Roman"/>
                <w:sz w:val="24"/>
                <w:szCs w:val="24"/>
              </w:rPr>
              <w:t xml:space="preserve"> чем заключатся системный анализ экологического риска? Как, по вашему мнению, определяется «доза – эффект» при «комбинаторике загрязнений»?</w:t>
            </w:r>
          </w:p>
          <w:p w14:paraId="48B1FCDD"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4.</w:t>
            </w:r>
            <w:r w:rsidRPr="00414C7F">
              <w:rPr>
                <w:rFonts w:ascii="Times New Roman" w:hAnsi="Times New Roman"/>
                <w:sz w:val="24"/>
                <w:szCs w:val="24"/>
              </w:rPr>
              <w:tab/>
              <w:t xml:space="preserve">Возможно ли стратегическое </w:t>
            </w:r>
            <w:proofErr w:type="gramStart"/>
            <w:r w:rsidRPr="00414C7F">
              <w:rPr>
                <w:rFonts w:ascii="Times New Roman" w:hAnsi="Times New Roman"/>
                <w:sz w:val="24"/>
                <w:szCs w:val="24"/>
              </w:rPr>
              <w:t>управление  экологическим</w:t>
            </w:r>
            <w:proofErr w:type="gramEnd"/>
            <w:r w:rsidRPr="00414C7F">
              <w:rPr>
                <w:rFonts w:ascii="Times New Roman" w:hAnsi="Times New Roman"/>
                <w:sz w:val="24"/>
                <w:szCs w:val="24"/>
              </w:rPr>
              <w:t xml:space="preserve"> риском в общепланетарном масштабе? Кто должен нести ответственность за его снижение?</w:t>
            </w:r>
          </w:p>
          <w:p w14:paraId="6F3E9787"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5.</w:t>
            </w:r>
            <w:r w:rsidRPr="00414C7F">
              <w:rPr>
                <w:rFonts w:ascii="Times New Roman" w:hAnsi="Times New Roman"/>
                <w:sz w:val="24"/>
                <w:szCs w:val="24"/>
              </w:rPr>
              <w:tab/>
              <w:t>Рост экономики или ограничения экологии является необходимым условием устойчивого развития цивилизации? Ответ обоснуйте.</w:t>
            </w:r>
          </w:p>
          <w:p w14:paraId="4F480FCD"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6.</w:t>
            </w:r>
            <w:r w:rsidRPr="00414C7F">
              <w:rPr>
                <w:rFonts w:ascii="Times New Roman" w:hAnsi="Times New Roman"/>
                <w:sz w:val="24"/>
                <w:szCs w:val="24"/>
              </w:rPr>
              <w:tab/>
              <w:t>Нужно ли проводить маркетинг экологических рисков для принятия решения о целесообразности того или иного вида хозяйственной деятельности?</w:t>
            </w:r>
          </w:p>
          <w:p w14:paraId="1A930BC2"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7.</w:t>
            </w:r>
            <w:r w:rsidRPr="00414C7F">
              <w:rPr>
                <w:rFonts w:ascii="Times New Roman" w:hAnsi="Times New Roman"/>
                <w:sz w:val="24"/>
                <w:szCs w:val="24"/>
              </w:rPr>
              <w:tab/>
              <w:t>Какая существует связь между экологическим риском и информационным обеспечением его оценки и управления?</w:t>
            </w:r>
          </w:p>
          <w:p w14:paraId="1636D49D"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8.</w:t>
            </w:r>
            <w:r w:rsidRPr="00414C7F">
              <w:rPr>
                <w:rFonts w:ascii="Times New Roman" w:hAnsi="Times New Roman"/>
                <w:sz w:val="24"/>
                <w:szCs w:val="24"/>
              </w:rPr>
              <w:tab/>
              <w:t>Почему материальные экологические риски получили в последние годы энергетическую и информационную оболочки? В чем подоплека борьбы за ресурсы выживания?</w:t>
            </w:r>
          </w:p>
          <w:p w14:paraId="50875B48"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9.</w:t>
            </w:r>
            <w:r w:rsidRPr="00414C7F">
              <w:rPr>
                <w:rFonts w:ascii="Times New Roman" w:hAnsi="Times New Roman"/>
                <w:sz w:val="24"/>
                <w:szCs w:val="24"/>
              </w:rPr>
              <w:tab/>
              <w:t>Международные стандарты качества жизни и правила снижения экологических рисков.</w:t>
            </w:r>
          </w:p>
          <w:p w14:paraId="6DC01426" w14:textId="77777777" w:rsidR="00E20023" w:rsidRPr="00414C7F" w:rsidRDefault="00E20023" w:rsidP="00E20023">
            <w:pPr>
              <w:widowControl w:val="0"/>
              <w:tabs>
                <w:tab w:val="left" w:pos="271"/>
              </w:tabs>
              <w:jc w:val="center"/>
              <w:rPr>
                <w:rFonts w:ascii="Times New Roman" w:eastAsia="Times New Roman" w:hAnsi="Times New Roman"/>
                <w:i/>
                <w:sz w:val="24"/>
                <w:szCs w:val="24"/>
                <w:lang w:eastAsia="ru-RU"/>
              </w:rPr>
            </w:pPr>
            <w:r w:rsidRPr="00414C7F">
              <w:rPr>
                <w:rFonts w:ascii="Times New Roman" w:eastAsia="Times New Roman" w:hAnsi="Times New Roman"/>
                <w:i/>
                <w:sz w:val="24"/>
                <w:szCs w:val="24"/>
                <w:lang w:eastAsia="ru-RU"/>
              </w:rPr>
              <w:t>Рекомендуемые источники:</w:t>
            </w:r>
          </w:p>
          <w:p w14:paraId="7CD1F1BC" w14:textId="77777777" w:rsidR="00E20023" w:rsidRPr="00414C7F" w:rsidRDefault="00E20023" w:rsidP="00E20023">
            <w:pPr>
              <w:widowControl w:val="0"/>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414C7F">
              <w:rPr>
                <w:rFonts w:ascii="Times New Roman" w:eastAsia="Times New Roman" w:hAnsi="Times New Roman"/>
                <w:i/>
                <w:sz w:val="24"/>
                <w:szCs w:val="24"/>
                <w:lang w:eastAsia="ru-RU"/>
              </w:rPr>
              <w:t>.</w:t>
            </w:r>
          </w:p>
          <w:p w14:paraId="1D33A3EC" w14:textId="77777777" w:rsidR="00E20023" w:rsidRPr="00414C7F" w:rsidRDefault="00E20023" w:rsidP="00E20023">
            <w:pPr>
              <w:widowControl w:val="0"/>
              <w:jc w:val="center"/>
              <w:rPr>
                <w:rFonts w:ascii="Times New Roman" w:eastAsia="Times New Roman" w:hAnsi="Times New Roman"/>
                <w:i/>
                <w:sz w:val="24"/>
                <w:szCs w:val="24"/>
                <w:lang w:eastAsia="ru-RU"/>
              </w:rPr>
            </w:pPr>
            <w:r w:rsidRPr="00414C7F">
              <w:rPr>
                <w:rFonts w:ascii="Times New Roman" w:eastAsia="Times New Roman" w:hAnsi="Times New Roman"/>
                <w:i/>
                <w:sz w:val="24"/>
                <w:szCs w:val="24"/>
                <w:lang w:eastAsia="ru-RU"/>
              </w:rPr>
              <w:t>Дополнительная 1-4.</w:t>
            </w:r>
          </w:p>
          <w:p w14:paraId="0246D430" w14:textId="61245A7E" w:rsidR="00804739" w:rsidRPr="00414C7F" w:rsidRDefault="00E20023" w:rsidP="00E20023">
            <w:pPr>
              <w:widowControl w:val="0"/>
              <w:jc w:val="center"/>
              <w:rPr>
                <w:rFonts w:ascii="Times New Roman" w:eastAsia="Times New Roman" w:hAnsi="Times New Roman"/>
                <w:bCs/>
                <w:i/>
                <w:sz w:val="24"/>
                <w:szCs w:val="24"/>
                <w:lang w:eastAsia="ru-RU"/>
              </w:rPr>
            </w:pPr>
            <w:r w:rsidRPr="00414C7F">
              <w:rPr>
                <w:rFonts w:ascii="Times New Roman" w:eastAsia="Times New Roman" w:hAnsi="Times New Roman"/>
                <w:i/>
                <w:sz w:val="24"/>
                <w:szCs w:val="24"/>
                <w:lang w:eastAsia="ru-RU"/>
              </w:rPr>
              <w:t>Интернет-ресурсы 1-10.</w:t>
            </w:r>
          </w:p>
        </w:tc>
        <w:tc>
          <w:tcPr>
            <w:tcW w:w="1744" w:type="dxa"/>
          </w:tcPr>
          <w:p w14:paraId="7246F31A" w14:textId="77777777" w:rsidR="00804739" w:rsidRPr="00414C7F" w:rsidRDefault="00804739" w:rsidP="00D50017">
            <w:pPr>
              <w:widowControl w:val="0"/>
              <w:jc w:val="both"/>
              <w:rPr>
                <w:rFonts w:ascii="Times New Roman" w:eastAsia="Times New Roman" w:hAnsi="Times New Roman"/>
                <w:noProof/>
                <w:sz w:val="24"/>
                <w:szCs w:val="24"/>
                <w:lang w:eastAsia="ru-RU"/>
              </w:rPr>
            </w:pPr>
            <w:r w:rsidRPr="00414C7F">
              <w:rPr>
                <w:rFonts w:ascii="Times New Roman" w:eastAsia="Times New Roman" w:hAnsi="Times New Roman"/>
                <w:noProof/>
                <w:sz w:val="24"/>
                <w:szCs w:val="24"/>
                <w:lang w:eastAsia="ru-RU"/>
              </w:rPr>
              <w:t>Устные ответы</w:t>
            </w:r>
          </w:p>
          <w:p w14:paraId="15235AFC" w14:textId="77777777" w:rsidR="00804739" w:rsidRPr="00414C7F" w:rsidRDefault="00804739" w:rsidP="00D50017">
            <w:pPr>
              <w:widowControl w:val="0"/>
              <w:autoSpaceDE w:val="0"/>
              <w:autoSpaceDN w:val="0"/>
              <w:adjustRightInd w:val="0"/>
              <w:jc w:val="both"/>
              <w:rPr>
                <w:rFonts w:ascii="Times New Roman" w:eastAsia="Times New Roman" w:hAnsi="Times New Roman"/>
                <w:noProof/>
                <w:sz w:val="24"/>
                <w:szCs w:val="24"/>
                <w:lang w:eastAsia="ru-RU"/>
              </w:rPr>
            </w:pPr>
            <w:r w:rsidRPr="00414C7F">
              <w:rPr>
                <w:rFonts w:ascii="Times New Roman" w:eastAsia="Times New Roman" w:hAnsi="Times New Roman"/>
                <w:noProof/>
                <w:sz w:val="24"/>
                <w:szCs w:val="24"/>
                <w:lang w:eastAsia="ru-RU"/>
              </w:rPr>
              <w:t>Решение задач с последующим обсуждением</w:t>
            </w:r>
          </w:p>
          <w:p w14:paraId="26E91918" w14:textId="5BE96AE3" w:rsidR="00804739" w:rsidRPr="00414C7F" w:rsidRDefault="00804739" w:rsidP="00D50017">
            <w:pPr>
              <w:widowControl w:val="0"/>
              <w:autoSpaceDE w:val="0"/>
              <w:autoSpaceDN w:val="0"/>
              <w:adjustRightInd w:val="0"/>
              <w:jc w:val="both"/>
              <w:rPr>
                <w:rFonts w:ascii="Times New Roman" w:hAnsi="Times New Roman"/>
                <w:sz w:val="24"/>
                <w:szCs w:val="24"/>
              </w:rPr>
            </w:pPr>
            <w:r w:rsidRPr="00414C7F">
              <w:rPr>
                <w:rFonts w:ascii="Times New Roman" w:eastAsia="Times New Roman" w:hAnsi="Times New Roman"/>
                <w:noProof/>
                <w:sz w:val="24"/>
                <w:szCs w:val="24"/>
                <w:lang w:eastAsia="ru-RU"/>
              </w:rPr>
              <w:t>Презентация</w:t>
            </w:r>
          </w:p>
        </w:tc>
      </w:tr>
      <w:tr w:rsidR="00804739" w:rsidRPr="00414C7F" w14:paraId="0156307E" w14:textId="77777777" w:rsidTr="00804739">
        <w:tc>
          <w:tcPr>
            <w:tcW w:w="2263" w:type="dxa"/>
            <w:shd w:val="clear" w:color="auto" w:fill="auto"/>
          </w:tcPr>
          <w:p w14:paraId="2C648BEA" w14:textId="68928574" w:rsidR="00804739" w:rsidRPr="00414C7F" w:rsidRDefault="00804739" w:rsidP="00D50017">
            <w:pPr>
              <w:widowControl w:val="0"/>
              <w:autoSpaceDE w:val="0"/>
              <w:autoSpaceDN w:val="0"/>
              <w:adjustRightInd w:val="0"/>
              <w:rPr>
                <w:rFonts w:ascii="Times New Roman" w:eastAsia="Times New Roman" w:hAnsi="Times New Roman"/>
                <w:sz w:val="24"/>
                <w:szCs w:val="24"/>
                <w:highlight w:val="green"/>
                <w:lang w:eastAsia="ru-RU"/>
              </w:rPr>
            </w:pPr>
            <w:r w:rsidRPr="00414C7F">
              <w:rPr>
                <w:rFonts w:ascii="Times New Roman" w:eastAsia="Times New Roman" w:hAnsi="Times New Roman"/>
                <w:sz w:val="24"/>
                <w:szCs w:val="24"/>
                <w:lang w:eastAsia="ru-RU"/>
              </w:rPr>
              <w:t>Тема 5. Методы прогнозирования рисков на макроуровне.</w:t>
            </w:r>
          </w:p>
        </w:tc>
        <w:tc>
          <w:tcPr>
            <w:tcW w:w="5812" w:type="dxa"/>
          </w:tcPr>
          <w:p w14:paraId="71877234" w14:textId="0B60411E"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1. Какие основные методы (по видам и классам) анализа рисков, включая обработку информации и оценку чувствительности, применяются при регулировани</w:t>
            </w:r>
            <w:r w:rsidR="00985BEE" w:rsidRPr="00414C7F">
              <w:rPr>
                <w:rFonts w:ascii="Times New Roman" w:hAnsi="Times New Roman"/>
                <w:sz w:val="24"/>
                <w:szCs w:val="24"/>
              </w:rPr>
              <w:t>и</w:t>
            </w:r>
            <w:r w:rsidRPr="00414C7F">
              <w:rPr>
                <w:rFonts w:ascii="Times New Roman" w:hAnsi="Times New Roman"/>
                <w:sz w:val="24"/>
                <w:szCs w:val="24"/>
              </w:rPr>
              <w:t xml:space="preserve"> рисков?</w:t>
            </w:r>
          </w:p>
          <w:p w14:paraId="74353278"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lastRenderedPageBreak/>
              <w:t xml:space="preserve">2. Какие основные приемы </w:t>
            </w:r>
            <w:proofErr w:type="spellStart"/>
            <w:r w:rsidRPr="00414C7F">
              <w:rPr>
                <w:rFonts w:ascii="Times New Roman" w:hAnsi="Times New Roman"/>
                <w:sz w:val="24"/>
                <w:szCs w:val="24"/>
              </w:rPr>
              <w:t>инструментарного</w:t>
            </w:r>
            <w:proofErr w:type="spellEnd"/>
            <w:r w:rsidRPr="00414C7F">
              <w:rPr>
                <w:rFonts w:ascii="Times New Roman" w:hAnsi="Times New Roman"/>
                <w:sz w:val="24"/>
                <w:szCs w:val="24"/>
              </w:rPr>
              <w:t xml:space="preserve"> анализа рисков? Дайте их характеристику.</w:t>
            </w:r>
          </w:p>
          <w:p w14:paraId="37DE0FEB" w14:textId="77777777"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3. В чем состоит содержание (цели, задачи, методы) качественного анализа рисков в деятельности хозяйствующего субъекта?</w:t>
            </w:r>
          </w:p>
          <w:p w14:paraId="2F24258C" w14:textId="77777777" w:rsidR="00E20023" w:rsidRPr="00414C7F" w:rsidRDefault="00E20023" w:rsidP="00E20023">
            <w:pPr>
              <w:widowControl w:val="0"/>
              <w:tabs>
                <w:tab w:val="left" w:pos="271"/>
              </w:tabs>
              <w:jc w:val="center"/>
              <w:rPr>
                <w:rFonts w:ascii="Times New Roman" w:eastAsia="Times New Roman" w:hAnsi="Times New Roman"/>
                <w:i/>
                <w:sz w:val="24"/>
                <w:szCs w:val="24"/>
                <w:lang w:eastAsia="ru-RU"/>
              </w:rPr>
            </w:pPr>
            <w:r w:rsidRPr="00414C7F">
              <w:rPr>
                <w:rFonts w:ascii="Times New Roman" w:eastAsia="Times New Roman" w:hAnsi="Times New Roman"/>
                <w:i/>
                <w:sz w:val="24"/>
                <w:szCs w:val="24"/>
                <w:lang w:eastAsia="ru-RU"/>
              </w:rPr>
              <w:t>Рекомендуемые источники:</w:t>
            </w:r>
          </w:p>
          <w:p w14:paraId="18C1457A" w14:textId="77777777" w:rsidR="00E20023" w:rsidRPr="00414C7F" w:rsidRDefault="00E20023" w:rsidP="00E20023">
            <w:pPr>
              <w:widowControl w:val="0"/>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414C7F">
              <w:rPr>
                <w:rFonts w:ascii="Times New Roman" w:eastAsia="Times New Roman" w:hAnsi="Times New Roman"/>
                <w:i/>
                <w:sz w:val="24"/>
                <w:szCs w:val="24"/>
                <w:lang w:eastAsia="ru-RU"/>
              </w:rPr>
              <w:t>.</w:t>
            </w:r>
          </w:p>
          <w:p w14:paraId="49931616" w14:textId="77777777" w:rsidR="00E20023" w:rsidRPr="00414C7F" w:rsidRDefault="00E20023" w:rsidP="00E20023">
            <w:pPr>
              <w:widowControl w:val="0"/>
              <w:jc w:val="center"/>
              <w:rPr>
                <w:rFonts w:ascii="Times New Roman" w:eastAsia="Times New Roman" w:hAnsi="Times New Roman"/>
                <w:i/>
                <w:sz w:val="24"/>
                <w:szCs w:val="24"/>
                <w:lang w:eastAsia="ru-RU"/>
              </w:rPr>
            </w:pPr>
            <w:r w:rsidRPr="00414C7F">
              <w:rPr>
                <w:rFonts w:ascii="Times New Roman" w:eastAsia="Times New Roman" w:hAnsi="Times New Roman"/>
                <w:i/>
                <w:sz w:val="24"/>
                <w:szCs w:val="24"/>
                <w:lang w:eastAsia="ru-RU"/>
              </w:rPr>
              <w:t>Дополнительная 1-4.</w:t>
            </w:r>
          </w:p>
          <w:p w14:paraId="76D3F3AA" w14:textId="2AC32FBF" w:rsidR="00804739" w:rsidRPr="00414C7F" w:rsidRDefault="00E20023" w:rsidP="00E20023">
            <w:pPr>
              <w:widowControl w:val="0"/>
              <w:jc w:val="center"/>
              <w:rPr>
                <w:rFonts w:ascii="Times New Roman" w:hAnsi="Times New Roman"/>
                <w:i/>
                <w:sz w:val="24"/>
                <w:szCs w:val="24"/>
              </w:rPr>
            </w:pPr>
            <w:r w:rsidRPr="00414C7F">
              <w:rPr>
                <w:rFonts w:ascii="Times New Roman" w:eastAsia="Times New Roman" w:hAnsi="Times New Roman"/>
                <w:i/>
                <w:sz w:val="24"/>
                <w:szCs w:val="24"/>
                <w:lang w:eastAsia="ru-RU"/>
              </w:rPr>
              <w:t>Интернет-ресурсы 1-10.</w:t>
            </w:r>
          </w:p>
        </w:tc>
        <w:tc>
          <w:tcPr>
            <w:tcW w:w="1744" w:type="dxa"/>
          </w:tcPr>
          <w:p w14:paraId="3C37ABE8" w14:textId="77777777" w:rsidR="00804739" w:rsidRPr="00414C7F" w:rsidRDefault="00804739" w:rsidP="00D50017">
            <w:pPr>
              <w:widowControl w:val="0"/>
              <w:jc w:val="both"/>
              <w:rPr>
                <w:rFonts w:ascii="Times New Roman" w:eastAsia="Times New Roman" w:hAnsi="Times New Roman"/>
                <w:noProof/>
                <w:sz w:val="24"/>
                <w:szCs w:val="24"/>
                <w:lang w:eastAsia="ru-RU"/>
              </w:rPr>
            </w:pPr>
            <w:r w:rsidRPr="00414C7F">
              <w:rPr>
                <w:rFonts w:ascii="Times New Roman" w:eastAsia="Times New Roman" w:hAnsi="Times New Roman"/>
                <w:noProof/>
                <w:sz w:val="24"/>
                <w:szCs w:val="24"/>
                <w:lang w:eastAsia="ru-RU"/>
              </w:rPr>
              <w:lastRenderedPageBreak/>
              <w:t>Устные ответы</w:t>
            </w:r>
          </w:p>
          <w:p w14:paraId="07C3683B" w14:textId="77777777" w:rsidR="00804739" w:rsidRPr="00414C7F" w:rsidRDefault="00804739" w:rsidP="00D50017">
            <w:pPr>
              <w:widowControl w:val="0"/>
              <w:autoSpaceDE w:val="0"/>
              <w:autoSpaceDN w:val="0"/>
              <w:adjustRightInd w:val="0"/>
              <w:jc w:val="both"/>
              <w:rPr>
                <w:rFonts w:ascii="Times New Roman" w:eastAsia="Times New Roman" w:hAnsi="Times New Roman"/>
                <w:noProof/>
                <w:sz w:val="24"/>
                <w:szCs w:val="24"/>
                <w:lang w:eastAsia="ru-RU"/>
              </w:rPr>
            </w:pPr>
            <w:r w:rsidRPr="00414C7F">
              <w:rPr>
                <w:rFonts w:ascii="Times New Roman" w:eastAsia="Times New Roman" w:hAnsi="Times New Roman"/>
                <w:noProof/>
                <w:sz w:val="24"/>
                <w:szCs w:val="24"/>
                <w:lang w:eastAsia="ru-RU"/>
              </w:rPr>
              <w:t xml:space="preserve">Решение задач с </w:t>
            </w:r>
            <w:r w:rsidRPr="00414C7F">
              <w:rPr>
                <w:rFonts w:ascii="Times New Roman" w:eastAsia="Times New Roman" w:hAnsi="Times New Roman"/>
                <w:noProof/>
                <w:sz w:val="24"/>
                <w:szCs w:val="24"/>
                <w:lang w:eastAsia="ru-RU"/>
              </w:rPr>
              <w:lastRenderedPageBreak/>
              <w:t>последующим обсуждением</w:t>
            </w:r>
          </w:p>
          <w:p w14:paraId="3ECAB388" w14:textId="075BF6EE" w:rsidR="00804739" w:rsidRPr="00414C7F" w:rsidRDefault="00804739" w:rsidP="00D50017">
            <w:pPr>
              <w:widowControl w:val="0"/>
              <w:autoSpaceDE w:val="0"/>
              <w:autoSpaceDN w:val="0"/>
              <w:adjustRightInd w:val="0"/>
              <w:jc w:val="both"/>
              <w:rPr>
                <w:rFonts w:ascii="Times New Roman" w:hAnsi="Times New Roman"/>
                <w:sz w:val="24"/>
                <w:szCs w:val="24"/>
              </w:rPr>
            </w:pPr>
            <w:r w:rsidRPr="00414C7F">
              <w:rPr>
                <w:rFonts w:ascii="Times New Roman" w:eastAsia="Times New Roman" w:hAnsi="Times New Roman"/>
                <w:noProof/>
                <w:sz w:val="24"/>
                <w:szCs w:val="24"/>
                <w:lang w:eastAsia="ru-RU"/>
              </w:rPr>
              <w:t>Презентация</w:t>
            </w:r>
          </w:p>
        </w:tc>
      </w:tr>
      <w:tr w:rsidR="00804739" w:rsidRPr="00414C7F" w14:paraId="56A3E664" w14:textId="77777777" w:rsidTr="00804739">
        <w:tc>
          <w:tcPr>
            <w:tcW w:w="2263" w:type="dxa"/>
            <w:shd w:val="clear" w:color="auto" w:fill="auto"/>
          </w:tcPr>
          <w:p w14:paraId="77250895" w14:textId="77777777" w:rsidR="00804739" w:rsidRPr="00414C7F" w:rsidRDefault="00804739" w:rsidP="00D50017">
            <w:pPr>
              <w:widowControl w:val="0"/>
              <w:tabs>
                <w:tab w:val="right" w:pos="851"/>
              </w:tabs>
              <w:rPr>
                <w:rFonts w:ascii="Times New Roman" w:eastAsia="Times New Roman" w:hAnsi="Times New Roman"/>
                <w:sz w:val="24"/>
                <w:szCs w:val="24"/>
                <w:lang w:eastAsia="ru-RU"/>
              </w:rPr>
            </w:pPr>
            <w:r w:rsidRPr="00414C7F">
              <w:rPr>
                <w:rFonts w:ascii="Times New Roman" w:eastAsia="Times New Roman" w:hAnsi="Times New Roman"/>
                <w:sz w:val="24"/>
                <w:szCs w:val="24"/>
                <w:lang w:eastAsia="ru-RU"/>
              </w:rPr>
              <w:lastRenderedPageBreak/>
              <w:t xml:space="preserve">Тема 6.  Практика оценки и прогнозирования рисков организации. </w:t>
            </w:r>
          </w:p>
          <w:p w14:paraId="2D6F3DEA" w14:textId="5816A0D6" w:rsidR="00804739" w:rsidRPr="00414C7F" w:rsidRDefault="00804739" w:rsidP="00D50017">
            <w:pPr>
              <w:widowControl w:val="0"/>
              <w:autoSpaceDE w:val="0"/>
              <w:autoSpaceDN w:val="0"/>
              <w:adjustRightInd w:val="0"/>
              <w:rPr>
                <w:rFonts w:ascii="Times New Roman" w:eastAsia="Times New Roman" w:hAnsi="Times New Roman"/>
                <w:sz w:val="24"/>
                <w:szCs w:val="24"/>
                <w:highlight w:val="green"/>
                <w:lang w:eastAsia="ru-RU"/>
              </w:rPr>
            </w:pPr>
          </w:p>
        </w:tc>
        <w:tc>
          <w:tcPr>
            <w:tcW w:w="5812" w:type="dxa"/>
          </w:tcPr>
          <w:p w14:paraId="5C1E0C4C" w14:textId="5684DD92"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1. Что понимается под результативностью и эффективностью системы регулирования рисков организации (сущность понятий, общие и различающиеся компоненты)?</w:t>
            </w:r>
          </w:p>
          <w:p w14:paraId="07CAB999" w14:textId="0AB6D450" w:rsidR="00594B1C" w:rsidRPr="00414C7F" w:rsidRDefault="00594B1C" w:rsidP="00D50017">
            <w:pPr>
              <w:widowControl w:val="0"/>
              <w:jc w:val="both"/>
              <w:rPr>
                <w:rFonts w:ascii="Times New Roman" w:hAnsi="Times New Roman"/>
                <w:sz w:val="24"/>
                <w:szCs w:val="24"/>
              </w:rPr>
            </w:pPr>
            <w:r w:rsidRPr="00414C7F">
              <w:rPr>
                <w:rFonts w:ascii="Times New Roman" w:hAnsi="Times New Roman"/>
                <w:sz w:val="24"/>
                <w:szCs w:val="24"/>
              </w:rPr>
              <w:t>2. Какие основные функции и обязанности внутреннего контроля при проведении мониторинга в системе управления рисками организации?</w:t>
            </w:r>
          </w:p>
          <w:p w14:paraId="6CBB436B" w14:textId="5831D320" w:rsidR="00804739" w:rsidRPr="00414C7F" w:rsidRDefault="00804739" w:rsidP="004772B6">
            <w:pPr>
              <w:widowControl w:val="0"/>
              <w:tabs>
                <w:tab w:val="left" w:pos="271"/>
              </w:tabs>
              <w:jc w:val="center"/>
              <w:rPr>
                <w:rFonts w:ascii="Times New Roman" w:eastAsia="Times New Roman" w:hAnsi="Times New Roman"/>
                <w:i/>
                <w:sz w:val="24"/>
                <w:szCs w:val="24"/>
                <w:lang w:eastAsia="ru-RU"/>
              </w:rPr>
            </w:pPr>
            <w:r w:rsidRPr="00414C7F">
              <w:rPr>
                <w:rFonts w:ascii="Times New Roman" w:eastAsia="Times New Roman" w:hAnsi="Times New Roman"/>
                <w:i/>
                <w:sz w:val="24"/>
                <w:szCs w:val="24"/>
                <w:lang w:eastAsia="ru-RU"/>
              </w:rPr>
              <w:t>Рекомендуемые источники:</w:t>
            </w:r>
          </w:p>
          <w:p w14:paraId="67164326" w14:textId="33A32A71" w:rsidR="00804739" w:rsidRPr="00414C7F" w:rsidRDefault="00E20023" w:rsidP="004772B6">
            <w:pPr>
              <w:widowControl w:val="0"/>
              <w:tabs>
                <w:tab w:val="left" w:pos="271"/>
              </w:tabs>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804739" w:rsidRPr="00414C7F">
              <w:rPr>
                <w:rFonts w:ascii="Times New Roman" w:eastAsia="Times New Roman" w:hAnsi="Times New Roman"/>
                <w:i/>
                <w:sz w:val="24"/>
                <w:szCs w:val="24"/>
                <w:lang w:eastAsia="ru-RU"/>
              </w:rPr>
              <w:t>.</w:t>
            </w:r>
          </w:p>
          <w:p w14:paraId="5C1AFC91" w14:textId="77777777" w:rsidR="00804739" w:rsidRPr="00414C7F" w:rsidRDefault="00804739" w:rsidP="004772B6">
            <w:pPr>
              <w:widowControl w:val="0"/>
              <w:jc w:val="center"/>
              <w:rPr>
                <w:rFonts w:ascii="Times New Roman" w:eastAsia="Times New Roman" w:hAnsi="Times New Roman"/>
                <w:i/>
                <w:sz w:val="24"/>
                <w:szCs w:val="24"/>
                <w:lang w:eastAsia="ru-RU"/>
              </w:rPr>
            </w:pPr>
            <w:r w:rsidRPr="00414C7F">
              <w:rPr>
                <w:rFonts w:ascii="Times New Roman" w:eastAsia="Times New Roman" w:hAnsi="Times New Roman"/>
                <w:i/>
                <w:sz w:val="24"/>
                <w:szCs w:val="24"/>
                <w:lang w:eastAsia="ru-RU"/>
              </w:rPr>
              <w:t>Дополнительная 1-4.</w:t>
            </w:r>
          </w:p>
          <w:p w14:paraId="1FA71054" w14:textId="125838DF" w:rsidR="00804739" w:rsidRPr="00414C7F" w:rsidRDefault="00804739" w:rsidP="004772B6">
            <w:pPr>
              <w:widowControl w:val="0"/>
              <w:tabs>
                <w:tab w:val="left" w:pos="271"/>
              </w:tabs>
              <w:jc w:val="center"/>
              <w:rPr>
                <w:rFonts w:ascii="Times New Roman" w:eastAsia="Times New Roman" w:hAnsi="Times New Roman"/>
                <w:sz w:val="24"/>
                <w:szCs w:val="24"/>
                <w:lang w:eastAsia="ru-RU"/>
              </w:rPr>
            </w:pPr>
            <w:r w:rsidRPr="00414C7F">
              <w:rPr>
                <w:rFonts w:ascii="Times New Roman" w:eastAsia="Times New Roman" w:hAnsi="Times New Roman"/>
                <w:i/>
                <w:sz w:val="24"/>
                <w:szCs w:val="24"/>
                <w:lang w:eastAsia="ru-RU"/>
              </w:rPr>
              <w:t>Интернет-ресурсы 1-10.</w:t>
            </w:r>
          </w:p>
        </w:tc>
        <w:tc>
          <w:tcPr>
            <w:tcW w:w="1744" w:type="dxa"/>
          </w:tcPr>
          <w:p w14:paraId="5D8A6F98" w14:textId="77777777" w:rsidR="00804739" w:rsidRPr="00414C7F" w:rsidRDefault="00804739" w:rsidP="00D50017">
            <w:pPr>
              <w:widowControl w:val="0"/>
              <w:jc w:val="both"/>
              <w:rPr>
                <w:rFonts w:ascii="Times New Roman" w:eastAsia="Times New Roman" w:hAnsi="Times New Roman"/>
                <w:noProof/>
                <w:sz w:val="24"/>
                <w:szCs w:val="24"/>
                <w:lang w:eastAsia="ru-RU"/>
              </w:rPr>
            </w:pPr>
            <w:r w:rsidRPr="00414C7F">
              <w:rPr>
                <w:rFonts w:ascii="Times New Roman" w:eastAsia="Times New Roman" w:hAnsi="Times New Roman"/>
                <w:noProof/>
                <w:sz w:val="24"/>
                <w:szCs w:val="24"/>
                <w:lang w:eastAsia="ru-RU"/>
              </w:rPr>
              <w:t>Устные ответы</w:t>
            </w:r>
          </w:p>
          <w:p w14:paraId="22E7F6FB" w14:textId="77777777" w:rsidR="00804739" w:rsidRPr="00414C7F" w:rsidRDefault="00804739" w:rsidP="00D50017">
            <w:pPr>
              <w:widowControl w:val="0"/>
              <w:autoSpaceDE w:val="0"/>
              <w:autoSpaceDN w:val="0"/>
              <w:adjustRightInd w:val="0"/>
              <w:jc w:val="both"/>
              <w:rPr>
                <w:rFonts w:ascii="Times New Roman" w:eastAsia="Times New Roman" w:hAnsi="Times New Roman"/>
                <w:noProof/>
                <w:sz w:val="24"/>
                <w:szCs w:val="24"/>
                <w:lang w:eastAsia="ru-RU"/>
              </w:rPr>
            </w:pPr>
            <w:r w:rsidRPr="00414C7F">
              <w:rPr>
                <w:rFonts w:ascii="Times New Roman" w:eastAsia="Times New Roman" w:hAnsi="Times New Roman"/>
                <w:noProof/>
                <w:sz w:val="24"/>
                <w:szCs w:val="24"/>
                <w:lang w:eastAsia="ru-RU"/>
              </w:rPr>
              <w:t>Решение задач с последующим обсуждением</w:t>
            </w:r>
          </w:p>
          <w:p w14:paraId="672A2395" w14:textId="37FAD014" w:rsidR="00804739" w:rsidRPr="00414C7F" w:rsidRDefault="00804739" w:rsidP="00D50017">
            <w:pPr>
              <w:widowControl w:val="0"/>
              <w:jc w:val="both"/>
              <w:rPr>
                <w:rFonts w:ascii="Times New Roman" w:eastAsia="Times New Roman" w:hAnsi="Times New Roman"/>
                <w:noProof/>
                <w:sz w:val="24"/>
                <w:szCs w:val="24"/>
                <w:lang w:eastAsia="ru-RU"/>
              </w:rPr>
            </w:pPr>
            <w:r w:rsidRPr="00414C7F">
              <w:rPr>
                <w:rFonts w:ascii="Times New Roman" w:eastAsia="Times New Roman" w:hAnsi="Times New Roman"/>
                <w:noProof/>
                <w:sz w:val="24"/>
                <w:szCs w:val="24"/>
                <w:lang w:eastAsia="ru-RU"/>
              </w:rPr>
              <w:t>Презентация</w:t>
            </w:r>
          </w:p>
        </w:tc>
      </w:tr>
    </w:tbl>
    <w:p w14:paraId="0DA21A64" w14:textId="77777777" w:rsidR="00804739" w:rsidRPr="00414C7F" w:rsidRDefault="00804739"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p>
    <w:p w14:paraId="070B1D15" w14:textId="62C729F9" w:rsidR="00E6328B" w:rsidRPr="00414C7F"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414C7F">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414C7F"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0F9DFD1E" w14:textId="58F0D7F6" w:rsidR="002F0241" w:rsidRPr="00414C7F" w:rsidRDefault="002F0241" w:rsidP="002F0241">
      <w:pPr>
        <w:spacing w:after="0" w:line="240" w:lineRule="auto"/>
        <w:ind w:firstLine="425"/>
        <w:jc w:val="both"/>
        <w:rPr>
          <w:rFonts w:ascii="Times New Roman" w:hAnsi="Times New Roman" w:cs="Times New Roman"/>
          <w:b/>
          <w:bCs/>
          <w:sz w:val="28"/>
          <w:szCs w:val="28"/>
        </w:rPr>
      </w:pPr>
      <w:r w:rsidRPr="00414C7F">
        <w:rPr>
          <w:rFonts w:ascii="Times New Roman" w:hAnsi="Times New Roman" w:cs="Times New Roman"/>
          <w:b/>
          <w:bCs/>
          <w:sz w:val="28"/>
          <w:szCs w:val="28"/>
        </w:rPr>
        <w:t>Программа подготовки «</w:t>
      </w:r>
      <w:r w:rsidR="00AB5AA6" w:rsidRPr="00414C7F">
        <w:rPr>
          <w:rFonts w:ascii="Times New Roman" w:hAnsi="Times New Roman" w:cs="Times New Roman"/>
          <w:b/>
          <w:sz w:val="28"/>
          <w:szCs w:val="28"/>
        </w:rPr>
        <w:t>Экономика и бизнес</w:t>
      </w:r>
      <w:r w:rsidRPr="00414C7F">
        <w:rPr>
          <w:rFonts w:ascii="Times New Roman" w:hAnsi="Times New Roman" w:cs="Times New Roman"/>
          <w:b/>
          <w:bCs/>
          <w:sz w:val="28"/>
          <w:szCs w:val="28"/>
        </w:rPr>
        <w:t xml:space="preserve">», </w:t>
      </w:r>
    </w:p>
    <w:p w14:paraId="6C3D882C" w14:textId="2994ECCA" w:rsidR="002F0241" w:rsidRPr="00414C7F" w:rsidRDefault="002F0241" w:rsidP="002F0241">
      <w:pPr>
        <w:spacing w:after="0" w:line="240" w:lineRule="auto"/>
        <w:ind w:firstLine="425"/>
        <w:jc w:val="both"/>
        <w:rPr>
          <w:rFonts w:ascii="Times New Roman" w:hAnsi="Times New Roman" w:cs="Times New Roman"/>
          <w:b/>
          <w:bCs/>
          <w:sz w:val="28"/>
          <w:szCs w:val="28"/>
        </w:rPr>
      </w:pPr>
      <w:r w:rsidRPr="00414C7F">
        <w:rPr>
          <w:rFonts w:ascii="Times New Roman" w:hAnsi="Times New Roman" w:cs="Times New Roman"/>
          <w:b/>
          <w:bCs/>
          <w:sz w:val="28"/>
          <w:szCs w:val="28"/>
        </w:rPr>
        <w:t>Профиль «Финансовая разведка»</w:t>
      </w:r>
    </w:p>
    <w:p w14:paraId="3371DD81" w14:textId="2CD115C9" w:rsidR="007C5926" w:rsidRPr="00414C7F"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 xml:space="preserve">Таблица </w:t>
      </w:r>
      <w:r w:rsidR="004634D5" w:rsidRPr="00414C7F">
        <w:rPr>
          <w:rFonts w:ascii="Times New Roman" w:eastAsia="Times New Roman" w:hAnsi="Times New Roman" w:cs="Times New Roman"/>
          <w:sz w:val="28"/>
          <w:szCs w:val="28"/>
          <w:lang w:val="en-US" w:eastAsia="ru-RU"/>
        </w:rPr>
        <w:t>5</w:t>
      </w:r>
      <w:r w:rsidR="002F0241" w:rsidRPr="00414C7F">
        <w:rPr>
          <w:rFonts w:ascii="Times New Roman" w:eastAsia="Times New Roman" w:hAnsi="Times New Roman" w:cs="Times New Roman"/>
          <w:sz w:val="28"/>
          <w:szCs w:val="28"/>
          <w:lang w:eastAsia="ru-RU"/>
        </w:rPr>
        <w:t>.1</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EE3269" w:rsidRPr="00414C7F" w14:paraId="58478FE7" w14:textId="77777777" w:rsidTr="008D1E77">
        <w:trPr>
          <w:cantSplit/>
          <w:trHeight w:val="650"/>
          <w:jc w:val="center"/>
        </w:trPr>
        <w:tc>
          <w:tcPr>
            <w:tcW w:w="2405" w:type="dxa"/>
            <w:shd w:val="clear" w:color="auto" w:fill="auto"/>
            <w:vAlign w:val="center"/>
          </w:tcPr>
          <w:p w14:paraId="2CEA5E81" w14:textId="77777777" w:rsidR="00EE3269" w:rsidRPr="00414C7F" w:rsidRDefault="00EE3269" w:rsidP="008D1E77">
            <w:pPr>
              <w:widowControl w:val="0"/>
              <w:spacing w:after="0" w:line="240" w:lineRule="auto"/>
              <w:jc w:val="center"/>
              <w:rPr>
                <w:rFonts w:ascii="Times New Roman" w:eastAsia="Times New Roman" w:hAnsi="Times New Roman" w:cs="Times New Roman"/>
                <w:b/>
                <w:sz w:val="24"/>
                <w:szCs w:val="24"/>
                <w:lang w:eastAsia="ru-RU"/>
              </w:rPr>
            </w:pPr>
            <w:r w:rsidRPr="00414C7F">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363856FD" w14:textId="77777777" w:rsidR="00EE3269" w:rsidRPr="00414C7F" w:rsidRDefault="00EE3269" w:rsidP="008D1E77">
            <w:pPr>
              <w:widowControl w:val="0"/>
              <w:spacing w:after="0" w:line="240" w:lineRule="auto"/>
              <w:jc w:val="center"/>
              <w:rPr>
                <w:rFonts w:ascii="Times New Roman" w:eastAsia="Times New Roman" w:hAnsi="Times New Roman" w:cs="Times New Roman"/>
                <w:b/>
                <w:sz w:val="24"/>
                <w:szCs w:val="24"/>
                <w:lang w:eastAsia="ru-RU"/>
              </w:rPr>
            </w:pPr>
            <w:r w:rsidRPr="00414C7F">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2A6DFB1F" w14:textId="77777777" w:rsidR="00EE3269" w:rsidRPr="00414C7F" w:rsidRDefault="00EE3269" w:rsidP="008D1E77">
            <w:pPr>
              <w:widowControl w:val="0"/>
              <w:spacing w:after="0" w:line="240" w:lineRule="auto"/>
              <w:jc w:val="center"/>
              <w:rPr>
                <w:rFonts w:ascii="Times New Roman" w:eastAsia="Times New Roman" w:hAnsi="Times New Roman" w:cs="Times New Roman"/>
                <w:b/>
                <w:sz w:val="24"/>
                <w:szCs w:val="24"/>
                <w:lang w:eastAsia="ru-RU"/>
              </w:rPr>
            </w:pPr>
            <w:r w:rsidRPr="00414C7F">
              <w:rPr>
                <w:rFonts w:ascii="Times New Roman" w:eastAsia="Times New Roman" w:hAnsi="Times New Roman" w:cs="Times New Roman"/>
                <w:b/>
                <w:sz w:val="24"/>
                <w:szCs w:val="24"/>
                <w:lang w:eastAsia="ru-RU"/>
              </w:rPr>
              <w:t>Формы внеаудиторной самостоятельной работы</w:t>
            </w:r>
          </w:p>
        </w:tc>
      </w:tr>
      <w:tr w:rsidR="00EE3269" w:rsidRPr="00414C7F" w14:paraId="5AF2DE38" w14:textId="77777777" w:rsidTr="008D1E77">
        <w:trPr>
          <w:jc w:val="center"/>
        </w:trPr>
        <w:tc>
          <w:tcPr>
            <w:tcW w:w="2405" w:type="dxa"/>
            <w:shd w:val="clear" w:color="auto" w:fill="auto"/>
            <w:vAlign w:val="center"/>
          </w:tcPr>
          <w:p w14:paraId="4C68813C" w14:textId="77777777" w:rsidR="00EE3269" w:rsidRPr="00414C7F" w:rsidRDefault="00EE3269" w:rsidP="008D1E77">
            <w:pPr>
              <w:widowControl w:val="0"/>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1</w:t>
            </w:r>
          </w:p>
        </w:tc>
        <w:tc>
          <w:tcPr>
            <w:tcW w:w="4820" w:type="dxa"/>
            <w:shd w:val="clear" w:color="auto" w:fill="auto"/>
            <w:vAlign w:val="center"/>
          </w:tcPr>
          <w:p w14:paraId="6032BF59" w14:textId="77777777" w:rsidR="00EE3269" w:rsidRPr="00414C7F" w:rsidRDefault="00EE3269" w:rsidP="008D1E77">
            <w:pPr>
              <w:widowControl w:val="0"/>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2</w:t>
            </w:r>
          </w:p>
        </w:tc>
        <w:tc>
          <w:tcPr>
            <w:tcW w:w="2538" w:type="dxa"/>
            <w:vAlign w:val="center"/>
          </w:tcPr>
          <w:p w14:paraId="15E3B065" w14:textId="77777777" w:rsidR="00EE3269" w:rsidRPr="00414C7F" w:rsidRDefault="00EE3269" w:rsidP="008D1E77">
            <w:pPr>
              <w:widowControl w:val="0"/>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3</w:t>
            </w:r>
          </w:p>
        </w:tc>
      </w:tr>
      <w:tr w:rsidR="00E936C4" w:rsidRPr="00414C7F" w14:paraId="326D4730" w14:textId="77777777" w:rsidTr="004B3E0F">
        <w:trPr>
          <w:trHeight w:val="3254"/>
          <w:jc w:val="center"/>
        </w:trPr>
        <w:tc>
          <w:tcPr>
            <w:tcW w:w="2405" w:type="dxa"/>
            <w:shd w:val="clear" w:color="auto" w:fill="auto"/>
          </w:tcPr>
          <w:p w14:paraId="3243E7C8" w14:textId="7FA8A8CA" w:rsidR="00E936C4" w:rsidRPr="00414C7F" w:rsidRDefault="00E936C4" w:rsidP="004B3E0F">
            <w:pPr>
              <w:widowControl w:val="0"/>
              <w:spacing w:after="0"/>
              <w:ind w:firstLine="22"/>
              <w:rPr>
                <w:rFonts w:ascii="Times New Roman" w:eastAsia="Times New Roman" w:hAnsi="Times New Roman" w:cs="Times New Roman"/>
                <w:noProof/>
                <w:sz w:val="24"/>
                <w:szCs w:val="24"/>
                <w:highlight w:val="green"/>
                <w:lang w:eastAsia="ru-RU"/>
              </w:rPr>
            </w:pPr>
            <w:r w:rsidRPr="00414C7F">
              <w:rPr>
                <w:rFonts w:ascii="Times New Roman" w:eastAsia="Times New Roman" w:hAnsi="Times New Roman" w:cs="Times New Roman"/>
                <w:sz w:val="24"/>
                <w:szCs w:val="24"/>
                <w:lang w:eastAsia="ru-RU"/>
              </w:rPr>
              <w:t>Тема 1. Эволюция моделей анализа и прогнозирования рисков организаций.</w:t>
            </w:r>
          </w:p>
        </w:tc>
        <w:tc>
          <w:tcPr>
            <w:tcW w:w="4820" w:type="dxa"/>
            <w:shd w:val="clear" w:color="auto" w:fill="auto"/>
            <w:vAlign w:val="center"/>
          </w:tcPr>
          <w:p w14:paraId="55EC1BA2" w14:textId="493FD924" w:rsidR="004B3E0F" w:rsidRPr="00414C7F" w:rsidRDefault="004B3E0F" w:rsidP="004B3E0F">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1. Дайте определение предметного поля теории анализа рисков и приведите его основные характеристики. </w:t>
            </w:r>
          </w:p>
          <w:p w14:paraId="216EB694" w14:textId="6C7F3E34" w:rsidR="004B3E0F" w:rsidRPr="00414C7F" w:rsidRDefault="004B3E0F" w:rsidP="004B3E0F">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2. Как меняется предмет теории анализа на протяжении развития </w:t>
            </w:r>
            <w:proofErr w:type="gramStart"/>
            <w:r w:rsidRPr="00414C7F">
              <w:rPr>
                <w:rFonts w:ascii="Times New Roman" w:eastAsia="Times New Roman" w:hAnsi="Times New Roman" w:cs="Times New Roman"/>
                <w:sz w:val="24"/>
                <w:szCs w:val="24"/>
                <w:lang w:eastAsia="ru-RU"/>
              </w:rPr>
              <w:t>европейской  цивилизации</w:t>
            </w:r>
            <w:proofErr w:type="gramEnd"/>
            <w:r w:rsidRPr="00414C7F">
              <w:rPr>
                <w:rFonts w:ascii="Times New Roman" w:eastAsia="Times New Roman" w:hAnsi="Times New Roman" w:cs="Times New Roman"/>
                <w:sz w:val="24"/>
                <w:szCs w:val="24"/>
                <w:lang w:eastAsia="ru-RU"/>
              </w:rPr>
              <w:t>?</w:t>
            </w:r>
          </w:p>
          <w:p w14:paraId="4A2DADEA" w14:textId="3392F51E" w:rsidR="00E936C4" w:rsidRPr="00414C7F" w:rsidRDefault="004B3E0F" w:rsidP="004B3E0F">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3.</w:t>
            </w:r>
            <w:r w:rsidRPr="00414C7F">
              <w:rPr>
                <w:rFonts w:ascii="Times New Roman" w:eastAsia="Times New Roman" w:hAnsi="Times New Roman" w:cs="Times New Roman"/>
                <w:sz w:val="24"/>
                <w:szCs w:val="24"/>
                <w:lang w:eastAsia="ru-RU"/>
              </w:rPr>
              <w:tab/>
              <w:t>Почему, по вашему мнению, инвесторы настаивают на получении дивидендов более, чем на росте стоимости и продаже более дорогих акций, приносящих больший доход?</w:t>
            </w:r>
          </w:p>
        </w:tc>
        <w:tc>
          <w:tcPr>
            <w:tcW w:w="2538" w:type="dxa"/>
          </w:tcPr>
          <w:p w14:paraId="5575D873" w14:textId="77777777" w:rsidR="00E936C4" w:rsidRPr="00414C7F" w:rsidRDefault="00E936C4" w:rsidP="004B3E0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24FDA9F1" w14:textId="0AB8BA88" w:rsidR="00E936C4" w:rsidRPr="00414C7F" w:rsidRDefault="00E936C4" w:rsidP="00E20023">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Подготовка </w:t>
            </w:r>
            <w:r w:rsidR="00E20023">
              <w:rPr>
                <w:rFonts w:ascii="Times New Roman" w:eastAsia="Times New Roman" w:hAnsi="Times New Roman" w:cs="Times New Roman"/>
                <w:sz w:val="24"/>
                <w:szCs w:val="24"/>
                <w:lang w:eastAsia="ru-RU"/>
              </w:rPr>
              <w:t>и выполнени</w:t>
            </w:r>
            <w:r w:rsidRPr="00414C7F">
              <w:rPr>
                <w:rFonts w:ascii="Times New Roman" w:eastAsia="Times New Roman" w:hAnsi="Times New Roman" w:cs="Times New Roman"/>
                <w:sz w:val="24"/>
                <w:szCs w:val="24"/>
                <w:lang w:eastAsia="ru-RU"/>
              </w:rPr>
              <w:t>е расчетно-аналитической работы.</w:t>
            </w:r>
          </w:p>
        </w:tc>
      </w:tr>
      <w:tr w:rsidR="00E936C4" w:rsidRPr="00414C7F" w14:paraId="36D83688" w14:textId="77777777" w:rsidTr="004B3E0F">
        <w:trPr>
          <w:trHeight w:val="995"/>
          <w:jc w:val="center"/>
        </w:trPr>
        <w:tc>
          <w:tcPr>
            <w:tcW w:w="2405" w:type="dxa"/>
            <w:shd w:val="clear" w:color="auto" w:fill="auto"/>
          </w:tcPr>
          <w:p w14:paraId="7FAF6CAA" w14:textId="77777777" w:rsidR="00E936C4" w:rsidRPr="00414C7F" w:rsidRDefault="00E936C4" w:rsidP="00E936C4">
            <w:pPr>
              <w:widowControl w:val="0"/>
              <w:tabs>
                <w:tab w:val="right" w:pos="851"/>
              </w:tabs>
              <w:spacing w:after="0" w:line="240" w:lineRule="auto"/>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Тема 2. Методология анализа, прогнозирования и регулирования </w:t>
            </w:r>
            <w:r w:rsidRPr="00414C7F">
              <w:rPr>
                <w:rFonts w:ascii="Times New Roman" w:eastAsia="Times New Roman" w:hAnsi="Times New Roman" w:cs="Times New Roman"/>
                <w:sz w:val="24"/>
                <w:szCs w:val="24"/>
                <w:lang w:eastAsia="ru-RU"/>
              </w:rPr>
              <w:lastRenderedPageBreak/>
              <w:t>рисков в организациях.</w:t>
            </w:r>
          </w:p>
          <w:p w14:paraId="2550BE9A" w14:textId="04605BD3" w:rsidR="00E936C4" w:rsidRPr="00414C7F" w:rsidRDefault="00E936C4" w:rsidP="00E936C4">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p>
        </w:tc>
        <w:tc>
          <w:tcPr>
            <w:tcW w:w="4820" w:type="dxa"/>
            <w:shd w:val="clear" w:color="auto" w:fill="auto"/>
            <w:vAlign w:val="center"/>
          </w:tcPr>
          <w:p w14:paraId="237B1335" w14:textId="4F50B4A5" w:rsidR="004B3E0F" w:rsidRPr="00414C7F" w:rsidRDefault="004B3E0F" w:rsidP="004B3E0F">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lastRenderedPageBreak/>
              <w:t>1.</w:t>
            </w:r>
            <w:r w:rsidRPr="00414C7F">
              <w:rPr>
                <w:rFonts w:ascii="Times New Roman" w:eastAsia="Times New Roman" w:hAnsi="Times New Roman" w:cs="Times New Roman"/>
                <w:sz w:val="24"/>
                <w:szCs w:val="24"/>
                <w:lang w:eastAsia="ru-RU"/>
              </w:rPr>
              <w:tab/>
              <w:t xml:space="preserve"> </w:t>
            </w:r>
            <w:proofErr w:type="gramStart"/>
            <w:r w:rsidRPr="00414C7F">
              <w:rPr>
                <w:rFonts w:ascii="Times New Roman" w:eastAsia="Times New Roman" w:hAnsi="Times New Roman" w:cs="Times New Roman"/>
                <w:sz w:val="24"/>
                <w:szCs w:val="24"/>
                <w:lang w:eastAsia="ru-RU"/>
              </w:rPr>
              <w:t>В</w:t>
            </w:r>
            <w:proofErr w:type="gramEnd"/>
            <w:r w:rsidRPr="00414C7F">
              <w:rPr>
                <w:rFonts w:ascii="Times New Roman" w:eastAsia="Times New Roman" w:hAnsi="Times New Roman" w:cs="Times New Roman"/>
                <w:sz w:val="24"/>
                <w:szCs w:val="24"/>
                <w:lang w:eastAsia="ru-RU"/>
              </w:rPr>
              <w:t xml:space="preserve"> чем состоят различия в механизмах регулирования риска как итога (вероятного ущерба) и риска как экономической категории?</w:t>
            </w:r>
          </w:p>
          <w:p w14:paraId="439C8F8D" w14:textId="1EF8AE3B" w:rsidR="004B3E0F" w:rsidRPr="00414C7F" w:rsidRDefault="004B3E0F" w:rsidP="004B3E0F">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lastRenderedPageBreak/>
              <w:t>2.</w:t>
            </w:r>
            <w:r w:rsidRPr="00414C7F">
              <w:rPr>
                <w:rFonts w:ascii="Times New Roman" w:eastAsia="Times New Roman" w:hAnsi="Times New Roman" w:cs="Times New Roman"/>
                <w:sz w:val="24"/>
                <w:szCs w:val="24"/>
                <w:lang w:eastAsia="ru-RU"/>
              </w:rPr>
              <w:tab/>
              <w:t xml:space="preserve"> Раскройте содержание основных функций риска как экономической категории.</w:t>
            </w:r>
          </w:p>
          <w:p w14:paraId="683BF002" w14:textId="2835FE56" w:rsidR="004B3E0F" w:rsidRPr="00414C7F" w:rsidRDefault="004B3E0F" w:rsidP="004B3E0F">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3.</w:t>
            </w:r>
            <w:r w:rsidRPr="00414C7F">
              <w:rPr>
                <w:rFonts w:ascii="Times New Roman" w:eastAsia="Times New Roman" w:hAnsi="Times New Roman" w:cs="Times New Roman"/>
                <w:sz w:val="24"/>
                <w:szCs w:val="24"/>
                <w:lang w:eastAsia="ru-RU"/>
              </w:rPr>
              <w:tab/>
              <w:t xml:space="preserve"> </w:t>
            </w:r>
            <w:proofErr w:type="gramStart"/>
            <w:r w:rsidRPr="00414C7F">
              <w:rPr>
                <w:rFonts w:ascii="Times New Roman" w:eastAsia="Times New Roman" w:hAnsi="Times New Roman" w:cs="Times New Roman"/>
                <w:sz w:val="24"/>
                <w:szCs w:val="24"/>
                <w:lang w:eastAsia="ru-RU"/>
              </w:rPr>
              <w:t>В</w:t>
            </w:r>
            <w:proofErr w:type="gramEnd"/>
            <w:r w:rsidRPr="00414C7F">
              <w:rPr>
                <w:rFonts w:ascii="Times New Roman" w:eastAsia="Times New Roman" w:hAnsi="Times New Roman" w:cs="Times New Roman"/>
                <w:sz w:val="24"/>
                <w:szCs w:val="24"/>
                <w:lang w:eastAsia="ru-RU"/>
              </w:rPr>
              <w:t xml:space="preserve"> чем заключается методологическая функция риска как экономической категории?</w:t>
            </w:r>
          </w:p>
          <w:p w14:paraId="035FF710" w14:textId="77777777" w:rsidR="00E936C4" w:rsidRPr="00414C7F" w:rsidRDefault="00E936C4" w:rsidP="004B3E0F">
            <w:pPr>
              <w:pStyle w:val="af0"/>
              <w:widowControl w:val="0"/>
              <w:spacing w:after="0" w:line="240" w:lineRule="auto"/>
              <w:ind w:left="32" w:firstLine="22"/>
              <w:jc w:val="both"/>
              <w:rPr>
                <w:rFonts w:ascii="Times New Roman" w:eastAsia="Times New Roman" w:hAnsi="Times New Roman"/>
                <w:sz w:val="24"/>
                <w:szCs w:val="24"/>
                <w:lang w:eastAsia="ru-RU"/>
              </w:rPr>
            </w:pPr>
          </w:p>
        </w:tc>
        <w:tc>
          <w:tcPr>
            <w:tcW w:w="2538" w:type="dxa"/>
          </w:tcPr>
          <w:p w14:paraId="1395E24E" w14:textId="77777777" w:rsidR="00E936C4" w:rsidRPr="00414C7F" w:rsidRDefault="00E936C4" w:rsidP="00E936C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7817745E" w14:textId="36B32A79" w:rsidR="00E936C4" w:rsidRPr="00414C7F" w:rsidRDefault="00E20023" w:rsidP="00E936C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lastRenderedPageBreak/>
              <w:t xml:space="preserve">Подготовка </w:t>
            </w:r>
            <w:r>
              <w:rPr>
                <w:rFonts w:ascii="Times New Roman" w:eastAsia="Times New Roman" w:hAnsi="Times New Roman" w:cs="Times New Roman"/>
                <w:sz w:val="24"/>
                <w:szCs w:val="24"/>
                <w:lang w:eastAsia="ru-RU"/>
              </w:rPr>
              <w:t>и выполнени</w:t>
            </w:r>
            <w:r w:rsidRPr="00414C7F">
              <w:rPr>
                <w:rFonts w:ascii="Times New Roman" w:eastAsia="Times New Roman" w:hAnsi="Times New Roman" w:cs="Times New Roman"/>
                <w:sz w:val="24"/>
                <w:szCs w:val="24"/>
                <w:lang w:eastAsia="ru-RU"/>
              </w:rPr>
              <w:t>е расчетно-аналитической работы.</w:t>
            </w:r>
          </w:p>
        </w:tc>
      </w:tr>
      <w:tr w:rsidR="00E936C4" w:rsidRPr="00414C7F" w14:paraId="2052093B" w14:textId="77777777" w:rsidTr="00D12AB3">
        <w:trPr>
          <w:trHeight w:val="3944"/>
          <w:jc w:val="center"/>
        </w:trPr>
        <w:tc>
          <w:tcPr>
            <w:tcW w:w="2405" w:type="dxa"/>
            <w:shd w:val="clear" w:color="auto" w:fill="auto"/>
          </w:tcPr>
          <w:p w14:paraId="1FB0C6F7" w14:textId="0437DFF3" w:rsidR="00E936C4" w:rsidRPr="00414C7F" w:rsidRDefault="00E936C4" w:rsidP="00E936C4">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414C7F">
              <w:rPr>
                <w:rFonts w:ascii="Times New Roman" w:eastAsia="Times New Roman" w:hAnsi="Times New Roman" w:cs="Times New Roman"/>
                <w:sz w:val="24"/>
                <w:szCs w:val="24"/>
                <w:lang w:eastAsia="ru-RU"/>
              </w:rPr>
              <w:lastRenderedPageBreak/>
              <w:t>Тема 3. Стандарты оценки и прогнозирования рисков организаций: методы и инструментарий.</w:t>
            </w:r>
          </w:p>
        </w:tc>
        <w:tc>
          <w:tcPr>
            <w:tcW w:w="4820" w:type="dxa"/>
            <w:shd w:val="clear" w:color="auto" w:fill="auto"/>
          </w:tcPr>
          <w:p w14:paraId="4D157A44" w14:textId="1C47830A" w:rsidR="00564E8A" w:rsidRPr="00414C7F" w:rsidRDefault="00564E8A" w:rsidP="00564E8A">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1. Раскройте содержание базового определения «менеджмента </w:t>
            </w:r>
            <w:proofErr w:type="gramStart"/>
            <w:r w:rsidRPr="00414C7F">
              <w:rPr>
                <w:rFonts w:ascii="Times New Roman" w:eastAsia="Times New Roman" w:hAnsi="Times New Roman" w:cs="Times New Roman"/>
                <w:sz w:val="24"/>
                <w:szCs w:val="24"/>
                <w:lang w:eastAsia="ru-RU"/>
              </w:rPr>
              <w:t>риска»  в</w:t>
            </w:r>
            <w:proofErr w:type="gramEnd"/>
            <w:r w:rsidRPr="00414C7F">
              <w:rPr>
                <w:rFonts w:ascii="Times New Roman" w:eastAsia="Times New Roman" w:hAnsi="Times New Roman" w:cs="Times New Roman"/>
                <w:sz w:val="24"/>
                <w:szCs w:val="24"/>
                <w:lang w:eastAsia="ru-RU"/>
              </w:rPr>
              <w:t xml:space="preserve"> соответствии с документами Администрации Премьер-министра Великобритании.</w:t>
            </w:r>
          </w:p>
          <w:p w14:paraId="4C00611D" w14:textId="48DBF801" w:rsidR="00564E8A" w:rsidRPr="00414C7F" w:rsidRDefault="00564E8A" w:rsidP="00564E8A">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2. Характеризуйте цели, принципы, основное содержание профессиональных стандартов управления рисками, подготовленного НП «</w:t>
            </w:r>
            <w:proofErr w:type="spellStart"/>
            <w:r w:rsidRPr="00414C7F">
              <w:rPr>
                <w:rFonts w:ascii="Times New Roman" w:eastAsia="Times New Roman" w:hAnsi="Times New Roman" w:cs="Times New Roman"/>
                <w:sz w:val="24"/>
                <w:szCs w:val="24"/>
                <w:lang w:eastAsia="ru-RU"/>
              </w:rPr>
              <w:t>Русриск</w:t>
            </w:r>
            <w:proofErr w:type="spellEnd"/>
            <w:r w:rsidRPr="00414C7F">
              <w:rPr>
                <w:rFonts w:ascii="Times New Roman" w:eastAsia="Times New Roman" w:hAnsi="Times New Roman" w:cs="Times New Roman"/>
                <w:sz w:val="24"/>
                <w:szCs w:val="24"/>
                <w:lang w:eastAsia="ru-RU"/>
              </w:rPr>
              <w:t>» и РСПП и принятый в 2012 году.</w:t>
            </w:r>
          </w:p>
          <w:p w14:paraId="0530BE1A" w14:textId="027573B8" w:rsidR="00E936C4" w:rsidRPr="00414C7F" w:rsidRDefault="00564E8A" w:rsidP="00564E8A">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3. Раскройте место и роль стандарта управления рисками в системе обеспечения экономической безопасности организации.</w:t>
            </w:r>
          </w:p>
        </w:tc>
        <w:tc>
          <w:tcPr>
            <w:tcW w:w="2538" w:type="dxa"/>
          </w:tcPr>
          <w:p w14:paraId="39F9933C" w14:textId="77777777" w:rsidR="00E936C4" w:rsidRPr="00414C7F" w:rsidRDefault="00E936C4" w:rsidP="00E936C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6922995" w14:textId="4A73BB0B" w:rsidR="00E936C4" w:rsidRPr="00414C7F" w:rsidRDefault="00E20023" w:rsidP="00E936C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w:t>
            </w:r>
            <w:r w:rsidRPr="00414C7F">
              <w:rPr>
                <w:rFonts w:ascii="Times New Roman" w:eastAsia="Times New Roman" w:hAnsi="Times New Roman" w:cs="Times New Roman"/>
                <w:sz w:val="24"/>
                <w:szCs w:val="24"/>
                <w:lang w:eastAsia="ru-RU"/>
              </w:rPr>
              <w:t>е расчетно-аналитической работы.</w:t>
            </w:r>
          </w:p>
        </w:tc>
      </w:tr>
      <w:tr w:rsidR="00E936C4" w:rsidRPr="00414C7F" w14:paraId="42B540D3" w14:textId="77777777" w:rsidTr="00B45A68">
        <w:trPr>
          <w:jc w:val="center"/>
        </w:trPr>
        <w:tc>
          <w:tcPr>
            <w:tcW w:w="2405" w:type="dxa"/>
            <w:shd w:val="clear" w:color="auto" w:fill="auto"/>
          </w:tcPr>
          <w:p w14:paraId="0638D695" w14:textId="37F87077" w:rsidR="00E936C4" w:rsidRPr="00414C7F" w:rsidRDefault="00E936C4" w:rsidP="00E936C4">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414C7F">
              <w:rPr>
                <w:rFonts w:ascii="Times New Roman" w:eastAsia="Times New Roman" w:hAnsi="Times New Roman" w:cs="Times New Roman"/>
                <w:sz w:val="24"/>
                <w:szCs w:val="24"/>
                <w:lang w:eastAsia="ru-RU"/>
              </w:rPr>
              <w:t>Тема 4. Прогнозирование рисков организаций как основа стратегического управления (на примере экологических рисков).</w:t>
            </w:r>
          </w:p>
        </w:tc>
        <w:tc>
          <w:tcPr>
            <w:tcW w:w="4820" w:type="dxa"/>
            <w:shd w:val="clear" w:color="auto" w:fill="auto"/>
            <w:vAlign w:val="center"/>
          </w:tcPr>
          <w:p w14:paraId="55BD9892" w14:textId="77777777" w:rsidR="00D12AB3" w:rsidRPr="00414C7F" w:rsidRDefault="00D12AB3" w:rsidP="00D12AB3">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1.</w:t>
            </w:r>
            <w:r w:rsidRPr="00414C7F">
              <w:rPr>
                <w:rFonts w:ascii="Times New Roman" w:eastAsia="Times New Roman" w:hAnsi="Times New Roman" w:cs="Times New Roman"/>
                <w:sz w:val="24"/>
                <w:szCs w:val="24"/>
                <w:lang w:eastAsia="ru-RU"/>
              </w:rPr>
              <w:tab/>
              <w:t>Многофакторность и многомерность анализа и оценки экологических рисков. Пути интеграции наук и междисциплинарного синтеза знаний.2</w:t>
            </w:r>
          </w:p>
          <w:p w14:paraId="79D4FF6A" w14:textId="5581851C" w:rsidR="00D12AB3" w:rsidRPr="00414C7F" w:rsidRDefault="00D12AB3" w:rsidP="00D12AB3">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2.</w:t>
            </w:r>
            <w:r w:rsidRPr="00414C7F">
              <w:rPr>
                <w:rFonts w:ascii="Times New Roman" w:eastAsia="Times New Roman" w:hAnsi="Times New Roman" w:cs="Times New Roman"/>
                <w:sz w:val="24"/>
                <w:szCs w:val="24"/>
                <w:lang w:eastAsia="ru-RU"/>
              </w:rPr>
              <w:tab/>
              <w:t>Диалектика эколого-экономического прогноза уровня экологического риска и угроза его военного решения в интересах стран – лидеров мирового развития.</w:t>
            </w:r>
          </w:p>
          <w:p w14:paraId="27E7AAC3" w14:textId="56924D7D" w:rsidR="00E936C4" w:rsidRPr="00414C7F" w:rsidRDefault="00D12AB3" w:rsidP="00D12AB3">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3.</w:t>
            </w:r>
            <w:r w:rsidRPr="00414C7F">
              <w:rPr>
                <w:rFonts w:ascii="Times New Roman" w:eastAsia="Times New Roman" w:hAnsi="Times New Roman" w:cs="Times New Roman"/>
                <w:sz w:val="24"/>
                <w:szCs w:val="24"/>
                <w:lang w:eastAsia="ru-RU"/>
              </w:rPr>
              <w:tab/>
              <w:t>Пути преодоления ведомственных барьеров для снижения экологического риска и повышения качества жизни.</w:t>
            </w:r>
          </w:p>
        </w:tc>
        <w:tc>
          <w:tcPr>
            <w:tcW w:w="2538" w:type="dxa"/>
          </w:tcPr>
          <w:p w14:paraId="7D8ECE62" w14:textId="77777777" w:rsidR="00E936C4" w:rsidRPr="00414C7F" w:rsidRDefault="00E936C4" w:rsidP="00E936C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A9073BE" w14:textId="6B67F8A7" w:rsidR="00E936C4" w:rsidRPr="00414C7F" w:rsidRDefault="00E20023" w:rsidP="00E936C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w:t>
            </w:r>
            <w:r w:rsidRPr="00414C7F">
              <w:rPr>
                <w:rFonts w:ascii="Times New Roman" w:eastAsia="Times New Roman" w:hAnsi="Times New Roman" w:cs="Times New Roman"/>
                <w:sz w:val="24"/>
                <w:szCs w:val="24"/>
                <w:lang w:eastAsia="ru-RU"/>
              </w:rPr>
              <w:t>е расчетно-аналитической работы.</w:t>
            </w:r>
          </w:p>
        </w:tc>
      </w:tr>
      <w:tr w:rsidR="00E936C4" w:rsidRPr="00414C7F" w14:paraId="53598F62" w14:textId="77777777" w:rsidTr="00D12AB3">
        <w:trPr>
          <w:trHeight w:val="3380"/>
          <w:jc w:val="center"/>
        </w:trPr>
        <w:tc>
          <w:tcPr>
            <w:tcW w:w="2405" w:type="dxa"/>
            <w:shd w:val="clear" w:color="auto" w:fill="auto"/>
          </w:tcPr>
          <w:p w14:paraId="3E84C1B5" w14:textId="6F81CC1F" w:rsidR="00E936C4" w:rsidRPr="00414C7F" w:rsidRDefault="00E936C4" w:rsidP="00E936C4">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414C7F">
              <w:rPr>
                <w:rFonts w:ascii="Times New Roman" w:eastAsia="Times New Roman" w:hAnsi="Times New Roman" w:cs="Times New Roman"/>
                <w:sz w:val="24"/>
                <w:szCs w:val="24"/>
                <w:lang w:eastAsia="ru-RU"/>
              </w:rPr>
              <w:t>Тема 5. Методы прогнозирования рисков на макроуровне.</w:t>
            </w:r>
          </w:p>
        </w:tc>
        <w:tc>
          <w:tcPr>
            <w:tcW w:w="4820" w:type="dxa"/>
            <w:shd w:val="clear" w:color="auto" w:fill="auto"/>
            <w:vAlign w:val="center"/>
          </w:tcPr>
          <w:p w14:paraId="7B4DF010" w14:textId="323B552A" w:rsidR="00D12AB3" w:rsidRPr="00414C7F" w:rsidRDefault="00D12AB3" w:rsidP="00D12AB3">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1. Какие особенности и ограничения по применению количественных методов анализа рисков в деятельности хозяйствующих субъектов?</w:t>
            </w:r>
          </w:p>
          <w:p w14:paraId="77FF95DD" w14:textId="71330641" w:rsidR="00D12AB3" w:rsidRPr="00414C7F" w:rsidRDefault="00D12AB3" w:rsidP="00D12AB3">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2. В чем особенности основных методов регулирования рисков, их возможностей и ограничений в практике применения анализа рисков?</w:t>
            </w:r>
          </w:p>
          <w:p w14:paraId="5EF119F4" w14:textId="547CB667" w:rsidR="00E936C4" w:rsidRPr="00414C7F" w:rsidRDefault="00D12AB3" w:rsidP="00D12AB3">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3. Какие элементы включает в себя интегральная модель регулирования хозяйствующих субъектов?</w:t>
            </w:r>
          </w:p>
        </w:tc>
        <w:tc>
          <w:tcPr>
            <w:tcW w:w="2538" w:type="dxa"/>
          </w:tcPr>
          <w:p w14:paraId="627D7CC8" w14:textId="77777777" w:rsidR="00E936C4" w:rsidRPr="00414C7F" w:rsidRDefault="00E936C4" w:rsidP="00E936C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0328E804" w14:textId="7A98150B" w:rsidR="00E936C4" w:rsidRPr="00414C7F" w:rsidRDefault="00E20023" w:rsidP="00E936C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w:t>
            </w:r>
            <w:r w:rsidRPr="00414C7F">
              <w:rPr>
                <w:rFonts w:ascii="Times New Roman" w:eastAsia="Times New Roman" w:hAnsi="Times New Roman" w:cs="Times New Roman"/>
                <w:sz w:val="24"/>
                <w:szCs w:val="24"/>
                <w:lang w:eastAsia="ru-RU"/>
              </w:rPr>
              <w:t>е расчетно-аналитической работы.</w:t>
            </w:r>
          </w:p>
        </w:tc>
      </w:tr>
      <w:tr w:rsidR="00480D59" w:rsidRPr="00414C7F" w14:paraId="43741ADD" w14:textId="77777777" w:rsidTr="00B45A68">
        <w:trPr>
          <w:jc w:val="center"/>
        </w:trPr>
        <w:tc>
          <w:tcPr>
            <w:tcW w:w="2405" w:type="dxa"/>
            <w:shd w:val="clear" w:color="auto" w:fill="auto"/>
          </w:tcPr>
          <w:p w14:paraId="23F23F53" w14:textId="77777777" w:rsidR="00480D59" w:rsidRPr="00414C7F" w:rsidRDefault="00480D59" w:rsidP="00480D59">
            <w:pPr>
              <w:widowControl w:val="0"/>
              <w:tabs>
                <w:tab w:val="right" w:pos="851"/>
              </w:tabs>
              <w:spacing w:after="0" w:line="240" w:lineRule="auto"/>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Тема 6.  Практика оценки и прогнозирования рисков организации. </w:t>
            </w:r>
          </w:p>
          <w:p w14:paraId="6821B2D4" w14:textId="6180C429" w:rsidR="00480D59" w:rsidRPr="00414C7F" w:rsidRDefault="00480D59" w:rsidP="00480D59">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p>
        </w:tc>
        <w:tc>
          <w:tcPr>
            <w:tcW w:w="4820" w:type="dxa"/>
            <w:shd w:val="clear" w:color="auto" w:fill="auto"/>
            <w:vAlign w:val="center"/>
          </w:tcPr>
          <w:p w14:paraId="4F046350" w14:textId="589B09FC" w:rsidR="00480D59" w:rsidRPr="00414C7F" w:rsidRDefault="00480D59" w:rsidP="00480D59">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1. Какие существуют основные (укрупненные) группы методов количественной оценки риска? </w:t>
            </w:r>
          </w:p>
          <w:p w14:paraId="7662D385" w14:textId="43BA2E9D" w:rsidR="00480D59" w:rsidRPr="00414C7F" w:rsidRDefault="00480D59" w:rsidP="00480D59">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2. Дайте их краткую характеристику. </w:t>
            </w:r>
          </w:p>
          <w:p w14:paraId="48597EE4" w14:textId="5E6DCB19" w:rsidR="00480D59" w:rsidRPr="00414C7F" w:rsidRDefault="00480D59" w:rsidP="00480D59">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3. Сформулируйте общий принцип выбора методов оценки риска. </w:t>
            </w:r>
          </w:p>
          <w:p w14:paraId="2C65C81F" w14:textId="1147AE7A" w:rsidR="00480D59" w:rsidRPr="00414C7F" w:rsidRDefault="00480D59" w:rsidP="00480D59">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lastRenderedPageBreak/>
              <w:t xml:space="preserve">4.Назовите «+» и «–» статистических методов оценки риска. </w:t>
            </w:r>
          </w:p>
          <w:p w14:paraId="57BB1830" w14:textId="3856C213" w:rsidR="00480D59" w:rsidRPr="00414C7F" w:rsidRDefault="00480D59" w:rsidP="00480D59">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5. В чем схожесть вероятностно-статистических и статистических методов оценки риска, а в чем отличие? </w:t>
            </w:r>
          </w:p>
          <w:p w14:paraId="399D537D" w14:textId="77777777" w:rsidR="00480D59" w:rsidRPr="00414C7F" w:rsidRDefault="00480D59" w:rsidP="00480D59">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6. Поясните сущность имитационного моделирования. В какой группе методов оценки риска оно применяется?</w:t>
            </w:r>
          </w:p>
          <w:p w14:paraId="6FD6639A" w14:textId="29A982B2" w:rsidR="00480D59" w:rsidRPr="00414C7F" w:rsidRDefault="00480D59" w:rsidP="00480D59">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7. В чем сущность экспертных методов оценки риска и в каких ситуациях они применяются? </w:t>
            </w:r>
          </w:p>
        </w:tc>
        <w:tc>
          <w:tcPr>
            <w:tcW w:w="2538" w:type="dxa"/>
          </w:tcPr>
          <w:p w14:paraId="4F92E39F" w14:textId="77777777" w:rsidR="00480D59" w:rsidRPr="00414C7F" w:rsidRDefault="00480D59" w:rsidP="00480D5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0EB7FD10" w14:textId="52A14132" w:rsidR="00480D59" w:rsidRPr="00414C7F" w:rsidRDefault="00E20023" w:rsidP="00480D5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w:t>
            </w:r>
            <w:r w:rsidRPr="00414C7F">
              <w:rPr>
                <w:rFonts w:ascii="Times New Roman" w:eastAsia="Times New Roman" w:hAnsi="Times New Roman" w:cs="Times New Roman"/>
                <w:sz w:val="24"/>
                <w:szCs w:val="24"/>
                <w:lang w:eastAsia="ru-RU"/>
              </w:rPr>
              <w:t>е расчетно-</w:t>
            </w:r>
            <w:r w:rsidRPr="00414C7F">
              <w:rPr>
                <w:rFonts w:ascii="Times New Roman" w:eastAsia="Times New Roman" w:hAnsi="Times New Roman" w:cs="Times New Roman"/>
                <w:sz w:val="24"/>
                <w:szCs w:val="24"/>
                <w:lang w:eastAsia="ru-RU"/>
              </w:rPr>
              <w:lastRenderedPageBreak/>
              <w:t>аналитической работы.</w:t>
            </w:r>
          </w:p>
        </w:tc>
      </w:tr>
    </w:tbl>
    <w:p w14:paraId="2213B6B2" w14:textId="3412C0E3" w:rsidR="004F11F1" w:rsidRPr="00414C7F" w:rsidRDefault="004F11F1">
      <w:pPr>
        <w:rPr>
          <w:rFonts w:ascii="Times New Roman" w:hAnsi="Times New Roman" w:cs="Times New Roman"/>
        </w:rPr>
      </w:pPr>
    </w:p>
    <w:p w14:paraId="001EA74D" w14:textId="6D160AE9" w:rsidR="002F0241" w:rsidRPr="00414C7F" w:rsidRDefault="002F0241" w:rsidP="002F0241">
      <w:pPr>
        <w:spacing w:after="0" w:line="240" w:lineRule="auto"/>
        <w:ind w:firstLine="425"/>
        <w:jc w:val="both"/>
        <w:rPr>
          <w:rFonts w:ascii="Times New Roman" w:hAnsi="Times New Roman" w:cs="Times New Roman"/>
          <w:b/>
          <w:bCs/>
          <w:sz w:val="28"/>
          <w:szCs w:val="28"/>
        </w:rPr>
      </w:pPr>
      <w:r w:rsidRPr="00414C7F">
        <w:rPr>
          <w:rFonts w:ascii="Times New Roman" w:hAnsi="Times New Roman" w:cs="Times New Roman"/>
          <w:b/>
          <w:bCs/>
          <w:sz w:val="28"/>
          <w:szCs w:val="28"/>
        </w:rPr>
        <w:t>Программа подготовки «</w:t>
      </w:r>
      <w:r w:rsidR="00AB5AA6" w:rsidRPr="00414C7F">
        <w:rPr>
          <w:rFonts w:ascii="Times New Roman" w:hAnsi="Times New Roman" w:cs="Times New Roman"/>
          <w:b/>
          <w:sz w:val="28"/>
          <w:szCs w:val="28"/>
        </w:rPr>
        <w:t>Экономика и бизнес</w:t>
      </w:r>
      <w:r w:rsidRPr="00414C7F">
        <w:rPr>
          <w:rFonts w:ascii="Times New Roman" w:hAnsi="Times New Roman" w:cs="Times New Roman"/>
          <w:b/>
          <w:bCs/>
          <w:sz w:val="28"/>
          <w:szCs w:val="28"/>
        </w:rPr>
        <w:t xml:space="preserve">», </w:t>
      </w:r>
    </w:p>
    <w:p w14:paraId="57CCBB26" w14:textId="77777777" w:rsidR="00604566" w:rsidRPr="00414C7F" w:rsidRDefault="00604566" w:rsidP="00604566">
      <w:pPr>
        <w:spacing w:after="0" w:line="240" w:lineRule="auto"/>
        <w:ind w:firstLine="425"/>
        <w:jc w:val="both"/>
        <w:rPr>
          <w:rFonts w:ascii="Times New Roman" w:hAnsi="Times New Roman" w:cs="Times New Roman"/>
          <w:b/>
          <w:bCs/>
          <w:sz w:val="28"/>
          <w:szCs w:val="28"/>
        </w:rPr>
      </w:pPr>
      <w:r w:rsidRPr="00414C7F">
        <w:rPr>
          <w:rFonts w:ascii="Times New Roman" w:hAnsi="Times New Roman" w:cs="Times New Roman"/>
          <w:b/>
          <w:bCs/>
          <w:sz w:val="28"/>
          <w:szCs w:val="28"/>
        </w:rPr>
        <w:t>Профиль «Анализ рисков и экономическая безопасность»</w:t>
      </w:r>
    </w:p>
    <w:p w14:paraId="5D48219B" w14:textId="4CDEB747" w:rsidR="002F0241" w:rsidRPr="00414C7F" w:rsidRDefault="002F0241" w:rsidP="002F0241">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 xml:space="preserve">Таблица </w:t>
      </w:r>
      <w:r w:rsidRPr="00414C7F">
        <w:rPr>
          <w:rFonts w:ascii="Times New Roman" w:eastAsia="Times New Roman" w:hAnsi="Times New Roman" w:cs="Times New Roman"/>
          <w:sz w:val="28"/>
          <w:szCs w:val="28"/>
          <w:lang w:val="en-US" w:eastAsia="ru-RU"/>
        </w:rPr>
        <w:t>5</w:t>
      </w:r>
      <w:r w:rsidRPr="00414C7F">
        <w:rPr>
          <w:rFonts w:ascii="Times New Roman" w:eastAsia="Times New Roman" w:hAnsi="Times New Roman" w:cs="Times New Roman"/>
          <w:sz w:val="28"/>
          <w:szCs w:val="28"/>
          <w:lang w:eastAsia="ru-RU"/>
        </w:rPr>
        <w:t>.</w:t>
      </w:r>
      <w:r w:rsidR="00604566" w:rsidRPr="00414C7F">
        <w:rPr>
          <w:rFonts w:ascii="Times New Roman" w:eastAsia="Times New Roman" w:hAnsi="Times New Roman" w:cs="Times New Roman"/>
          <w:sz w:val="28"/>
          <w:szCs w:val="28"/>
          <w:lang w:eastAsia="ru-RU"/>
        </w:rPr>
        <w:t>2</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2F0241" w:rsidRPr="00414C7F" w14:paraId="48753145" w14:textId="77777777" w:rsidTr="008D1E77">
        <w:trPr>
          <w:cantSplit/>
          <w:trHeight w:val="650"/>
          <w:jc w:val="center"/>
        </w:trPr>
        <w:tc>
          <w:tcPr>
            <w:tcW w:w="2405" w:type="dxa"/>
            <w:shd w:val="clear" w:color="auto" w:fill="auto"/>
            <w:vAlign w:val="center"/>
          </w:tcPr>
          <w:p w14:paraId="333E22D5" w14:textId="77777777" w:rsidR="002F0241" w:rsidRPr="00414C7F" w:rsidRDefault="002F0241" w:rsidP="008D1E77">
            <w:pPr>
              <w:widowControl w:val="0"/>
              <w:spacing w:after="0" w:line="240" w:lineRule="auto"/>
              <w:jc w:val="center"/>
              <w:rPr>
                <w:rFonts w:ascii="Times New Roman" w:eastAsia="Times New Roman" w:hAnsi="Times New Roman" w:cs="Times New Roman"/>
                <w:b/>
                <w:sz w:val="24"/>
                <w:szCs w:val="24"/>
                <w:lang w:eastAsia="ru-RU"/>
              </w:rPr>
            </w:pPr>
            <w:r w:rsidRPr="00414C7F">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71CB11F4" w14:textId="77777777" w:rsidR="002F0241" w:rsidRPr="00414C7F" w:rsidRDefault="002F0241" w:rsidP="008D1E77">
            <w:pPr>
              <w:widowControl w:val="0"/>
              <w:spacing w:after="0" w:line="240" w:lineRule="auto"/>
              <w:jc w:val="center"/>
              <w:rPr>
                <w:rFonts w:ascii="Times New Roman" w:eastAsia="Times New Roman" w:hAnsi="Times New Roman" w:cs="Times New Roman"/>
                <w:b/>
                <w:sz w:val="24"/>
                <w:szCs w:val="24"/>
                <w:lang w:eastAsia="ru-RU"/>
              </w:rPr>
            </w:pPr>
            <w:r w:rsidRPr="00414C7F">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167CAFE9" w14:textId="77777777" w:rsidR="002F0241" w:rsidRPr="00414C7F" w:rsidRDefault="002F0241" w:rsidP="008D1E77">
            <w:pPr>
              <w:widowControl w:val="0"/>
              <w:spacing w:after="0" w:line="240" w:lineRule="auto"/>
              <w:jc w:val="center"/>
              <w:rPr>
                <w:rFonts w:ascii="Times New Roman" w:eastAsia="Times New Roman" w:hAnsi="Times New Roman" w:cs="Times New Roman"/>
                <w:b/>
                <w:sz w:val="24"/>
                <w:szCs w:val="24"/>
                <w:lang w:eastAsia="ru-RU"/>
              </w:rPr>
            </w:pPr>
            <w:r w:rsidRPr="00414C7F">
              <w:rPr>
                <w:rFonts w:ascii="Times New Roman" w:eastAsia="Times New Roman" w:hAnsi="Times New Roman" w:cs="Times New Roman"/>
                <w:b/>
                <w:sz w:val="24"/>
                <w:szCs w:val="24"/>
                <w:lang w:eastAsia="ru-RU"/>
              </w:rPr>
              <w:t>Формы внеаудиторной самостоятельной работы</w:t>
            </w:r>
          </w:p>
        </w:tc>
      </w:tr>
      <w:tr w:rsidR="002F0241" w:rsidRPr="00414C7F" w14:paraId="176690BF" w14:textId="77777777" w:rsidTr="008D1E77">
        <w:trPr>
          <w:jc w:val="center"/>
        </w:trPr>
        <w:tc>
          <w:tcPr>
            <w:tcW w:w="2405" w:type="dxa"/>
            <w:shd w:val="clear" w:color="auto" w:fill="auto"/>
            <w:vAlign w:val="center"/>
          </w:tcPr>
          <w:p w14:paraId="52F003AD" w14:textId="77777777" w:rsidR="002F0241" w:rsidRPr="00414C7F" w:rsidRDefault="002F0241" w:rsidP="008D1E77">
            <w:pPr>
              <w:widowControl w:val="0"/>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1</w:t>
            </w:r>
          </w:p>
        </w:tc>
        <w:tc>
          <w:tcPr>
            <w:tcW w:w="4820" w:type="dxa"/>
            <w:shd w:val="clear" w:color="auto" w:fill="auto"/>
            <w:vAlign w:val="center"/>
          </w:tcPr>
          <w:p w14:paraId="5CC9D4FE" w14:textId="77777777" w:rsidR="002F0241" w:rsidRPr="00414C7F" w:rsidRDefault="002F0241" w:rsidP="008D1E77">
            <w:pPr>
              <w:widowControl w:val="0"/>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2</w:t>
            </w:r>
          </w:p>
        </w:tc>
        <w:tc>
          <w:tcPr>
            <w:tcW w:w="2538" w:type="dxa"/>
            <w:vAlign w:val="center"/>
          </w:tcPr>
          <w:p w14:paraId="45FD099C" w14:textId="77777777" w:rsidR="002F0241" w:rsidRPr="00414C7F" w:rsidRDefault="002F0241" w:rsidP="008D1E77">
            <w:pPr>
              <w:widowControl w:val="0"/>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3</w:t>
            </w:r>
          </w:p>
        </w:tc>
      </w:tr>
      <w:tr w:rsidR="00F1519F" w:rsidRPr="00414C7F" w14:paraId="7640D4B9" w14:textId="77777777" w:rsidTr="00516038">
        <w:trPr>
          <w:trHeight w:val="4570"/>
          <w:jc w:val="center"/>
        </w:trPr>
        <w:tc>
          <w:tcPr>
            <w:tcW w:w="2405" w:type="dxa"/>
            <w:shd w:val="clear" w:color="auto" w:fill="auto"/>
          </w:tcPr>
          <w:p w14:paraId="54CBB884" w14:textId="4D82E023" w:rsidR="00F1519F" w:rsidRPr="00414C7F" w:rsidRDefault="00F1519F" w:rsidP="00F1519F">
            <w:pPr>
              <w:widowControl w:val="0"/>
              <w:ind w:firstLine="22"/>
              <w:rPr>
                <w:rFonts w:ascii="Times New Roman" w:eastAsia="Times New Roman" w:hAnsi="Times New Roman" w:cs="Times New Roman"/>
                <w:noProof/>
                <w:sz w:val="24"/>
                <w:szCs w:val="24"/>
                <w:highlight w:val="green"/>
                <w:lang w:eastAsia="ru-RU"/>
              </w:rPr>
            </w:pPr>
            <w:r w:rsidRPr="00414C7F">
              <w:rPr>
                <w:rFonts w:ascii="Times New Roman" w:eastAsia="Times New Roman" w:hAnsi="Times New Roman" w:cs="Times New Roman"/>
                <w:sz w:val="24"/>
                <w:szCs w:val="24"/>
                <w:lang w:eastAsia="ru-RU"/>
              </w:rPr>
              <w:t>Тема 1. Эволюция моделей анализа и прогнозирования рисков организаций.</w:t>
            </w:r>
          </w:p>
        </w:tc>
        <w:tc>
          <w:tcPr>
            <w:tcW w:w="4820" w:type="dxa"/>
            <w:shd w:val="clear" w:color="auto" w:fill="auto"/>
            <w:vAlign w:val="center"/>
          </w:tcPr>
          <w:p w14:paraId="3762355D" w14:textId="558000DD" w:rsidR="00516038" w:rsidRPr="00414C7F" w:rsidRDefault="00516038" w:rsidP="00516038">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1. Как меняется предмет теории анализа на протяжении развития европейской цивилизации?</w:t>
            </w:r>
          </w:p>
          <w:p w14:paraId="4DA5F0EC" w14:textId="731F9DBD" w:rsidR="00516038" w:rsidRPr="00414C7F" w:rsidRDefault="00516038" w:rsidP="00516038">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2.</w:t>
            </w:r>
            <w:r w:rsidRPr="00414C7F">
              <w:rPr>
                <w:rFonts w:ascii="Times New Roman" w:eastAsia="Times New Roman" w:hAnsi="Times New Roman" w:cs="Times New Roman"/>
                <w:sz w:val="24"/>
                <w:szCs w:val="24"/>
                <w:lang w:eastAsia="ru-RU"/>
              </w:rPr>
              <w:tab/>
              <w:t>Почему, по вашему мнению, инвесторы настаивают на получении дивидендов более, чем на росте стоимости и продаже более дорогих акций, приносящих больший доход?</w:t>
            </w:r>
          </w:p>
          <w:p w14:paraId="72187A27" w14:textId="798DD9A7" w:rsidR="00516038" w:rsidRPr="00414C7F" w:rsidRDefault="00516038" w:rsidP="00516038">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3.</w:t>
            </w:r>
            <w:r w:rsidRPr="00414C7F">
              <w:rPr>
                <w:rFonts w:ascii="Times New Roman" w:eastAsia="Times New Roman" w:hAnsi="Times New Roman" w:cs="Times New Roman"/>
                <w:sz w:val="24"/>
                <w:szCs w:val="24"/>
                <w:lang w:eastAsia="ru-RU"/>
              </w:rPr>
              <w:tab/>
              <w:t>Численные или экспертные методы анализа являются более точными и перспективными для прогноза будущих событий?</w:t>
            </w:r>
          </w:p>
          <w:p w14:paraId="74238F90" w14:textId="566811DC" w:rsidR="00F1519F" w:rsidRPr="00414C7F" w:rsidRDefault="00516038" w:rsidP="00516038">
            <w:pPr>
              <w:widowControl w:val="0"/>
              <w:tabs>
                <w:tab w:val="left" w:pos="271"/>
              </w:tabs>
              <w:spacing w:after="0" w:line="240" w:lineRule="auto"/>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4.</w:t>
            </w:r>
            <w:r w:rsidRPr="00414C7F">
              <w:rPr>
                <w:rFonts w:ascii="Times New Roman" w:eastAsia="Times New Roman" w:hAnsi="Times New Roman" w:cs="Times New Roman"/>
                <w:sz w:val="24"/>
                <w:szCs w:val="24"/>
                <w:lang w:eastAsia="ru-RU"/>
              </w:rPr>
              <w:tab/>
              <w:t>Как можно описать область изучения теории анализа рисков в деятельности хозяйствующих субъектов?</w:t>
            </w:r>
          </w:p>
        </w:tc>
        <w:tc>
          <w:tcPr>
            <w:tcW w:w="2538" w:type="dxa"/>
          </w:tcPr>
          <w:p w14:paraId="13476C78" w14:textId="77777777" w:rsidR="00F1519F" w:rsidRPr="00414C7F" w:rsidRDefault="00F1519F" w:rsidP="00F1519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618F376" w14:textId="44E569F9" w:rsidR="00F1519F" w:rsidRPr="00414C7F" w:rsidRDefault="00E20023" w:rsidP="00F1519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00F1519F" w:rsidRPr="00414C7F">
              <w:rPr>
                <w:rFonts w:ascii="Times New Roman" w:eastAsia="Times New Roman" w:hAnsi="Times New Roman" w:cs="Times New Roman"/>
                <w:sz w:val="24"/>
                <w:szCs w:val="24"/>
                <w:lang w:eastAsia="ru-RU"/>
              </w:rPr>
              <w:t>контрольной работы.</w:t>
            </w:r>
          </w:p>
        </w:tc>
      </w:tr>
      <w:tr w:rsidR="00F1519F" w:rsidRPr="00414C7F" w14:paraId="786001DD" w14:textId="77777777" w:rsidTr="00B45A68">
        <w:trPr>
          <w:jc w:val="center"/>
        </w:trPr>
        <w:tc>
          <w:tcPr>
            <w:tcW w:w="2405" w:type="dxa"/>
            <w:shd w:val="clear" w:color="auto" w:fill="auto"/>
          </w:tcPr>
          <w:p w14:paraId="3CE22030" w14:textId="77777777" w:rsidR="00F1519F" w:rsidRPr="00414C7F" w:rsidRDefault="00F1519F" w:rsidP="00F1519F">
            <w:pPr>
              <w:widowControl w:val="0"/>
              <w:tabs>
                <w:tab w:val="right" w:pos="851"/>
              </w:tabs>
              <w:spacing w:after="0" w:line="240" w:lineRule="auto"/>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Тема 2. Методология анализа, прогнозирования и регулирования рисков в организациях.</w:t>
            </w:r>
          </w:p>
          <w:p w14:paraId="302DBBC3" w14:textId="30DD8272" w:rsidR="00F1519F" w:rsidRPr="00414C7F" w:rsidRDefault="00F1519F" w:rsidP="00F1519F">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p>
        </w:tc>
        <w:tc>
          <w:tcPr>
            <w:tcW w:w="4820" w:type="dxa"/>
            <w:shd w:val="clear" w:color="auto" w:fill="auto"/>
            <w:vAlign w:val="center"/>
          </w:tcPr>
          <w:p w14:paraId="085E8928" w14:textId="48A4BF6F" w:rsidR="00516038" w:rsidRPr="00414C7F" w:rsidRDefault="00516038" w:rsidP="00516038">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1. В чем заключается методологическая функция риска как экономической категории?</w:t>
            </w:r>
          </w:p>
          <w:p w14:paraId="2DC0846C" w14:textId="263A1AC2" w:rsidR="00516038" w:rsidRPr="00414C7F" w:rsidRDefault="00516038" w:rsidP="00516038">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2.</w:t>
            </w:r>
            <w:r w:rsidRPr="00414C7F">
              <w:rPr>
                <w:rFonts w:ascii="Times New Roman" w:eastAsia="Times New Roman" w:hAnsi="Times New Roman" w:cs="Times New Roman"/>
                <w:sz w:val="24"/>
                <w:szCs w:val="24"/>
                <w:lang w:eastAsia="ru-RU"/>
              </w:rPr>
              <w:tab/>
              <w:t xml:space="preserve"> Каким образом аксиомы и постулаты методологии анализа рисков как экономической категории способствуют повышению уровня управления рисками?</w:t>
            </w:r>
          </w:p>
          <w:p w14:paraId="07FAFE82" w14:textId="31A3AFE5" w:rsidR="00F1519F" w:rsidRPr="00414C7F" w:rsidRDefault="00516038" w:rsidP="00516038">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3.</w:t>
            </w:r>
            <w:r w:rsidRPr="00414C7F">
              <w:rPr>
                <w:rFonts w:ascii="Times New Roman" w:eastAsia="Times New Roman" w:hAnsi="Times New Roman" w:cs="Times New Roman"/>
                <w:sz w:val="24"/>
                <w:szCs w:val="24"/>
                <w:lang w:eastAsia="ru-RU"/>
              </w:rPr>
              <w:tab/>
              <w:t xml:space="preserve"> Каковы основные следствия теоремы предельного уровня рисков организации?</w:t>
            </w:r>
          </w:p>
        </w:tc>
        <w:tc>
          <w:tcPr>
            <w:tcW w:w="2538" w:type="dxa"/>
          </w:tcPr>
          <w:p w14:paraId="430282A4" w14:textId="77777777" w:rsidR="00F1519F" w:rsidRPr="00414C7F" w:rsidRDefault="00F1519F" w:rsidP="00F1519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25A9702" w14:textId="62E39B4D" w:rsidR="00F1519F" w:rsidRPr="00414C7F" w:rsidRDefault="00E20023" w:rsidP="00F1519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414C7F">
              <w:rPr>
                <w:rFonts w:ascii="Times New Roman" w:eastAsia="Times New Roman" w:hAnsi="Times New Roman" w:cs="Times New Roman"/>
                <w:sz w:val="24"/>
                <w:szCs w:val="24"/>
                <w:lang w:eastAsia="ru-RU"/>
              </w:rPr>
              <w:t>контрольной работы.</w:t>
            </w:r>
          </w:p>
        </w:tc>
      </w:tr>
      <w:tr w:rsidR="00F1519F" w:rsidRPr="00414C7F" w14:paraId="2305DEDB" w14:textId="77777777" w:rsidTr="00B45A68">
        <w:trPr>
          <w:jc w:val="center"/>
        </w:trPr>
        <w:tc>
          <w:tcPr>
            <w:tcW w:w="2405" w:type="dxa"/>
            <w:shd w:val="clear" w:color="auto" w:fill="auto"/>
          </w:tcPr>
          <w:p w14:paraId="163468D5" w14:textId="0912E124" w:rsidR="00F1519F" w:rsidRPr="00414C7F" w:rsidRDefault="00F1519F" w:rsidP="00F1519F">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414C7F">
              <w:rPr>
                <w:rFonts w:ascii="Times New Roman" w:eastAsia="Times New Roman" w:hAnsi="Times New Roman" w:cs="Times New Roman"/>
                <w:sz w:val="24"/>
                <w:szCs w:val="24"/>
                <w:lang w:eastAsia="ru-RU"/>
              </w:rPr>
              <w:t xml:space="preserve">Тема 3. Стандарты оценки и прогнозирования рисков организаций: </w:t>
            </w:r>
            <w:r w:rsidRPr="00414C7F">
              <w:rPr>
                <w:rFonts w:ascii="Times New Roman" w:eastAsia="Times New Roman" w:hAnsi="Times New Roman" w:cs="Times New Roman"/>
                <w:sz w:val="24"/>
                <w:szCs w:val="24"/>
                <w:lang w:eastAsia="ru-RU"/>
              </w:rPr>
              <w:lastRenderedPageBreak/>
              <w:t>методы и инструментарий.</w:t>
            </w:r>
          </w:p>
        </w:tc>
        <w:tc>
          <w:tcPr>
            <w:tcW w:w="4820" w:type="dxa"/>
            <w:shd w:val="clear" w:color="auto" w:fill="auto"/>
            <w:vAlign w:val="center"/>
          </w:tcPr>
          <w:p w14:paraId="364515FF" w14:textId="1832EA60" w:rsidR="00516038" w:rsidRPr="00414C7F" w:rsidRDefault="00516038" w:rsidP="00516038">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lastRenderedPageBreak/>
              <w:t xml:space="preserve">1. Как трактует стандарты COSO, FERMA и </w:t>
            </w:r>
            <w:proofErr w:type="spellStart"/>
            <w:r w:rsidRPr="00414C7F">
              <w:rPr>
                <w:rFonts w:ascii="Times New Roman" w:eastAsia="Times New Roman" w:hAnsi="Times New Roman" w:cs="Times New Roman"/>
                <w:sz w:val="24"/>
                <w:szCs w:val="24"/>
                <w:lang w:eastAsia="ru-RU"/>
              </w:rPr>
              <w:t>Standard</w:t>
            </w:r>
            <w:proofErr w:type="spellEnd"/>
            <w:r w:rsidRPr="00414C7F">
              <w:rPr>
                <w:rFonts w:ascii="Times New Roman" w:eastAsia="Times New Roman" w:hAnsi="Times New Roman" w:cs="Times New Roman"/>
                <w:sz w:val="24"/>
                <w:szCs w:val="24"/>
                <w:lang w:eastAsia="ru-RU"/>
              </w:rPr>
              <w:t xml:space="preserve"> ISO/DIS 31000 понятие риск-менеджмента. В чем причина различий </w:t>
            </w:r>
            <w:r w:rsidRPr="00414C7F">
              <w:rPr>
                <w:rFonts w:ascii="Times New Roman" w:eastAsia="Times New Roman" w:hAnsi="Times New Roman" w:cs="Times New Roman"/>
                <w:sz w:val="24"/>
                <w:szCs w:val="24"/>
                <w:lang w:eastAsia="ru-RU"/>
              </w:rPr>
              <w:lastRenderedPageBreak/>
              <w:t>содержания термина.</w:t>
            </w:r>
          </w:p>
          <w:p w14:paraId="136997EE" w14:textId="0A5718F7" w:rsidR="00516038" w:rsidRPr="00414C7F" w:rsidRDefault="00516038" w:rsidP="00516038">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2. Как </w:t>
            </w:r>
            <w:proofErr w:type="gramStart"/>
            <w:r w:rsidRPr="00414C7F">
              <w:rPr>
                <w:rFonts w:ascii="Times New Roman" w:eastAsia="Times New Roman" w:hAnsi="Times New Roman" w:cs="Times New Roman"/>
                <w:sz w:val="24"/>
                <w:szCs w:val="24"/>
                <w:lang w:eastAsia="ru-RU"/>
              </w:rPr>
              <w:t>понимается  и</w:t>
            </w:r>
            <w:proofErr w:type="gramEnd"/>
            <w:r w:rsidRPr="00414C7F">
              <w:rPr>
                <w:rFonts w:ascii="Times New Roman" w:eastAsia="Times New Roman" w:hAnsi="Times New Roman" w:cs="Times New Roman"/>
                <w:sz w:val="24"/>
                <w:szCs w:val="24"/>
                <w:lang w:eastAsia="ru-RU"/>
              </w:rPr>
              <w:t xml:space="preserve"> что включает термин «оценка риска» в стандарте ISO/DIS 31000?</w:t>
            </w:r>
          </w:p>
          <w:p w14:paraId="54F63317" w14:textId="325F1F4B" w:rsidR="00516038" w:rsidRPr="00414C7F" w:rsidRDefault="00516038" w:rsidP="00516038">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3. Раскройте содержание базового определения «менеджмента </w:t>
            </w:r>
            <w:proofErr w:type="gramStart"/>
            <w:r w:rsidRPr="00414C7F">
              <w:rPr>
                <w:rFonts w:ascii="Times New Roman" w:eastAsia="Times New Roman" w:hAnsi="Times New Roman" w:cs="Times New Roman"/>
                <w:sz w:val="24"/>
                <w:szCs w:val="24"/>
                <w:lang w:eastAsia="ru-RU"/>
              </w:rPr>
              <w:t>риска»  в</w:t>
            </w:r>
            <w:proofErr w:type="gramEnd"/>
            <w:r w:rsidRPr="00414C7F">
              <w:rPr>
                <w:rFonts w:ascii="Times New Roman" w:eastAsia="Times New Roman" w:hAnsi="Times New Roman" w:cs="Times New Roman"/>
                <w:sz w:val="24"/>
                <w:szCs w:val="24"/>
                <w:lang w:eastAsia="ru-RU"/>
              </w:rPr>
              <w:t xml:space="preserve"> соответствии с документами Администрации Премьер-министра Великобритании.</w:t>
            </w:r>
          </w:p>
          <w:p w14:paraId="0412EAF3" w14:textId="6EE3A31E" w:rsidR="00516038" w:rsidRPr="00414C7F" w:rsidRDefault="00516038" w:rsidP="00516038">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4. Характеризуйте цели, принципы, основное содержание профессиональных стандартов управления рисками, подготовленного НП «</w:t>
            </w:r>
            <w:proofErr w:type="spellStart"/>
            <w:r w:rsidRPr="00414C7F">
              <w:rPr>
                <w:rFonts w:ascii="Times New Roman" w:eastAsia="Times New Roman" w:hAnsi="Times New Roman" w:cs="Times New Roman"/>
                <w:sz w:val="24"/>
                <w:szCs w:val="24"/>
                <w:lang w:eastAsia="ru-RU"/>
              </w:rPr>
              <w:t>Русриск</w:t>
            </w:r>
            <w:proofErr w:type="spellEnd"/>
            <w:r w:rsidRPr="00414C7F">
              <w:rPr>
                <w:rFonts w:ascii="Times New Roman" w:eastAsia="Times New Roman" w:hAnsi="Times New Roman" w:cs="Times New Roman"/>
                <w:sz w:val="24"/>
                <w:szCs w:val="24"/>
                <w:lang w:eastAsia="ru-RU"/>
              </w:rPr>
              <w:t>» и РСПП и принятый в 2012 году.</w:t>
            </w:r>
          </w:p>
          <w:p w14:paraId="59295004" w14:textId="74561CD8" w:rsidR="00F1519F" w:rsidRPr="00414C7F" w:rsidRDefault="00516038" w:rsidP="00516038">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5. Раскройте место и роль стандарта управления рисками в системе обеспечения экономической безопасности организации.</w:t>
            </w:r>
          </w:p>
        </w:tc>
        <w:tc>
          <w:tcPr>
            <w:tcW w:w="2538" w:type="dxa"/>
          </w:tcPr>
          <w:p w14:paraId="20EF828C" w14:textId="77777777" w:rsidR="00F1519F" w:rsidRPr="00414C7F" w:rsidRDefault="00F1519F" w:rsidP="00F1519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1F6FE737" w14:textId="021EFE32" w:rsidR="00F1519F" w:rsidRPr="00414C7F" w:rsidRDefault="00E20023" w:rsidP="00F1519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lastRenderedPageBreak/>
              <w:t xml:space="preserve">Подготовка </w:t>
            </w:r>
            <w:r>
              <w:rPr>
                <w:rFonts w:ascii="Times New Roman" w:eastAsia="Times New Roman" w:hAnsi="Times New Roman" w:cs="Times New Roman"/>
                <w:sz w:val="24"/>
                <w:szCs w:val="24"/>
                <w:lang w:eastAsia="ru-RU"/>
              </w:rPr>
              <w:t xml:space="preserve">и выполнение </w:t>
            </w:r>
            <w:r w:rsidRPr="00414C7F">
              <w:rPr>
                <w:rFonts w:ascii="Times New Roman" w:eastAsia="Times New Roman" w:hAnsi="Times New Roman" w:cs="Times New Roman"/>
                <w:sz w:val="24"/>
                <w:szCs w:val="24"/>
                <w:lang w:eastAsia="ru-RU"/>
              </w:rPr>
              <w:t>контрольной работы.</w:t>
            </w:r>
          </w:p>
        </w:tc>
      </w:tr>
      <w:tr w:rsidR="00F1519F" w:rsidRPr="00414C7F" w14:paraId="4206DB8A" w14:textId="77777777" w:rsidTr="00B45A68">
        <w:trPr>
          <w:jc w:val="center"/>
        </w:trPr>
        <w:tc>
          <w:tcPr>
            <w:tcW w:w="2405" w:type="dxa"/>
            <w:shd w:val="clear" w:color="auto" w:fill="auto"/>
          </w:tcPr>
          <w:p w14:paraId="3343420A" w14:textId="122B581E" w:rsidR="00F1519F" w:rsidRPr="00414C7F" w:rsidRDefault="00F1519F" w:rsidP="00F1519F">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414C7F">
              <w:rPr>
                <w:rFonts w:ascii="Times New Roman" w:eastAsia="Times New Roman" w:hAnsi="Times New Roman" w:cs="Times New Roman"/>
                <w:sz w:val="24"/>
                <w:szCs w:val="24"/>
                <w:lang w:eastAsia="ru-RU"/>
              </w:rPr>
              <w:lastRenderedPageBreak/>
              <w:t>Тема 4. Прогнозирование рисков организаций как основа стратегического управления (на примере экологических рисков).</w:t>
            </w:r>
          </w:p>
        </w:tc>
        <w:tc>
          <w:tcPr>
            <w:tcW w:w="4820" w:type="dxa"/>
            <w:shd w:val="clear" w:color="auto" w:fill="auto"/>
            <w:vAlign w:val="center"/>
          </w:tcPr>
          <w:p w14:paraId="6F7B8331" w14:textId="35F011BD" w:rsidR="000A1336" w:rsidRPr="00414C7F" w:rsidRDefault="000A1336" w:rsidP="000A1336">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1.</w:t>
            </w:r>
            <w:r w:rsidRPr="00414C7F">
              <w:rPr>
                <w:rFonts w:ascii="Times New Roman" w:eastAsia="Times New Roman" w:hAnsi="Times New Roman" w:cs="Times New Roman"/>
                <w:sz w:val="24"/>
                <w:szCs w:val="24"/>
                <w:lang w:eastAsia="ru-RU"/>
              </w:rPr>
              <w:tab/>
              <w:t>Многофакторность и многомерность анализа и оценки экологических рисков. Пути интеграции наук и междисциплинарного синтеза знаний.</w:t>
            </w:r>
          </w:p>
          <w:p w14:paraId="7064D899" w14:textId="455E650D" w:rsidR="000A1336" w:rsidRPr="00414C7F" w:rsidRDefault="000A1336" w:rsidP="000A1336">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2.</w:t>
            </w:r>
            <w:r w:rsidRPr="00414C7F">
              <w:rPr>
                <w:rFonts w:ascii="Times New Roman" w:eastAsia="Times New Roman" w:hAnsi="Times New Roman" w:cs="Times New Roman"/>
                <w:sz w:val="24"/>
                <w:szCs w:val="24"/>
                <w:lang w:eastAsia="ru-RU"/>
              </w:rPr>
              <w:tab/>
              <w:t>Диалектика эколого-экономического прогноза уровня экологического риска и угроза его военного решения в интересах стран – лидеров мирового развития.</w:t>
            </w:r>
          </w:p>
          <w:p w14:paraId="67D651B4" w14:textId="23F20B56" w:rsidR="000A1336" w:rsidRPr="00414C7F" w:rsidRDefault="000A1336" w:rsidP="000A1336">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3.</w:t>
            </w:r>
            <w:r w:rsidRPr="00414C7F">
              <w:rPr>
                <w:rFonts w:ascii="Times New Roman" w:eastAsia="Times New Roman" w:hAnsi="Times New Roman" w:cs="Times New Roman"/>
                <w:sz w:val="24"/>
                <w:szCs w:val="24"/>
                <w:lang w:eastAsia="ru-RU"/>
              </w:rPr>
              <w:tab/>
              <w:t>Пути преодоления ведомственных барьеров для снижения экологического риска и повышения качества жизни.</w:t>
            </w:r>
          </w:p>
          <w:p w14:paraId="2409446D" w14:textId="5BC10741" w:rsidR="000A1336" w:rsidRPr="00414C7F" w:rsidRDefault="000A1336" w:rsidP="000A1336">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4.</w:t>
            </w:r>
            <w:r w:rsidRPr="00414C7F">
              <w:rPr>
                <w:rFonts w:ascii="Times New Roman" w:eastAsia="Times New Roman" w:hAnsi="Times New Roman" w:cs="Times New Roman"/>
                <w:sz w:val="24"/>
                <w:szCs w:val="24"/>
                <w:lang w:eastAsia="ru-RU"/>
              </w:rPr>
              <w:tab/>
              <w:t>Экологический аудит хозяйствующих субъектов и его роль в снижении экологического риска. Принцип сбалансированности природопользования.</w:t>
            </w:r>
          </w:p>
          <w:p w14:paraId="1292E1DE" w14:textId="517EC170" w:rsidR="000A1336" w:rsidRPr="00414C7F" w:rsidRDefault="000A1336" w:rsidP="000A1336">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5.</w:t>
            </w:r>
            <w:r w:rsidRPr="00414C7F">
              <w:rPr>
                <w:rFonts w:ascii="Times New Roman" w:eastAsia="Times New Roman" w:hAnsi="Times New Roman" w:cs="Times New Roman"/>
                <w:sz w:val="24"/>
                <w:szCs w:val="24"/>
                <w:lang w:eastAsia="ru-RU"/>
              </w:rPr>
              <w:tab/>
              <w:t>Экономика чрезвычайных ситуаций. Проблема «пушки – масло»: рациональное природопользование и ресурсосбережение.</w:t>
            </w:r>
          </w:p>
          <w:p w14:paraId="30FD5654" w14:textId="5D110D3E" w:rsidR="00F1519F" w:rsidRPr="00414C7F" w:rsidRDefault="000A1336" w:rsidP="000A1336">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6.</w:t>
            </w:r>
            <w:r w:rsidRPr="00414C7F">
              <w:rPr>
                <w:rFonts w:ascii="Times New Roman" w:eastAsia="Times New Roman" w:hAnsi="Times New Roman" w:cs="Times New Roman"/>
                <w:sz w:val="24"/>
                <w:szCs w:val="24"/>
                <w:lang w:eastAsia="ru-RU"/>
              </w:rPr>
              <w:tab/>
              <w:t xml:space="preserve"> Стадии и уровни развития </w:t>
            </w:r>
            <w:proofErr w:type="spellStart"/>
            <w:r w:rsidRPr="00414C7F">
              <w:rPr>
                <w:rFonts w:ascii="Times New Roman" w:eastAsia="Times New Roman" w:hAnsi="Times New Roman" w:cs="Times New Roman"/>
                <w:sz w:val="24"/>
                <w:szCs w:val="24"/>
                <w:lang w:eastAsia="ru-RU"/>
              </w:rPr>
              <w:t>экомаркетинга</w:t>
            </w:r>
            <w:proofErr w:type="spellEnd"/>
            <w:r w:rsidRPr="00414C7F">
              <w:rPr>
                <w:rFonts w:ascii="Times New Roman" w:eastAsia="Times New Roman" w:hAnsi="Times New Roman" w:cs="Times New Roman"/>
                <w:sz w:val="24"/>
                <w:szCs w:val="24"/>
                <w:lang w:eastAsia="ru-RU"/>
              </w:rPr>
              <w:t xml:space="preserve"> и </w:t>
            </w:r>
            <w:proofErr w:type="spellStart"/>
            <w:r w:rsidRPr="00414C7F">
              <w:rPr>
                <w:rFonts w:ascii="Times New Roman" w:eastAsia="Times New Roman" w:hAnsi="Times New Roman" w:cs="Times New Roman"/>
                <w:sz w:val="24"/>
                <w:szCs w:val="24"/>
                <w:lang w:eastAsia="ru-RU"/>
              </w:rPr>
              <w:t>экоменеджмента</w:t>
            </w:r>
            <w:proofErr w:type="spellEnd"/>
            <w:r w:rsidRPr="00414C7F">
              <w:rPr>
                <w:rFonts w:ascii="Times New Roman" w:eastAsia="Times New Roman" w:hAnsi="Times New Roman" w:cs="Times New Roman"/>
                <w:sz w:val="24"/>
                <w:szCs w:val="24"/>
                <w:lang w:eastAsia="ru-RU"/>
              </w:rPr>
              <w:t xml:space="preserve"> в целях снижения экологических рисков.</w:t>
            </w:r>
          </w:p>
        </w:tc>
        <w:tc>
          <w:tcPr>
            <w:tcW w:w="2538" w:type="dxa"/>
          </w:tcPr>
          <w:p w14:paraId="01E5A49E" w14:textId="77777777" w:rsidR="00F1519F" w:rsidRPr="00414C7F" w:rsidRDefault="00F1519F" w:rsidP="00F1519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1E8FB8B" w14:textId="58EE105C" w:rsidR="00F1519F" w:rsidRPr="00414C7F" w:rsidRDefault="00E20023" w:rsidP="00F1519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00AB5676" w:rsidRPr="00414C7F">
              <w:rPr>
                <w:rFonts w:ascii="Times New Roman" w:eastAsia="Times New Roman" w:hAnsi="Times New Roman" w:cs="Times New Roman"/>
                <w:sz w:val="24"/>
                <w:szCs w:val="24"/>
                <w:lang w:eastAsia="ru-RU"/>
              </w:rPr>
              <w:t>проектной работы.</w:t>
            </w:r>
          </w:p>
        </w:tc>
      </w:tr>
      <w:tr w:rsidR="00F1519F" w:rsidRPr="00414C7F" w14:paraId="57195BC1" w14:textId="77777777" w:rsidTr="00B45A68">
        <w:trPr>
          <w:jc w:val="center"/>
        </w:trPr>
        <w:tc>
          <w:tcPr>
            <w:tcW w:w="2405" w:type="dxa"/>
            <w:shd w:val="clear" w:color="auto" w:fill="auto"/>
          </w:tcPr>
          <w:p w14:paraId="1C211806" w14:textId="6D640CE7" w:rsidR="00F1519F" w:rsidRPr="00414C7F" w:rsidRDefault="00F1519F" w:rsidP="00F1519F">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414C7F">
              <w:rPr>
                <w:rFonts w:ascii="Times New Roman" w:eastAsia="Times New Roman" w:hAnsi="Times New Roman" w:cs="Times New Roman"/>
                <w:sz w:val="24"/>
                <w:szCs w:val="24"/>
                <w:lang w:eastAsia="ru-RU"/>
              </w:rPr>
              <w:t>Тема 5. Методы прогнозирования рисков на макроуровне.</w:t>
            </w:r>
          </w:p>
        </w:tc>
        <w:tc>
          <w:tcPr>
            <w:tcW w:w="4820" w:type="dxa"/>
            <w:shd w:val="clear" w:color="auto" w:fill="auto"/>
            <w:vAlign w:val="center"/>
          </w:tcPr>
          <w:p w14:paraId="42AF2294" w14:textId="18041886" w:rsidR="000A1336" w:rsidRPr="00414C7F" w:rsidRDefault="000A1336" w:rsidP="000A1336">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1. Какие особенности и ограничения по применению количественных методов анализа рисков в деятельности хозяйствующих субъектов?</w:t>
            </w:r>
          </w:p>
          <w:p w14:paraId="53CE6EDE" w14:textId="205A6503" w:rsidR="000A1336" w:rsidRPr="00414C7F" w:rsidRDefault="000A1336" w:rsidP="000A1336">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2. В чем особенности основных методов регулирования рисков, их возможностей и ограничений в практике применения анализа рисков?</w:t>
            </w:r>
          </w:p>
          <w:p w14:paraId="78020625" w14:textId="6E816EC0" w:rsidR="00F1519F" w:rsidRPr="00414C7F" w:rsidRDefault="000A1336" w:rsidP="000A1336">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3. Какие элементы включает в себя интегральная модель регулирования хозяйствующих субъектов?</w:t>
            </w:r>
          </w:p>
        </w:tc>
        <w:tc>
          <w:tcPr>
            <w:tcW w:w="2538" w:type="dxa"/>
          </w:tcPr>
          <w:p w14:paraId="00B2BE38" w14:textId="77777777" w:rsidR="00F1519F" w:rsidRPr="00414C7F" w:rsidRDefault="00F1519F" w:rsidP="00F1519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43818B9" w14:textId="0098722F" w:rsidR="00F1519F" w:rsidRPr="00414C7F" w:rsidRDefault="00E20023" w:rsidP="00F1519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00F1519F" w:rsidRPr="00414C7F">
              <w:rPr>
                <w:rFonts w:ascii="Times New Roman" w:eastAsia="Times New Roman" w:hAnsi="Times New Roman" w:cs="Times New Roman"/>
                <w:sz w:val="24"/>
                <w:szCs w:val="24"/>
                <w:lang w:eastAsia="ru-RU"/>
              </w:rPr>
              <w:t>проектной работы.</w:t>
            </w:r>
          </w:p>
        </w:tc>
      </w:tr>
      <w:tr w:rsidR="00F1519F" w:rsidRPr="00414C7F" w14:paraId="263683D0" w14:textId="77777777" w:rsidTr="00B45A68">
        <w:trPr>
          <w:jc w:val="center"/>
        </w:trPr>
        <w:tc>
          <w:tcPr>
            <w:tcW w:w="2405" w:type="dxa"/>
            <w:shd w:val="clear" w:color="auto" w:fill="auto"/>
          </w:tcPr>
          <w:p w14:paraId="3DC5F0D7" w14:textId="77777777" w:rsidR="00F1519F" w:rsidRPr="00414C7F" w:rsidRDefault="00F1519F" w:rsidP="00F1519F">
            <w:pPr>
              <w:widowControl w:val="0"/>
              <w:tabs>
                <w:tab w:val="right" w:pos="851"/>
              </w:tabs>
              <w:spacing w:after="0" w:line="240" w:lineRule="auto"/>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lastRenderedPageBreak/>
              <w:t xml:space="preserve">Тема 6.  Практика оценки и прогнозирования рисков организации. </w:t>
            </w:r>
          </w:p>
          <w:p w14:paraId="02E1EBA9" w14:textId="324FE30B" w:rsidR="00F1519F" w:rsidRPr="00414C7F" w:rsidRDefault="00F1519F" w:rsidP="00F1519F">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p>
        </w:tc>
        <w:tc>
          <w:tcPr>
            <w:tcW w:w="4820" w:type="dxa"/>
            <w:shd w:val="clear" w:color="auto" w:fill="auto"/>
            <w:vAlign w:val="center"/>
          </w:tcPr>
          <w:p w14:paraId="7682ACF7" w14:textId="7E582892" w:rsidR="000A1336" w:rsidRPr="00414C7F" w:rsidRDefault="000A1336" w:rsidP="000A1336">
            <w:pPr>
              <w:widowControl w:val="0"/>
              <w:spacing w:after="0"/>
              <w:ind w:firstLine="22"/>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1. Что понимается под результативностью и эффективностью системы регулирования рисков организации (сущность понятий, общие и различающиеся компоненты)?</w:t>
            </w:r>
          </w:p>
          <w:p w14:paraId="2BB2B728" w14:textId="444C0841" w:rsidR="00F1519F" w:rsidRPr="00414C7F" w:rsidRDefault="000A1336" w:rsidP="000A1336">
            <w:pPr>
              <w:tabs>
                <w:tab w:val="left" w:pos="271"/>
              </w:tabs>
              <w:spacing w:line="240" w:lineRule="auto"/>
              <w:rPr>
                <w:rFonts w:ascii="Times New Roman" w:eastAsia="Times New Roman" w:hAnsi="Times New Roman" w:cs="Times New Roman"/>
                <w:sz w:val="24"/>
                <w:szCs w:val="24"/>
                <w:highlight w:val="green"/>
                <w:lang w:eastAsia="ru-RU"/>
              </w:rPr>
            </w:pPr>
            <w:r w:rsidRPr="00414C7F">
              <w:rPr>
                <w:rFonts w:ascii="Times New Roman" w:eastAsia="Times New Roman" w:hAnsi="Times New Roman" w:cs="Times New Roman"/>
                <w:sz w:val="24"/>
                <w:szCs w:val="24"/>
                <w:lang w:eastAsia="ru-RU"/>
              </w:rPr>
              <w:t>2. Какие основные функции и обязанности внутреннего контроля при проведении мониторинга в системе управления рисками организации?</w:t>
            </w:r>
          </w:p>
        </w:tc>
        <w:tc>
          <w:tcPr>
            <w:tcW w:w="2538" w:type="dxa"/>
          </w:tcPr>
          <w:p w14:paraId="022937BA" w14:textId="77777777" w:rsidR="00F1519F" w:rsidRPr="00414C7F" w:rsidRDefault="00F1519F" w:rsidP="00F1519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024B84E9" w14:textId="19C4945F" w:rsidR="00F1519F" w:rsidRPr="00414C7F" w:rsidRDefault="00E20023" w:rsidP="00F1519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414C7F">
              <w:rPr>
                <w:rFonts w:ascii="Times New Roman" w:eastAsia="Times New Roman" w:hAnsi="Times New Roman" w:cs="Times New Roman"/>
                <w:sz w:val="24"/>
                <w:szCs w:val="24"/>
                <w:lang w:eastAsia="ru-RU"/>
              </w:rPr>
              <w:t>проектной работы.</w:t>
            </w:r>
          </w:p>
        </w:tc>
      </w:tr>
    </w:tbl>
    <w:p w14:paraId="4012C238" w14:textId="77777777" w:rsidR="002F0241" w:rsidRPr="00414C7F" w:rsidRDefault="002F0241">
      <w:pPr>
        <w:rPr>
          <w:rFonts w:ascii="Times New Roman" w:hAnsi="Times New Roman" w:cs="Times New Roman"/>
        </w:rPr>
      </w:pPr>
    </w:p>
    <w:p w14:paraId="5399F02F" w14:textId="2D56F5E0" w:rsidR="00C0065B" w:rsidRPr="00414C7F"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414C7F">
        <w:rPr>
          <w:rFonts w:ascii="Times New Roman" w:eastAsia="Times New Roman" w:hAnsi="Times New Roman" w:cs="Times New Roman"/>
          <w:b/>
          <w:bCs/>
          <w:sz w:val="28"/>
          <w:szCs w:val="28"/>
        </w:rPr>
        <w:t>6.2</w:t>
      </w:r>
      <w:r w:rsidR="00C0065B" w:rsidRPr="00414C7F">
        <w:rPr>
          <w:rFonts w:ascii="Times New Roman" w:eastAsia="Times New Roman" w:hAnsi="Times New Roman" w:cs="Times New Roman"/>
          <w:b/>
          <w:bCs/>
          <w:sz w:val="28"/>
          <w:szCs w:val="28"/>
        </w:rPr>
        <w:t xml:space="preserve">. </w:t>
      </w:r>
      <w:bookmarkEnd w:id="31"/>
      <w:r w:rsidR="00C0065B" w:rsidRPr="00414C7F">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35A85" w:rsidRPr="00414C7F">
        <w:rPr>
          <w:rFonts w:ascii="Times New Roman" w:eastAsia="Times New Roman" w:hAnsi="Times New Roman" w:cs="Times New Roman"/>
          <w:b/>
          <w:sz w:val="28"/>
          <w:szCs w:val="28"/>
          <w:lang w:eastAsia="ru-RU"/>
        </w:rPr>
        <w:t>контролю</w:t>
      </w:r>
    </w:p>
    <w:p w14:paraId="53A01237" w14:textId="77777777" w:rsidR="00C0065B" w:rsidRPr="00414C7F"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7D5780CF" w:rsidR="00C0065B" w:rsidRPr="00414C7F"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ED4EC8" w:rsidRPr="00414C7F">
        <w:rPr>
          <w:rFonts w:ascii="Times New Roman" w:eastAsia="Times New Roman" w:hAnsi="Times New Roman" w:cs="Times New Roman"/>
          <w:sz w:val="28"/>
          <w:szCs w:val="28"/>
          <w:lang w:eastAsia="ru-RU"/>
        </w:rPr>
        <w:t>расчетно-аналитической работы, контрольной работы, проектной работы</w:t>
      </w:r>
      <w:r w:rsidRPr="00414C7F">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w:t>
      </w:r>
      <w:r w:rsidR="00ED4EC8" w:rsidRPr="00414C7F">
        <w:rPr>
          <w:rFonts w:ascii="Times New Roman" w:eastAsia="Times New Roman" w:hAnsi="Times New Roman" w:cs="Times New Roman"/>
          <w:sz w:val="28"/>
          <w:szCs w:val="28"/>
          <w:lang w:eastAsia="ru-RU"/>
        </w:rPr>
        <w:t>, экзамена</w:t>
      </w:r>
      <w:r w:rsidRPr="00414C7F">
        <w:rPr>
          <w:rFonts w:ascii="Times New Roman" w:eastAsia="Times New Roman" w:hAnsi="Times New Roman" w:cs="Times New Roman"/>
          <w:sz w:val="28"/>
          <w:szCs w:val="28"/>
          <w:lang w:eastAsia="ru-RU"/>
        </w:rPr>
        <w:t>) и в соответствии с критериями Финансового университета реализуется следующим образом:</w:t>
      </w:r>
    </w:p>
    <w:p w14:paraId="58A4D689" w14:textId="77777777" w:rsidR="00C0065B" w:rsidRPr="00414C7F"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414C7F" w14:paraId="6E1A2D89" w14:textId="77777777" w:rsidTr="00AB5676">
        <w:tc>
          <w:tcPr>
            <w:tcW w:w="1206" w:type="dxa"/>
          </w:tcPr>
          <w:p w14:paraId="46C72CDF" w14:textId="77777777" w:rsidR="00C0065B" w:rsidRPr="00414C7F"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414C7F">
              <w:rPr>
                <w:rFonts w:ascii="Times New Roman" w:eastAsia="Times New Roman" w:hAnsi="Times New Roman" w:cs="Times New Roman"/>
                <w:b/>
                <w:sz w:val="24"/>
                <w:szCs w:val="28"/>
                <w:lang w:eastAsia="ru-RU"/>
              </w:rPr>
              <w:t>№ п/п</w:t>
            </w:r>
          </w:p>
        </w:tc>
        <w:tc>
          <w:tcPr>
            <w:tcW w:w="4540" w:type="dxa"/>
          </w:tcPr>
          <w:p w14:paraId="62113E74" w14:textId="77777777" w:rsidR="00C0065B" w:rsidRPr="00414C7F"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414C7F">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414C7F"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414C7F">
              <w:rPr>
                <w:rFonts w:ascii="Times New Roman" w:eastAsia="Times New Roman" w:hAnsi="Times New Roman" w:cs="Times New Roman"/>
                <w:b/>
                <w:sz w:val="24"/>
                <w:szCs w:val="28"/>
                <w:lang w:eastAsia="ru-RU"/>
              </w:rPr>
              <w:t>Баллы</w:t>
            </w:r>
          </w:p>
        </w:tc>
      </w:tr>
      <w:tr w:rsidR="00C0065B" w:rsidRPr="00414C7F" w14:paraId="4AE05876" w14:textId="77777777" w:rsidTr="00AB5676">
        <w:tc>
          <w:tcPr>
            <w:tcW w:w="1206" w:type="dxa"/>
          </w:tcPr>
          <w:p w14:paraId="7D51C95E" w14:textId="77777777" w:rsidR="00C0065B" w:rsidRPr="00414C7F"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414C7F">
              <w:rPr>
                <w:rFonts w:ascii="Times New Roman" w:eastAsia="Times New Roman" w:hAnsi="Times New Roman" w:cs="Times New Roman"/>
                <w:sz w:val="24"/>
                <w:szCs w:val="28"/>
                <w:lang w:eastAsia="ru-RU"/>
              </w:rPr>
              <w:t>1.</w:t>
            </w:r>
          </w:p>
        </w:tc>
        <w:tc>
          <w:tcPr>
            <w:tcW w:w="4540" w:type="dxa"/>
          </w:tcPr>
          <w:p w14:paraId="45A70ADE" w14:textId="3D5523F3" w:rsidR="00C0065B" w:rsidRPr="00414C7F" w:rsidRDefault="00C0065B" w:rsidP="00743E65">
            <w:pPr>
              <w:suppressAutoHyphens/>
              <w:spacing w:after="0" w:line="240" w:lineRule="auto"/>
              <w:ind w:right="70"/>
              <w:rPr>
                <w:rFonts w:ascii="Times New Roman" w:eastAsia="Times New Roman" w:hAnsi="Times New Roman" w:cs="Times New Roman"/>
                <w:sz w:val="24"/>
                <w:szCs w:val="28"/>
                <w:lang w:eastAsia="ru-RU"/>
              </w:rPr>
            </w:pPr>
            <w:r w:rsidRPr="00414C7F">
              <w:rPr>
                <w:rFonts w:ascii="Times New Roman" w:eastAsia="Times New Roman" w:hAnsi="Times New Roman" w:cs="Times New Roman"/>
                <w:sz w:val="24"/>
                <w:szCs w:val="28"/>
                <w:lang w:eastAsia="ru-RU"/>
              </w:rPr>
              <w:t xml:space="preserve">Работа в </w:t>
            </w:r>
            <w:r w:rsidR="00743E65" w:rsidRPr="00414C7F">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414C7F"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414C7F">
              <w:rPr>
                <w:rFonts w:ascii="Times New Roman" w:eastAsia="Times New Roman" w:hAnsi="Times New Roman" w:cs="Times New Roman"/>
                <w:sz w:val="24"/>
                <w:szCs w:val="28"/>
                <w:lang w:eastAsia="ru-RU"/>
              </w:rPr>
              <w:t>40</w:t>
            </w:r>
          </w:p>
        </w:tc>
      </w:tr>
      <w:tr w:rsidR="00C0065B" w:rsidRPr="00414C7F" w14:paraId="2FB0F4F6" w14:textId="77777777" w:rsidTr="00AB5676">
        <w:trPr>
          <w:trHeight w:val="256"/>
        </w:trPr>
        <w:tc>
          <w:tcPr>
            <w:tcW w:w="1206" w:type="dxa"/>
          </w:tcPr>
          <w:p w14:paraId="1BAE91A4" w14:textId="77777777" w:rsidR="00C0065B" w:rsidRPr="00BD0414"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BD0414">
              <w:rPr>
                <w:rFonts w:ascii="Times New Roman" w:eastAsia="Times New Roman" w:hAnsi="Times New Roman" w:cs="Times New Roman"/>
                <w:sz w:val="24"/>
                <w:szCs w:val="28"/>
                <w:lang w:eastAsia="ru-RU"/>
              </w:rPr>
              <w:t>2.</w:t>
            </w:r>
          </w:p>
        </w:tc>
        <w:tc>
          <w:tcPr>
            <w:tcW w:w="4540" w:type="dxa"/>
          </w:tcPr>
          <w:p w14:paraId="13161433" w14:textId="36A76FE9" w:rsidR="00C0065B" w:rsidRPr="00BD0414" w:rsidRDefault="00AB5676" w:rsidP="00C0065B">
            <w:pPr>
              <w:suppressAutoHyphens/>
              <w:spacing w:after="0" w:line="240" w:lineRule="auto"/>
              <w:ind w:right="70"/>
              <w:rPr>
                <w:rFonts w:ascii="Times New Roman" w:eastAsia="Times New Roman" w:hAnsi="Times New Roman" w:cs="Times New Roman"/>
                <w:sz w:val="24"/>
                <w:szCs w:val="28"/>
                <w:lang w:eastAsia="ru-RU"/>
              </w:rPr>
            </w:pPr>
            <w:r w:rsidRPr="00BD0414">
              <w:rPr>
                <w:rFonts w:ascii="Times New Roman" w:eastAsia="Times New Roman" w:hAnsi="Times New Roman" w:cs="Times New Roman"/>
                <w:sz w:val="24"/>
                <w:szCs w:val="28"/>
                <w:lang w:eastAsia="ru-RU"/>
              </w:rPr>
              <w:t>Экзамен</w:t>
            </w:r>
          </w:p>
        </w:tc>
        <w:tc>
          <w:tcPr>
            <w:tcW w:w="3860" w:type="dxa"/>
          </w:tcPr>
          <w:p w14:paraId="5111B747" w14:textId="77777777" w:rsidR="00C0065B" w:rsidRPr="00414C7F"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414C7F">
              <w:rPr>
                <w:rFonts w:ascii="Times New Roman" w:eastAsia="Times New Roman" w:hAnsi="Times New Roman" w:cs="Times New Roman"/>
                <w:sz w:val="24"/>
                <w:szCs w:val="28"/>
                <w:lang w:eastAsia="ru-RU"/>
              </w:rPr>
              <w:t>60</w:t>
            </w:r>
          </w:p>
        </w:tc>
      </w:tr>
      <w:tr w:rsidR="00C0065B" w:rsidRPr="00414C7F" w14:paraId="144F3FF4" w14:textId="77777777" w:rsidTr="00AB5676">
        <w:tc>
          <w:tcPr>
            <w:tcW w:w="1206" w:type="dxa"/>
          </w:tcPr>
          <w:p w14:paraId="32B256DD" w14:textId="77777777" w:rsidR="00C0065B" w:rsidRPr="00414C7F"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414C7F"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414C7F">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414C7F"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414C7F">
              <w:rPr>
                <w:rFonts w:ascii="Times New Roman" w:eastAsia="Times New Roman" w:hAnsi="Times New Roman" w:cs="Times New Roman"/>
                <w:b/>
                <w:sz w:val="24"/>
                <w:szCs w:val="28"/>
                <w:lang w:eastAsia="ru-RU"/>
              </w:rPr>
              <w:t>100</w:t>
            </w:r>
          </w:p>
        </w:tc>
      </w:tr>
    </w:tbl>
    <w:p w14:paraId="3F552C83" w14:textId="77777777" w:rsidR="00C0065B" w:rsidRPr="00414C7F"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7CD2C419" w14:textId="787D23F6" w:rsidR="00604566" w:rsidRPr="00414C7F" w:rsidRDefault="00604566" w:rsidP="00604566">
      <w:pPr>
        <w:spacing w:after="0" w:line="240" w:lineRule="auto"/>
        <w:ind w:firstLine="425"/>
        <w:jc w:val="both"/>
        <w:rPr>
          <w:rFonts w:ascii="Times New Roman" w:hAnsi="Times New Roman" w:cs="Times New Roman"/>
          <w:b/>
          <w:bCs/>
          <w:sz w:val="28"/>
          <w:szCs w:val="28"/>
        </w:rPr>
      </w:pPr>
      <w:r w:rsidRPr="00414C7F">
        <w:rPr>
          <w:rFonts w:ascii="Times New Roman" w:hAnsi="Times New Roman" w:cs="Times New Roman"/>
          <w:b/>
          <w:bCs/>
          <w:sz w:val="28"/>
          <w:szCs w:val="28"/>
        </w:rPr>
        <w:t>Программа подготовки «</w:t>
      </w:r>
      <w:r w:rsidR="00AB5AA6" w:rsidRPr="00414C7F">
        <w:rPr>
          <w:rFonts w:ascii="Times New Roman" w:hAnsi="Times New Roman" w:cs="Times New Roman"/>
          <w:b/>
          <w:sz w:val="28"/>
          <w:szCs w:val="28"/>
        </w:rPr>
        <w:t>Экономика и бизнес</w:t>
      </w:r>
      <w:r w:rsidRPr="00414C7F">
        <w:rPr>
          <w:rFonts w:ascii="Times New Roman" w:hAnsi="Times New Roman" w:cs="Times New Roman"/>
          <w:b/>
          <w:bCs/>
          <w:sz w:val="28"/>
          <w:szCs w:val="28"/>
        </w:rPr>
        <w:t xml:space="preserve">», </w:t>
      </w:r>
    </w:p>
    <w:p w14:paraId="6FC8919A" w14:textId="6003BB10" w:rsidR="00604566" w:rsidRPr="00414C7F" w:rsidRDefault="00604566" w:rsidP="00604566">
      <w:pPr>
        <w:spacing w:after="0" w:line="240" w:lineRule="auto"/>
        <w:ind w:firstLine="425"/>
        <w:jc w:val="both"/>
        <w:rPr>
          <w:rFonts w:ascii="Times New Roman" w:hAnsi="Times New Roman" w:cs="Times New Roman"/>
          <w:b/>
          <w:bCs/>
          <w:sz w:val="28"/>
          <w:szCs w:val="28"/>
        </w:rPr>
      </w:pPr>
      <w:r w:rsidRPr="00414C7F">
        <w:rPr>
          <w:rFonts w:ascii="Times New Roman" w:hAnsi="Times New Roman" w:cs="Times New Roman"/>
          <w:b/>
          <w:bCs/>
          <w:sz w:val="28"/>
          <w:szCs w:val="28"/>
        </w:rPr>
        <w:t>Профиль «Финансовая разведка»</w:t>
      </w:r>
    </w:p>
    <w:p w14:paraId="0A2C45E2" w14:textId="77777777" w:rsidR="00AB5676" w:rsidRPr="00414C7F" w:rsidRDefault="00AB5676" w:rsidP="00604566">
      <w:pPr>
        <w:spacing w:after="0" w:line="240" w:lineRule="auto"/>
        <w:ind w:firstLine="425"/>
        <w:jc w:val="both"/>
        <w:rPr>
          <w:rFonts w:ascii="Times New Roman" w:hAnsi="Times New Roman" w:cs="Times New Roman"/>
          <w:b/>
          <w:bCs/>
          <w:sz w:val="28"/>
          <w:szCs w:val="28"/>
        </w:rPr>
      </w:pPr>
    </w:p>
    <w:p w14:paraId="41997242" w14:textId="52E65F5D" w:rsidR="00C0065B" w:rsidRPr="00414C7F"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4110"/>
      </w:tblGrid>
      <w:tr w:rsidR="00E6328B" w:rsidRPr="00414C7F" w14:paraId="08E73964" w14:textId="77777777" w:rsidTr="00AB5676">
        <w:tc>
          <w:tcPr>
            <w:tcW w:w="5529" w:type="dxa"/>
          </w:tcPr>
          <w:p w14:paraId="37D3F91A" w14:textId="77777777" w:rsidR="00E6328B" w:rsidRPr="00414C7F" w:rsidRDefault="00E6328B" w:rsidP="00E6328B">
            <w:pPr>
              <w:jc w:val="center"/>
              <w:rPr>
                <w:rFonts w:ascii="Times New Roman" w:eastAsia="Calibri" w:hAnsi="Times New Roman" w:cs="Times New Roman"/>
                <w:b/>
                <w:sz w:val="24"/>
              </w:rPr>
            </w:pPr>
            <w:r w:rsidRPr="00414C7F">
              <w:rPr>
                <w:rFonts w:ascii="Times New Roman" w:eastAsia="Calibri" w:hAnsi="Times New Roman" w:cs="Times New Roman"/>
                <w:b/>
                <w:sz w:val="24"/>
              </w:rPr>
              <w:t>Формы текущего контроля</w:t>
            </w:r>
          </w:p>
        </w:tc>
        <w:tc>
          <w:tcPr>
            <w:tcW w:w="4110" w:type="dxa"/>
          </w:tcPr>
          <w:p w14:paraId="5A083BB3" w14:textId="77777777" w:rsidR="00E6328B" w:rsidRPr="00414C7F" w:rsidRDefault="00E6328B" w:rsidP="00E6328B">
            <w:pPr>
              <w:jc w:val="center"/>
              <w:rPr>
                <w:rFonts w:ascii="Times New Roman" w:eastAsia="Calibri" w:hAnsi="Times New Roman" w:cs="Times New Roman"/>
                <w:b/>
                <w:sz w:val="24"/>
              </w:rPr>
            </w:pPr>
            <w:r w:rsidRPr="00414C7F">
              <w:rPr>
                <w:rFonts w:ascii="Times New Roman" w:eastAsia="Calibri" w:hAnsi="Times New Roman" w:cs="Times New Roman"/>
                <w:b/>
                <w:sz w:val="24"/>
              </w:rPr>
              <w:t>Количество баллов</w:t>
            </w:r>
          </w:p>
        </w:tc>
      </w:tr>
      <w:tr w:rsidR="00E6328B" w:rsidRPr="00414C7F" w14:paraId="03E3A6D4" w14:textId="77777777" w:rsidTr="00AB5676">
        <w:tc>
          <w:tcPr>
            <w:tcW w:w="5529" w:type="dxa"/>
          </w:tcPr>
          <w:p w14:paraId="2991725E" w14:textId="77777777" w:rsidR="00E6328B" w:rsidRPr="00414C7F" w:rsidRDefault="00E6328B" w:rsidP="00E6328B">
            <w:pPr>
              <w:spacing w:after="0" w:line="240" w:lineRule="auto"/>
              <w:jc w:val="both"/>
              <w:rPr>
                <w:rFonts w:ascii="Times New Roman" w:eastAsia="Calibri" w:hAnsi="Times New Roman" w:cs="Times New Roman"/>
                <w:sz w:val="24"/>
              </w:rPr>
            </w:pPr>
            <w:r w:rsidRPr="00414C7F">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4110" w:type="dxa"/>
          </w:tcPr>
          <w:p w14:paraId="4BDD4D19" w14:textId="77777777" w:rsidR="00E6328B" w:rsidRPr="00414C7F" w:rsidRDefault="00E6328B" w:rsidP="00E6328B">
            <w:pPr>
              <w:spacing w:after="0" w:line="240" w:lineRule="auto"/>
              <w:jc w:val="center"/>
              <w:rPr>
                <w:rFonts w:ascii="Times New Roman" w:eastAsia="Calibri" w:hAnsi="Times New Roman" w:cs="Times New Roman"/>
                <w:sz w:val="24"/>
              </w:rPr>
            </w:pPr>
            <w:r w:rsidRPr="00414C7F">
              <w:rPr>
                <w:rFonts w:ascii="Times New Roman" w:eastAsia="Calibri" w:hAnsi="Times New Roman" w:cs="Times New Roman"/>
                <w:sz w:val="24"/>
              </w:rPr>
              <w:t>12</w:t>
            </w:r>
          </w:p>
        </w:tc>
      </w:tr>
      <w:tr w:rsidR="00E6328B" w:rsidRPr="00414C7F" w14:paraId="214EDDC9" w14:textId="77777777" w:rsidTr="00AB5676">
        <w:tc>
          <w:tcPr>
            <w:tcW w:w="5529" w:type="dxa"/>
          </w:tcPr>
          <w:p w14:paraId="4F83D853" w14:textId="77777777" w:rsidR="00E6328B" w:rsidRPr="00414C7F" w:rsidRDefault="00E6328B" w:rsidP="00E6328B">
            <w:pPr>
              <w:spacing w:after="0" w:line="240" w:lineRule="auto"/>
              <w:jc w:val="both"/>
              <w:rPr>
                <w:rFonts w:ascii="Times New Roman" w:eastAsia="Calibri" w:hAnsi="Times New Roman" w:cs="Times New Roman"/>
                <w:sz w:val="24"/>
              </w:rPr>
            </w:pPr>
            <w:r w:rsidRPr="00414C7F">
              <w:rPr>
                <w:rFonts w:ascii="Times New Roman" w:eastAsia="Calibri" w:hAnsi="Times New Roman" w:cs="Times New Roman"/>
                <w:sz w:val="24"/>
              </w:rPr>
              <w:t>Посещение</w:t>
            </w:r>
          </w:p>
        </w:tc>
        <w:tc>
          <w:tcPr>
            <w:tcW w:w="4110" w:type="dxa"/>
          </w:tcPr>
          <w:p w14:paraId="100EC2AB" w14:textId="77777777" w:rsidR="00E6328B" w:rsidRPr="00414C7F" w:rsidRDefault="00E6328B" w:rsidP="00E6328B">
            <w:pPr>
              <w:spacing w:after="0" w:line="240" w:lineRule="auto"/>
              <w:jc w:val="center"/>
              <w:rPr>
                <w:rFonts w:ascii="Times New Roman" w:eastAsia="Calibri" w:hAnsi="Times New Roman" w:cs="Times New Roman"/>
                <w:sz w:val="24"/>
              </w:rPr>
            </w:pPr>
            <w:r w:rsidRPr="00414C7F">
              <w:rPr>
                <w:rFonts w:ascii="Times New Roman" w:eastAsia="Calibri" w:hAnsi="Times New Roman" w:cs="Times New Roman"/>
                <w:sz w:val="24"/>
              </w:rPr>
              <w:t>6</w:t>
            </w:r>
          </w:p>
        </w:tc>
      </w:tr>
      <w:tr w:rsidR="00E6328B" w:rsidRPr="00414C7F" w14:paraId="76D57362" w14:textId="77777777" w:rsidTr="00AB5676">
        <w:tc>
          <w:tcPr>
            <w:tcW w:w="5529" w:type="dxa"/>
          </w:tcPr>
          <w:p w14:paraId="699F1C51" w14:textId="544C71BE" w:rsidR="00E6328B" w:rsidRPr="00414C7F" w:rsidRDefault="00E6328B" w:rsidP="00E6328B">
            <w:pPr>
              <w:spacing w:after="0" w:line="240" w:lineRule="auto"/>
              <w:jc w:val="both"/>
              <w:rPr>
                <w:rFonts w:ascii="Times New Roman" w:eastAsia="Calibri" w:hAnsi="Times New Roman" w:cs="Times New Roman"/>
                <w:sz w:val="24"/>
              </w:rPr>
            </w:pPr>
            <w:r w:rsidRPr="00414C7F">
              <w:rPr>
                <w:rFonts w:ascii="Times New Roman" w:eastAsia="Calibri" w:hAnsi="Times New Roman" w:cs="Times New Roman"/>
                <w:sz w:val="24"/>
              </w:rPr>
              <w:t>Выполнение заранее подготовленных для выступления на семинар</w:t>
            </w:r>
            <w:r w:rsidR="00B611AE" w:rsidRPr="00414C7F">
              <w:rPr>
                <w:rFonts w:ascii="Times New Roman" w:eastAsia="Calibri" w:hAnsi="Times New Roman" w:cs="Times New Roman"/>
                <w:sz w:val="24"/>
              </w:rPr>
              <w:t xml:space="preserve">е докладов, выступлений, </w:t>
            </w:r>
            <w:r w:rsidRPr="00414C7F">
              <w:rPr>
                <w:rFonts w:ascii="Times New Roman" w:eastAsia="Calibri" w:hAnsi="Times New Roman" w:cs="Times New Roman"/>
                <w:sz w:val="24"/>
              </w:rPr>
              <w:t xml:space="preserve"> ситуационных задач (по перечню, предложенному преподавателем, ведущим семинары)</w:t>
            </w:r>
          </w:p>
        </w:tc>
        <w:tc>
          <w:tcPr>
            <w:tcW w:w="4110" w:type="dxa"/>
          </w:tcPr>
          <w:p w14:paraId="180E4764" w14:textId="77777777" w:rsidR="00E6328B" w:rsidRPr="00414C7F" w:rsidRDefault="00E6328B" w:rsidP="00E6328B">
            <w:pPr>
              <w:spacing w:after="0" w:line="240" w:lineRule="auto"/>
              <w:jc w:val="center"/>
              <w:rPr>
                <w:rFonts w:ascii="Times New Roman" w:eastAsia="Calibri" w:hAnsi="Times New Roman" w:cs="Times New Roman"/>
                <w:sz w:val="24"/>
              </w:rPr>
            </w:pPr>
            <w:r w:rsidRPr="00414C7F">
              <w:rPr>
                <w:rFonts w:ascii="Times New Roman" w:eastAsia="Calibri" w:hAnsi="Times New Roman" w:cs="Times New Roman"/>
                <w:sz w:val="24"/>
              </w:rPr>
              <w:t>12</w:t>
            </w:r>
          </w:p>
        </w:tc>
      </w:tr>
      <w:tr w:rsidR="00E6328B" w:rsidRPr="00414C7F" w14:paraId="09936D80" w14:textId="77777777" w:rsidTr="00AB5676">
        <w:tc>
          <w:tcPr>
            <w:tcW w:w="5529" w:type="dxa"/>
          </w:tcPr>
          <w:p w14:paraId="75B86F4F" w14:textId="4EF1394C" w:rsidR="00E6328B" w:rsidRPr="00414C7F" w:rsidRDefault="00604566" w:rsidP="00E6328B">
            <w:pPr>
              <w:spacing w:after="0" w:line="240" w:lineRule="auto"/>
              <w:jc w:val="both"/>
              <w:rPr>
                <w:rFonts w:ascii="Times New Roman" w:eastAsia="Calibri" w:hAnsi="Times New Roman" w:cs="Times New Roman"/>
                <w:sz w:val="24"/>
              </w:rPr>
            </w:pPr>
            <w:r w:rsidRPr="00414C7F">
              <w:rPr>
                <w:rFonts w:ascii="Times New Roman" w:eastAsia="Calibri" w:hAnsi="Times New Roman" w:cs="Times New Roman"/>
                <w:sz w:val="24"/>
              </w:rPr>
              <w:t>Расчетно-аналитическая работа</w:t>
            </w:r>
          </w:p>
        </w:tc>
        <w:tc>
          <w:tcPr>
            <w:tcW w:w="4110" w:type="dxa"/>
          </w:tcPr>
          <w:p w14:paraId="3F931B84" w14:textId="77777777" w:rsidR="00E6328B" w:rsidRPr="00414C7F" w:rsidRDefault="00E6328B" w:rsidP="00E6328B">
            <w:pPr>
              <w:spacing w:after="0" w:line="240" w:lineRule="auto"/>
              <w:jc w:val="center"/>
              <w:rPr>
                <w:rFonts w:ascii="Times New Roman" w:eastAsia="Calibri" w:hAnsi="Times New Roman" w:cs="Times New Roman"/>
                <w:sz w:val="24"/>
              </w:rPr>
            </w:pPr>
            <w:r w:rsidRPr="00414C7F">
              <w:rPr>
                <w:rFonts w:ascii="Times New Roman" w:eastAsia="Calibri" w:hAnsi="Times New Roman" w:cs="Times New Roman"/>
                <w:sz w:val="24"/>
              </w:rPr>
              <w:t>10</w:t>
            </w:r>
          </w:p>
        </w:tc>
      </w:tr>
      <w:tr w:rsidR="00E6328B" w:rsidRPr="00414C7F" w14:paraId="20603EB8" w14:textId="77777777" w:rsidTr="00AB5676">
        <w:tc>
          <w:tcPr>
            <w:tcW w:w="5529" w:type="dxa"/>
          </w:tcPr>
          <w:p w14:paraId="77DC731B" w14:textId="77777777" w:rsidR="00E6328B" w:rsidRPr="00414C7F" w:rsidRDefault="00E6328B" w:rsidP="00E6328B">
            <w:pPr>
              <w:spacing w:after="0" w:line="240" w:lineRule="auto"/>
              <w:jc w:val="both"/>
              <w:rPr>
                <w:rFonts w:ascii="Times New Roman" w:eastAsia="Calibri" w:hAnsi="Times New Roman" w:cs="Times New Roman"/>
                <w:sz w:val="24"/>
              </w:rPr>
            </w:pPr>
            <w:r w:rsidRPr="00414C7F">
              <w:rPr>
                <w:rFonts w:ascii="Times New Roman" w:eastAsia="Calibri" w:hAnsi="Times New Roman" w:cs="Times New Roman"/>
                <w:sz w:val="24"/>
              </w:rPr>
              <w:t>Итого</w:t>
            </w:r>
          </w:p>
        </w:tc>
        <w:tc>
          <w:tcPr>
            <w:tcW w:w="4110" w:type="dxa"/>
          </w:tcPr>
          <w:p w14:paraId="5F38C812" w14:textId="77777777" w:rsidR="00E6328B" w:rsidRPr="00414C7F" w:rsidRDefault="00E6328B" w:rsidP="00E6328B">
            <w:pPr>
              <w:spacing w:after="0" w:line="240" w:lineRule="auto"/>
              <w:jc w:val="center"/>
              <w:rPr>
                <w:rFonts w:ascii="Times New Roman" w:eastAsia="Calibri" w:hAnsi="Times New Roman" w:cs="Times New Roman"/>
                <w:sz w:val="24"/>
              </w:rPr>
            </w:pPr>
            <w:r w:rsidRPr="00414C7F">
              <w:rPr>
                <w:rFonts w:ascii="Times New Roman" w:eastAsia="Calibri" w:hAnsi="Times New Roman" w:cs="Times New Roman"/>
                <w:sz w:val="24"/>
              </w:rPr>
              <w:t>40</w:t>
            </w:r>
          </w:p>
        </w:tc>
      </w:tr>
    </w:tbl>
    <w:p w14:paraId="61EB22F9" w14:textId="77777777" w:rsidR="00604566" w:rsidRPr="00414C7F" w:rsidRDefault="00604566" w:rsidP="00604566">
      <w:pPr>
        <w:spacing w:after="0" w:line="240" w:lineRule="auto"/>
        <w:ind w:firstLine="425"/>
        <w:jc w:val="both"/>
        <w:rPr>
          <w:rFonts w:ascii="Times New Roman" w:hAnsi="Times New Roman" w:cs="Times New Roman"/>
          <w:b/>
          <w:bCs/>
          <w:sz w:val="28"/>
          <w:szCs w:val="28"/>
        </w:rPr>
      </w:pPr>
    </w:p>
    <w:p w14:paraId="49736E64" w14:textId="7A374F8A" w:rsidR="00604566" w:rsidRPr="00414C7F" w:rsidRDefault="00604566" w:rsidP="00604566">
      <w:pPr>
        <w:spacing w:after="0" w:line="240" w:lineRule="auto"/>
        <w:ind w:firstLine="425"/>
        <w:jc w:val="both"/>
        <w:rPr>
          <w:rFonts w:ascii="Times New Roman" w:hAnsi="Times New Roman" w:cs="Times New Roman"/>
          <w:b/>
          <w:bCs/>
          <w:sz w:val="28"/>
          <w:szCs w:val="28"/>
        </w:rPr>
      </w:pPr>
      <w:r w:rsidRPr="00414C7F">
        <w:rPr>
          <w:rFonts w:ascii="Times New Roman" w:hAnsi="Times New Roman" w:cs="Times New Roman"/>
          <w:b/>
          <w:bCs/>
          <w:sz w:val="28"/>
          <w:szCs w:val="28"/>
        </w:rPr>
        <w:t>Программа подготовки «</w:t>
      </w:r>
      <w:r w:rsidR="00AB5AA6" w:rsidRPr="00414C7F">
        <w:rPr>
          <w:rFonts w:ascii="Times New Roman" w:hAnsi="Times New Roman" w:cs="Times New Roman"/>
          <w:b/>
          <w:sz w:val="28"/>
          <w:szCs w:val="28"/>
        </w:rPr>
        <w:t>Экономика и бизнес</w:t>
      </w:r>
      <w:r w:rsidRPr="00414C7F">
        <w:rPr>
          <w:rFonts w:ascii="Times New Roman" w:hAnsi="Times New Roman" w:cs="Times New Roman"/>
          <w:b/>
          <w:bCs/>
          <w:sz w:val="28"/>
          <w:szCs w:val="28"/>
        </w:rPr>
        <w:t xml:space="preserve">», </w:t>
      </w:r>
    </w:p>
    <w:p w14:paraId="6C5EC69F" w14:textId="0C50626E" w:rsidR="00604566" w:rsidRPr="00414C7F" w:rsidRDefault="00604566" w:rsidP="00604566">
      <w:pPr>
        <w:spacing w:after="0" w:line="240" w:lineRule="auto"/>
        <w:ind w:firstLine="425"/>
        <w:jc w:val="both"/>
        <w:rPr>
          <w:rFonts w:ascii="Times New Roman" w:hAnsi="Times New Roman" w:cs="Times New Roman"/>
          <w:b/>
          <w:bCs/>
          <w:sz w:val="28"/>
          <w:szCs w:val="28"/>
        </w:rPr>
      </w:pPr>
      <w:r w:rsidRPr="00414C7F">
        <w:rPr>
          <w:rFonts w:ascii="Times New Roman" w:hAnsi="Times New Roman" w:cs="Times New Roman"/>
          <w:b/>
          <w:bCs/>
          <w:sz w:val="28"/>
          <w:szCs w:val="28"/>
        </w:rPr>
        <w:t>Профиль «Анализ рисков и экономическая безопасность»</w:t>
      </w:r>
    </w:p>
    <w:p w14:paraId="02DCCE9C" w14:textId="77777777" w:rsidR="00AB5676" w:rsidRPr="00414C7F" w:rsidRDefault="00AB5676" w:rsidP="00604566">
      <w:pPr>
        <w:spacing w:after="0" w:line="240" w:lineRule="auto"/>
        <w:ind w:firstLine="425"/>
        <w:jc w:val="both"/>
        <w:rPr>
          <w:rFonts w:ascii="Times New Roman" w:hAnsi="Times New Roman" w:cs="Times New Roman"/>
          <w:b/>
          <w:bCs/>
          <w:sz w:val="28"/>
          <w:szCs w:val="28"/>
        </w:rPr>
      </w:pPr>
    </w:p>
    <w:p w14:paraId="0AF6A8DE" w14:textId="77777777" w:rsidR="00604566" w:rsidRPr="00414C7F" w:rsidRDefault="00604566" w:rsidP="00604566">
      <w:pPr>
        <w:suppressAutoHyphens/>
        <w:spacing w:after="0" w:line="240" w:lineRule="auto"/>
        <w:jc w:val="center"/>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lastRenderedPageBreak/>
        <w:t>Формы текущего контроля успеваемости и их балльная оценка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4110"/>
      </w:tblGrid>
      <w:tr w:rsidR="00604566" w:rsidRPr="00414C7F" w14:paraId="7640097F" w14:textId="77777777" w:rsidTr="00AB5676">
        <w:tc>
          <w:tcPr>
            <w:tcW w:w="5529" w:type="dxa"/>
          </w:tcPr>
          <w:p w14:paraId="33B8FDBA" w14:textId="77777777" w:rsidR="00604566" w:rsidRPr="00414C7F" w:rsidRDefault="00604566" w:rsidP="008D1E77">
            <w:pPr>
              <w:jc w:val="center"/>
              <w:rPr>
                <w:rFonts w:ascii="Times New Roman" w:eastAsia="Calibri" w:hAnsi="Times New Roman" w:cs="Times New Roman"/>
                <w:b/>
                <w:sz w:val="24"/>
              </w:rPr>
            </w:pPr>
            <w:r w:rsidRPr="00414C7F">
              <w:rPr>
                <w:rFonts w:ascii="Times New Roman" w:eastAsia="Calibri" w:hAnsi="Times New Roman" w:cs="Times New Roman"/>
                <w:b/>
                <w:sz w:val="24"/>
              </w:rPr>
              <w:t>Формы текущего контроля</w:t>
            </w:r>
          </w:p>
        </w:tc>
        <w:tc>
          <w:tcPr>
            <w:tcW w:w="4110" w:type="dxa"/>
          </w:tcPr>
          <w:p w14:paraId="5AEAA16F" w14:textId="77777777" w:rsidR="00604566" w:rsidRPr="00414C7F" w:rsidRDefault="00604566" w:rsidP="008D1E77">
            <w:pPr>
              <w:jc w:val="center"/>
              <w:rPr>
                <w:rFonts w:ascii="Times New Roman" w:eastAsia="Calibri" w:hAnsi="Times New Roman" w:cs="Times New Roman"/>
                <w:b/>
                <w:sz w:val="24"/>
              </w:rPr>
            </w:pPr>
            <w:r w:rsidRPr="00414C7F">
              <w:rPr>
                <w:rFonts w:ascii="Times New Roman" w:eastAsia="Calibri" w:hAnsi="Times New Roman" w:cs="Times New Roman"/>
                <w:b/>
                <w:sz w:val="24"/>
              </w:rPr>
              <w:t>Количество баллов</w:t>
            </w:r>
          </w:p>
        </w:tc>
      </w:tr>
      <w:tr w:rsidR="00604566" w:rsidRPr="00414C7F" w14:paraId="44B035A0" w14:textId="77777777" w:rsidTr="00AB5676">
        <w:tc>
          <w:tcPr>
            <w:tcW w:w="5529" w:type="dxa"/>
          </w:tcPr>
          <w:p w14:paraId="11B935BD" w14:textId="77777777" w:rsidR="00604566" w:rsidRPr="00414C7F" w:rsidRDefault="00604566" w:rsidP="008D1E77">
            <w:pPr>
              <w:spacing w:after="0" w:line="240" w:lineRule="auto"/>
              <w:jc w:val="both"/>
              <w:rPr>
                <w:rFonts w:ascii="Times New Roman" w:eastAsia="Calibri" w:hAnsi="Times New Roman" w:cs="Times New Roman"/>
                <w:sz w:val="24"/>
              </w:rPr>
            </w:pPr>
            <w:r w:rsidRPr="00414C7F">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4110" w:type="dxa"/>
          </w:tcPr>
          <w:p w14:paraId="094F5D05" w14:textId="77777777" w:rsidR="00604566" w:rsidRPr="00414C7F" w:rsidRDefault="00604566" w:rsidP="008D1E77">
            <w:pPr>
              <w:spacing w:after="0" w:line="240" w:lineRule="auto"/>
              <w:jc w:val="center"/>
              <w:rPr>
                <w:rFonts w:ascii="Times New Roman" w:eastAsia="Calibri" w:hAnsi="Times New Roman" w:cs="Times New Roman"/>
                <w:sz w:val="24"/>
              </w:rPr>
            </w:pPr>
            <w:r w:rsidRPr="00414C7F">
              <w:rPr>
                <w:rFonts w:ascii="Times New Roman" w:eastAsia="Calibri" w:hAnsi="Times New Roman" w:cs="Times New Roman"/>
                <w:sz w:val="24"/>
              </w:rPr>
              <w:t>12</w:t>
            </w:r>
          </w:p>
        </w:tc>
      </w:tr>
      <w:tr w:rsidR="00604566" w:rsidRPr="00414C7F" w14:paraId="6D021F04" w14:textId="77777777" w:rsidTr="00AB5676">
        <w:tc>
          <w:tcPr>
            <w:tcW w:w="5529" w:type="dxa"/>
          </w:tcPr>
          <w:p w14:paraId="3706066E" w14:textId="77777777" w:rsidR="00604566" w:rsidRPr="00414C7F" w:rsidRDefault="00604566" w:rsidP="008D1E77">
            <w:pPr>
              <w:spacing w:after="0" w:line="240" w:lineRule="auto"/>
              <w:jc w:val="both"/>
              <w:rPr>
                <w:rFonts w:ascii="Times New Roman" w:eastAsia="Calibri" w:hAnsi="Times New Roman" w:cs="Times New Roman"/>
                <w:sz w:val="24"/>
              </w:rPr>
            </w:pPr>
            <w:r w:rsidRPr="00414C7F">
              <w:rPr>
                <w:rFonts w:ascii="Times New Roman" w:eastAsia="Calibri" w:hAnsi="Times New Roman" w:cs="Times New Roman"/>
                <w:sz w:val="24"/>
              </w:rPr>
              <w:t>Посещение</w:t>
            </w:r>
          </w:p>
        </w:tc>
        <w:tc>
          <w:tcPr>
            <w:tcW w:w="4110" w:type="dxa"/>
          </w:tcPr>
          <w:p w14:paraId="7D31727D" w14:textId="77777777" w:rsidR="00604566" w:rsidRPr="00414C7F" w:rsidRDefault="00604566" w:rsidP="008D1E77">
            <w:pPr>
              <w:spacing w:after="0" w:line="240" w:lineRule="auto"/>
              <w:jc w:val="center"/>
              <w:rPr>
                <w:rFonts w:ascii="Times New Roman" w:eastAsia="Calibri" w:hAnsi="Times New Roman" w:cs="Times New Roman"/>
                <w:sz w:val="24"/>
              </w:rPr>
            </w:pPr>
            <w:r w:rsidRPr="00414C7F">
              <w:rPr>
                <w:rFonts w:ascii="Times New Roman" w:eastAsia="Calibri" w:hAnsi="Times New Roman" w:cs="Times New Roman"/>
                <w:sz w:val="24"/>
              </w:rPr>
              <w:t>6</w:t>
            </w:r>
          </w:p>
        </w:tc>
      </w:tr>
      <w:tr w:rsidR="00604566" w:rsidRPr="00414C7F" w14:paraId="4D0F5795" w14:textId="77777777" w:rsidTr="00AB5676">
        <w:tc>
          <w:tcPr>
            <w:tcW w:w="5529" w:type="dxa"/>
          </w:tcPr>
          <w:p w14:paraId="056CD52B" w14:textId="77777777" w:rsidR="00604566" w:rsidRPr="00414C7F" w:rsidRDefault="00604566" w:rsidP="008D1E77">
            <w:pPr>
              <w:spacing w:after="0" w:line="240" w:lineRule="auto"/>
              <w:jc w:val="both"/>
              <w:rPr>
                <w:rFonts w:ascii="Times New Roman" w:eastAsia="Calibri" w:hAnsi="Times New Roman" w:cs="Times New Roman"/>
                <w:sz w:val="24"/>
              </w:rPr>
            </w:pPr>
            <w:r w:rsidRPr="00414C7F">
              <w:rPr>
                <w:rFonts w:ascii="Times New Roman" w:eastAsia="Calibri"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4110" w:type="dxa"/>
          </w:tcPr>
          <w:p w14:paraId="3B3A77B6" w14:textId="77777777" w:rsidR="00604566" w:rsidRPr="00414C7F" w:rsidRDefault="00604566" w:rsidP="008D1E77">
            <w:pPr>
              <w:spacing w:after="0" w:line="240" w:lineRule="auto"/>
              <w:jc w:val="center"/>
              <w:rPr>
                <w:rFonts w:ascii="Times New Roman" w:eastAsia="Calibri" w:hAnsi="Times New Roman" w:cs="Times New Roman"/>
                <w:sz w:val="24"/>
              </w:rPr>
            </w:pPr>
            <w:r w:rsidRPr="00414C7F">
              <w:rPr>
                <w:rFonts w:ascii="Times New Roman" w:eastAsia="Calibri" w:hAnsi="Times New Roman" w:cs="Times New Roman"/>
                <w:sz w:val="24"/>
              </w:rPr>
              <w:t>12</w:t>
            </w:r>
          </w:p>
        </w:tc>
      </w:tr>
      <w:tr w:rsidR="00604566" w:rsidRPr="00414C7F" w14:paraId="360E5143" w14:textId="77777777" w:rsidTr="00AB5676">
        <w:tc>
          <w:tcPr>
            <w:tcW w:w="5529" w:type="dxa"/>
          </w:tcPr>
          <w:p w14:paraId="609FE07E" w14:textId="73BF2DB2" w:rsidR="00604566" w:rsidRPr="00414C7F" w:rsidRDefault="00604566" w:rsidP="008D1E77">
            <w:pPr>
              <w:spacing w:after="0" w:line="240" w:lineRule="auto"/>
              <w:jc w:val="both"/>
              <w:rPr>
                <w:rFonts w:ascii="Times New Roman" w:eastAsia="Calibri" w:hAnsi="Times New Roman" w:cs="Times New Roman"/>
                <w:sz w:val="24"/>
              </w:rPr>
            </w:pPr>
            <w:r w:rsidRPr="00414C7F">
              <w:rPr>
                <w:rFonts w:ascii="Times New Roman" w:eastAsia="Calibri" w:hAnsi="Times New Roman" w:cs="Times New Roman"/>
                <w:sz w:val="24"/>
              </w:rPr>
              <w:t>Контрольная работа</w:t>
            </w:r>
            <w:r w:rsidR="00AB5676" w:rsidRPr="00414C7F">
              <w:rPr>
                <w:rFonts w:ascii="Times New Roman" w:eastAsia="Calibri" w:hAnsi="Times New Roman" w:cs="Times New Roman"/>
                <w:sz w:val="24"/>
              </w:rPr>
              <w:t>/Проектная работа</w:t>
            </w:r>
          </w:p>
        </w:tc>
        <w:tc>
          <w:tcPr>
            <w:tcW w:w="4110" w:type="dxa"/>
          </w:tcPr>
          <w:p w14:paraId="70743B28" w14:textId="77777777" w:rsidR="00604566" w:rsidRPr="00414C7F" w:rsidRDefault="00604566" w:rsidP="008D1E77">
            <w:pPr>
              <w:spacing w:after="0" w:line="240" w:lineRule="auto"/>
              <w:jc w:val="center"/>
              <w:rPr>
                <w:rFonts w:ascii="Times New Roman" w:eastAsia="Calibri" w:hAnsi="Times New Roman" w:cs="Times New Roman"/>
                <w:sz w:val="24"/>
              </w:rPr>
            </w:pPr>
            <w:r w:rsidRPr="00414C7F">
              <w:rPr>
                <w:rFonts w:ascii="Times New Roman" w:eastAsia="Calibri" w:hAnsi="Times New Roman" w:cs="Times New Roman"/>
                <w:sz w:val="24"/>
              </w:rPr>
              <w:t>10</w:t>
            </w:r>
          </w:p>
        </w:tc>
      </w:tr>
      <w:tr w:rsidR="00604566" w:rsidRPr="00414C7F" w14:paraId="75239D1C" w14:textId="77777777" w:rsidTr="00AB5676">
        <w:tc>
          <w:tcPr>
            <w:tcW w:w="5529" w:type="dxa"/>
          </w:tcPr>
          <w:p w14:paraId="5E504830" w14:textId="77777777" w:rsidR="00604566" w:rsidRPr="00414C7F" w:rsidRDefault="00604566" w:rsidP="008D1E77">
            <w:pPr>
              <w:spacing w:after="0" w:line="240" w:lineRule="auto"/>
              <w:jc w:val="both"/>
              <w:rPr>
                <w:rFonts w:ascii="Times New Roman" w:eastAsia="Calibri" w:hAnsi="Times New Roman" w:cs="Times New Roman"/>
                <w:sz w:val="24"/>
              </w:rPr>
            </w:pPr>
            <w:r w:rsidRPr="00414C7F">
              <w:rPr>
                <w:rFonts w:ascii="Times New Roman" w:eastAsia="Calibri" w:hAnsi="Times New Roman" w:cs="Times New Roman"/>
                <w:sz w:val="24"/>
              </w:rPr>
              <w:t>Итого</w:t>
            </w:r>
          </w:p>
        </w:tc>
        <w:tc>
          <w:tcPr>
            <w:tcW w:w="4110" w:type="dxa"/>
          </w:tcPr>
          <w:p w14:paraId="48EE32E7" w14:textId="77777777" w:rsidR="00604566" w:rsidRPr="00414C7F" w:rsidRDefault="00604566" w:rsidP="008D1E77">
            <w:pPr>
              <w:spacing w:after="0" w:line="240" w:lineRule="auto"/>
              <w:jc w:val="center"/>
              <w:rPr>
                <w:rFonts w:ascii="Times New Roman" w:eastAsia="Calibri" w:hAnsi="Times New Roman" w:cs="Times New Roman"/>
                <w:sz w:val="24"/>
              </w:rPr>
            </w:pPr>
            <w:r w:rsidRPr="00414C7F">
              <w:rPr>
                <w:rFonts w:ascii="Times New Roman" w:eastAsia="Calibri" w:hAnsi="Times New Roman" w:cs="Times New Roman"/>
                <w:sz w:val="24"/>
              </w:rPr>
              <w:t>40</w:t>
            </w:r>
          </w:p>
        </w:tc>
      </w:tr>
    </w:tbl>
    <w:p w14:paraId="2B69857C" w14:textId="77777777" w:rsidR="00E6328B" w:rsidRPr="00414C7F"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23FB5D1A" w14:textId="77777777" w:rsidR="004F11F1" w:rsidRPr="00414C7F" w:rsidRDefault="004F11F1" w:rsidP="00C0065B">
      <w:pPr>
        <w:spacing w:after="0" w:line="240" w:lineRule="auto"/>
        <w:jc w:val="center"/>
        <w:rPr>
          <w:rFonts w:ascii="Times New Roman" w:eastAsia="Times New Roman" w:hAnsi="Times New Roman" w:cs="Times New Roman"/>
          <w:b/>
          <w:sz w:val="28"/>
          <w:szCs w:val="28"/>
          <w:lang w:eastAsia="ru-RU"/>
        </w:rPr>
      </w:pPr>
    </w:p>
    <w:p w14:paraId="117DE213" w14:textId="177CA60F" w:rsidR="00C0065B" w:rsidRPr="00414C7F" w:rsidRDefault="00C0065B" w:rsidP="00C0065B">
      <w:pPr>
        <w:spacing w:after="0" w:line="240" w:lineRule="auto"/>
        <w:jc w:val="center"/>
        <w:rPr>
          <w:rFonts w:ascii="Times New Roman" w:eastAsia="Times New Roman" w:hAnsi="Times New Roman" w:cs="Times New Roman"/>
          <w:b/>
          <w:sz w:val="28"/>
          <w:szCs w:val="24"/>
          <w:lang w:eastAsia="ru-RU"/>
        </w:rPr>
      </w:pPr>
      <w:r w:rsidRPr="00414C7F">
        <w:rPr>
          <w:rFonts w:ascii="Times New Roman" w:eastAsia="Times New Roman" w:hAnsi="Times New Roman" w:cs="Times New Roman"/>
          <w:b/>
          <w:sz w:val="28"/>
          <w:szCs w:val="28"/>
          <w:lang w:eastAsia="ru-RU"/>
        </w:rPr>
        <w:t xml:space="preserve">Примерные вопросы для научных дискуссий, </w:t>
      </w:r>
      <w:r w:rsidRPr="00414C7F">
        <w:rPr>
          <w:rFonts w:ascii="Times New Roman" w:eastAsia="Times New Roman" w:hAnsi="Times New Roman" w:cs="Times New Roman"/>
          <w:b/>
          <w:sz w:val="28"/>
          <w:szCs w:val="24"/>
          <w:lang w:eastAsia="ru-RU"/>
        </w:rPr>
        <w:t>докладов и презентаций</w:t>
      </w:r>
    </w:p>
    <w:p w14:paraId="09A411F8" w14:textId="77777777" w:rsidR="00711FAF" w:rsidRPr="00414C7F" w:rsidRDefault="00711FAF" w:rsidP="00711FAF">
      <w:pPr>
        <w:pStyle w:val="af0"/>
        <w:numPr>
          <w:ilvl w:val="0"/>
          <w:numId w:val="38"/>
        </w:numPr>
        <w:tabs>
          <w:tab w:val="right" w:pos="1134"/>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Проблемы использования статистической информации для прогнозирования рисков.</w:t>
      </w:r>
    </w:p>
    <w:p w14:paraId="76520BD7" w14:textId="77777777" w:rsidR="00711FAF" w:rsidRPr="00414C7F" w:rsidRDefault="00711FAF" w:rsidP="00711FAF">
      <w:pPr>
        <w:pStyle w:val="af0"/>
        <w:numPr>
          <w:ilvl w:val="0"/>
          <w:numId w:val="38"/>
        </w:numPr>
        <w:tabs>
          <w:tab w:val="right" w:pos="1134"/>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Наиболее употребительные распределение случайных величин, используемые для анализа и прогнозирования рисков.</w:t>
      </w:r>
    </w:p>
    <w:p w14:paraId="449D3283" w14:textId="77777777" w:rsidR="00711FAF" w:rsidRPr="00414C7F" w:rsidRDefault="00711FAF" w:rsidP="00711FAF">
      <w:pPr>
        <w:pStyle w:val="af0"/>
        <w:numPr>
          <w:ilvl w:val="0"/>
          <w:numId w:val="38"/>
        </w:numPr>
        <w:tabs>
          <w:tab w:val="right" w:pos="1134"/>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Проблемы анализа и прогнозирования внешних рисков.</w:t>
      </w:r>
    </w:p>
    <w:p w14:paraId="5DA7ABB9" w14:textId="77777777" w:rsidR="00711FAF" w:rsidRPr="00414C7F" w:rsidRDefault="00711FAF" w:rsidP="00711FAF">
      <w:pPr>
        <w:pStyle w:val="af0"/>
        <w:numPr>
          <w:ilvl w:val="0"/>
          <w:numId w:val="38"/>
        </w:numPr>
        <w:tabs>
          <w:tab w:val="right" w:pos="1134"/>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Методы оценки рисков, использующие статистическую информацию.</w:t>
      </w:r>
    </w:p>
    <w:p w14:paraId="0473B3C6" w14:textId="77777777" w:rsidR="00711FAF" w:rsidRPr="00414C7F" w:rsidRDefault="00711FAF" w:rsidP="00711FAF">
      <w:pPr>
        <w:pStyle w:val="af0"/>
        <w:numPr>
          <w:ilvl w:val="0"/>
          <w:numId w:val="38"/>
        </w:numPr>
        <w:tabs>
          <w:tab w:val="right" w:pos="1134"/>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Программные продукты анализа и прогнозирования рисков.</w:t>
      </w:r>
    </w:p>
    <w:p w14:paraId="65C4650E" w14:textId="77777777" w:rsidR="00711FAF" w:rsidRPr="00414C7F" w:rsidRDefault="00711FAF" w:rsidP="00711FAF">
      <w:pPr>
        <w:pStyle w:val="af0"/>
        <w:numPr>
          <w:ilvl w:val="0"/>
          <w:numId w:val="38"/>
        </w:numPr>
        <w:tabs>
          <w:tab w:val="right" w:pos="1134"/>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Прогнозирование «черных лебедей».</w:t>
      </w:r>
    </w:p>
    <w:p w14:paraId="3A65B7C8" w14:textId="77777777" w:rsidR="00711FAF" w:rsidRPr="00414C7F" w:rsidRDefault="00711FAF" w:rsidP="00711FAF">
      <w:pPr>
        <w:pStyle w:val="af0"/>
        <w:numPr>
          <w:ilvl w:val="0"/>
          <w:numId w:val="38"/>
        </w:numPr>
        <w:tabs>
          <w:tab w:val="right" w:pos="1134"/>
        </w:tabs>
        <w:spacing w:after="0" w:line="240" w:lineRule="auto"/>
        <w:ind w:left="0" w:firstLine="709"/>
        <w:jc w:val="both"/>
        <w:rPr>
          <w:rFonts w:ascii="Times New Roman" w:hAnsi="Times New Roman"/>
          <w:sz w:val="28"/>
          <w:szCs w:val="28"/>
        </w:rPr>
      </w:pPr>
      <w:r w:rsidRPr="00414C7F">
        <w:rPr>
          <w:rFonts w:ascii="Times New Roman" w:hAnsi="Times New Roman"/>
          <w:bCs/>
          <w:sz w:val="28"/>
          <w:szCs w:val="28"/>
          <w:shd w:val="clear" w:color="auto" w:fill="FFFFFF"/>
        </w:rPr>
        <w:t>Методы социально-экономического прогнозирования. </w:t>
      </w:r>
    </w:p>
    <w:p w14:paraId="6B484A7F" w14:textId="77777777" w:rsidR="00711FAF" w:rsidRPr="00414C7F" w:rsidRDefault="00711FAF" w:rsidP="00711FAF">
      <w:pPr>
        <w:pStyle w:val="af0"/>
        <w:numPr>
          <w:ilvl w:val="0"/>
          <w:numId w:val="38"/>
        </w:numPr>
        <w:tabs>
          <w:tab w:val="right" w:pos="1134"/>
        </w:tabs>
        <w:spacing w:after="0" w:line="240" w:lineRule="auto"/>
        <w:ind w:left="0" w:firstLine="709"/>
        <w:jc w:val="both"/>
        <w:rPr>
          <w:rFonts w:ascii="Times New Roman" w:hAnsi="Times New Roman"/>
          <w:sz w:val="28"/>
          <w:szCs w:val="28"/>
        </w:rPr>
      </w:pPr>
      <w:r w:rsidRPr="00414C7F">
        <w:rPr>
          <w:rFonts w:ascii="Times New Roman" w:hAnsi="Times New Roman"/>
          <w:bCs/>
          <w:sz w:val="28"/>
          <w:szCs w:val="28"/>
          <w:shd w:val="clear" w:color="auto" w:fill="FFFFFF"/>
        </w:rPr>
        <w:t>Статистические методы прогнозирования.</w:t>
      </w:r>
    </w:p>
    <w:p w14:paraId="4F5ED7FB" w14:textId="77777777" w:rsidR="00711FAF" w:rsidRPr="00414C7F" w:rsidRDefault="00711FAF" w:rsidP="00711FAF">
      <w:pPr>
        <w:pStyle w:val="af0"/>
        <w:numPr>
          <w:ilvl w:val="0"/>
          <w:numId w:val="38"/>
        </w:numPr>
        <w:tabs>
          <w:tab w:val="right" w:pos="1134"/>
        </w:tabs>
        <w:spacing w:after="0" w:line="240" w:lineRule="auto"/>
        <w:ind w:left="0" w:firstLine="709"/>
        <w:jc w:val="both"/>
        <w:rPr>
          <w:rFonts w:ascii="Times New Roman" w:hAnsi="Times New Roman"/>
          <w:sz w:val="28"/>
          <w:szCs w:val="28"/>
        </w:rPr>
      </w:pPr>
      <w:r w:rsidRPr="00414C7F">
        <w:rPr>
          <w:rFonts w:ascii="Times New Roman" w:hAnsi="Times New Roman"/>
          <w:bCs/>
          <w:sz w:val="28"/>
          <w:szCs w:val="28"/>
          <w:shd w:val="clear" w:color="auto" w:fill="FFFFFF"/>
        </w:rPr>
        <w:t>Экспертные методы прогнозирования. </w:t>
      </w:r>
    </w:p>
    <w:p w14:paraId="04909D1E" w14:textId="77777777" w:rsidR="00711FAF" w:rsidRPr="00414C7F" w:rsidRDefault="00711FAF" w:rsidP="00711FAF">
      <w:pPr>
        <w:pStyle w:val="af0"/>
        <w:numPr>
          <w:ilvl w:val="0"/>
          <w:numId w:val="38"/>
        </w:numPr>
        <w:tabs>
          <w:tab w:val="right" w:pos="1134"/>
        </w:tabs>
        <w:spacing w:after="0" w:line="240" w:lineRule="auto"/>
        <w:ind w:left="0" w:firstLine="709"/>
        <w:jc w:val="both"/>
        <w:rPr>
          <w:rFonts w:ascii="Times New Roman" w:hAnsi="Times New Roman"/>
          <w:sz w:val="28"/>
          <w:szCs w:val="28"/>
        </w:rPr>
      </w:pPr>
      <w:r w:rsidRPr="00414C7F">
        <w:rPr>
          <w:rFonts w:ascii="Times New Roman" w:hAnsi="Times New Roman"/>
          <w:bCs/>
          <w:sz w:val="28"/>
          <w:szCs w:val="28"/>
          <w:shd w:val="clear" w:color="auto" w:fill="FFFFFF"/>
        </w:rPr>
        <w:t> Проблемы применения методов прогнозирования в условиях риска. </w:t>
      </w:r>
    </w:p>
    <w:p w14:paraId="3AE82EB6" w14:textId="77777777" w:rsidR="00711FAF" w:rsidRPr="00414C7F" w:rsidRDefault="00711FAF" w:rsidP="00711FAF">
      <w:pPr>
        <w:pStyle w:val="af0"/>
        <w:numPr>
          <w:ilvl w:val="0"/>
          <w:numId w:val="38"/>
        </w:numPr>
        <w:tabs>
          <w:tab w:val="right" w:pos="1134"/>
        </w:tabs>
        <w:spacing w:after="0" w:line="240" w:lineRule="auto"/>
        <w:ind w:left="0" w:firstLine="709"/>
        <w:jc w:val="both"/>
        <w:rPr>
          <w:rFonts w:ascii="Times New Roman" w:hAnsi="Times New Roman"/>
          <w:sz w:val="28"/>
          <w:szCs w:val="28"/>
        </w:rPr>
      </w:pPr>
      <w:r w:rsidRPr="00414C7F">
        <w:rPr>
          <w:rFonts w:ascii="Times New Roman" w:hAnsi="Times New Roman"/>
          <w:bCs/>
          <w:sz w:val="28"/>
          <w:szCs w:val="28"/>
          <w:shd w:val="clear" w:color="auto" w:fill="FFFFFF"/>
        </w:rPr>
        <w:t>Принятие решений и современные компьютерные технологии прогнозирования.</w:t>
      </w:r>
      <w:r w:rsidRPr="00414C7F">
        <w:rPr>
          <w:rFonts w:ascii="Times New Roman" w:hAnsi="Times New Roman"/>
          <w:sz w:val="28"/>
          <w:szCs w:val="28"/>
          <w:shd w:val="clear" w:color="auto" w:fill="FFFFFF"/>
        </w:rPr>
        <w:t> </w:t>
      </w:r>
    </w:p>
    <w:p w14:paraId="1C61A158" w14:textId="5985F318" w:rsidR="00711FAF" w:rsidRPr="00414C7F" w:rsidRDefault="00711FAF" w:rsidP="00711FAF">
      <w:pPr>
        <w:pStyle w:val="af0"/>
        <w:widowControl w:val="0"/>
        <w:numPr>
          <w:ilvl w:val="0"/>
          <w:numId w:val="38"/>
        </w:numPr>
        <w:spacing w:after="0" w:line="240" w:lineRule="auto"/>
        <w:jc w:val="both"/>
        <w:rPr>
          <w:rFonts w:ascii="Times New Roman" w:hAnsi="Times New Roman"/>
          <w:sz w:val="28"/>
          <w:szCs w:val="28"/>
        </w:rPr>
      </w:pPr>
      <w:r w:rsidRPr="00414C7F">
        <w:rPr>
          <w:rFonts w:ascii="Times New Roman" w:hAnsi="Times New Roman"/>
          <w:sz w:val="28"/>
          <w:szCs w:val="28"/>
        </w:rPr>
        <w:t>Методологические аспекты оценки рисков.</w:t>
      </w:r>
    </w:p>
    <w:p w14:paraId="68776DEE" w14:textId="02CBCFD1" w:rsidR="00711FAF" w:rsidRPr="00414C7F" w:rsidRDefault="00711FAF" w:rsidP="00711FAF">
      <w:pPr>
        <w:pStyle w:val="af0"/>
        <w:widowControl w:val="0"/>
        <w:numPr>
          <w:ilvl w:val="0"/>
          <w:numId w:val="38"/>
        </w:numPr>
        <w:spacing w:after="0" w:line="240" w:lineRule="auto"/>
        <w:jc w:val="both"/>
        <w:rPr>
          <w:rFonts w:ascii="Times New Roman" w:hAnsi="Times New Roman"/>
          <w:sz w:val="28"/>
          <w:szCs w:val="28"/>
        </w:rPr>
      </w:pPr>
      <w:r w:rsidRPr="00414C7F">
        <w:rPr>
          <w:rFonts w:ascii="Times New Roman" w:hAnsi="Times New Roman"/>
          <w:sz w:val="28"/>
          <w:szCs w:val="28"/>
        </w:rPr>
        <w:t>Валютный риск: идентификация и анализ факторов риска.</w:t>
      </w:r>
    </w:p>
    <w:p w14:paraId="48C13E31" w14:textId="5FF02E36" w:rsidR="00711FAF" w:rsidRPr="00414C7F" w:rsidRDefault="00711FAF" w:rsidP="00711FAF">
      <w:pPr>
        <w:pStyle w:val="af0"/>
        <w:widowControl w:val="0"/>
        <w:numPr>
          <w:ilvl w:val="0"/>
          <w:numId w:val="38"/>
        </w:numPr>
        <w:spacing w:after="0" w:line="240" w:lineRule="auto"/>
        <w:jc w:val="both"/>
        <w:rPr>
          <w:rFonts w:ascii="Times New Roman" w:hAnsi="Times New Roman"/>
          <w:sz w:val="28"/>
          <w:szCs w:val="28"/>
        </w:rPr>
      </w:pPr>
      <w:r w:rsidRPr="00414C7F">
        <w:rPr>
          <w:rFonts w:ascii="Times New Roman" w:hAnsi="Times New Roman"/>
          <w:sz w:val="28"/>
          <w:szCs w:val="28"/>
        </w:rPr>
        <w:t>Содержание этапов анализа риска.</w:t>
      </w:r>
    </w:p>
    <w:p w14:paraId="387BCBDF" w14:textId="1C29AAAF" w:rsidR="00711FAF" w:rsidRPr="00414C7F" w:rsidRDefault="00711FAF" w:rsidP="00711FAF">
      <w:pPr>
        <w:pStyle w:val="af0"/>
        <w:widowControl w:val="0"/>
        <w:numPr>
          <w:ilvl w:val="0"/>
          <w:numId w:val="38"/>
        </w:numPr>
        <w:spacing w:after="0" w:line="240" w:lineRule="auto"/>
        <w:jc w:val="both"/>
        <w:rPr>
          <w:rFonts w:ascii="Times New Roman" w:hAnsi="Times New Roman"/>
          <w:sz w:val="28"/>
          <w:szCs w:val="28"/>
        </w:rPr>
      </w:pPr>
      <w:r w:rsidRPr="00414C7F">
        <w:rPr>
          <w:rFonts w:ascii="Times New Roman" w:hAnsi="Times New Roman"/>
          <w:sz w:val="28"/>
          <w:szCs w:val="28"/>
        </w:rPr>
        <w:t>Формирование системы риск-менеджмента компании.</w:t>
      </w:r>
    </w:p>
    <w:p w14:paraId="00356B4A" w14:textId="0585B69F" w:rsidR="00711FAF" w:rsidRPr="00414C7F" w:rsidRDefault="00711FAF" w:rsidP="00711FAF">
      <w:pPr>
        <w:pStyle w:val="af0"/>
        <w:widowControl w:val="0"/>
        <w:numPr>
          <w:ilvl w:val="0"/>
          <w:numId w:val="38"/>
        </w:numPr>
        <w:spacing w:after="0" w:line="240" w:lineRule="auto"/>
        <w:jc w:val="both"/>
        <w:rPr>
          <w:rFonts w:ascii="Times New Roman" w:hAnsi="Times New Roman"/>
          <w:sz w:val="28"/>
          <w:szCs w:val="28"/>
        </w:rPr>
      </w:pPr>
      <w:r w:rsidRPr="00414C7F">
        <w:rPr>
          <w:rFonts w:ascii="Times New Roman" w:hAnsi="Times New Roman"/>
          <w:sz w:val="28"/>
          <w:szCs w:val="28"/>
        </w:rPr>
        <w:t>Анализ и моделирование рисков инвестиционных проектов.</w:t>
      </w:r>
    </w:p>
    <w:p w14:paraId="5856428E" w14:textId="78CFE8AD" w:rsidR="00D23401" w:rsidRPr="00414C7F" w:rsidRDefault="00D23401" w:rsidP="00D23401">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414C7F">
        <w:rPr>
          <w:rFonts w:ascii="Times New Roman" w:eastAsia="Times New Roman" w:hAnsi="Times New Roman" w:cs="Times New Roman"/>
          <w:b/>
          <w:sz w:val="28"/>
          <w:szCs w:val="28"/>
          <w:lang w:eastAsia="ru-RU"/>
        </w:rPr>
        <w:t>Практические задания, задачи</w:t>
      </w:r>
    </w:p>
    <w:bookmarkEnd w:id="33"/>
    <w:bookmarkEnd w:id="34"/>
    <w:p w14:paraId="195C2133" w14:textId="77777777" w:rsidR="00B11419" w:rsidRPr="00414C7F" w:rsidRDefault="00B11419" w:rsidP="00B11419">
      <w:pPr>
        <w:autoSpaceDE w:val="0"/>
        <w:autoSpaceDN w:val="0"/>
        <w:adjustRightInd w:val="0"/>
        <w:spacing w:after="0" w:line="240" w:lineRule="auto"/>
        <w:jc w:val="both"/>
        <w:rPr>
          <w:rFonts w:ascii="Times New Roman" w:hAnsi="Times New Roman" w:cs="Times New Roman"/>
          <w:sz w:val="28"/>
          <w:szCs w:val="28"/>
        </w:rPr>
      </w:pPr>
      <w:r w:rsidRPr="00414C7F">
        <w:rPr>
          <w:rFonts w:ascii="Times New Roman" w:hAnsi="Times New Roman" w:cs="Times New Roman"/>
          <w:b/>
          <w:bCs/>
          <w:sz w:val="28"/>
          <w:szCs w:val="28"/>
        </w:rPr>
        <w:t>Задача 1</w:t>
      </w:r>
      <w:r w:rsidRPr="00414C7F">
        <w:rPr>
          <w:rFonts w:ascii="Times New Roman" w:hAnsi="Times New Roman" w:cs="Times New Roman"/>
          <w:sz w:val="28"/>
          <w:szCs w:val="28"/>
        </w:rPr>
        <w:t>. Рассчитать ожидаемую доходность акций ПАО «Газпром», если доходность ОФЗ составляет 7,147%, премия за риск российского фондового рынка оценивается в 8,299%, ковариация доходность акции ПАО «Газпром» и рыночного индекса составляет 1,5, а дисперсия рыночной доходности 1,294.</w:t>
      </w:r>
    </w:p>
    <w:p w14:paraId="7E7267F5" w14:textId="77777777" w:rsidR="00B11419" w:rsidRPr="00414C7F" w:rsidRDefault="00B11419" w:rsidP="00B11419">
      <w:pPr>
        <w:autoSpaceDE w:val="0"/>
        <w:autoSpaceDN w:val="0"/>
        <w:adjustRightInd w:val="0"/>
        <w:spacing w:after="0" w:line="240" w:lineRule="auto"/>
        <w:jc w:val="both"/>
        <w:rPr>
          <w:rFonts w:ascii="Times New Roman" w:hAnsi="Times New Roman" w:cs="Times New Roman"/>
          <w:b/>
          <w:bCs/>
          <w:sz w:val="28"/>
          <w:szCs w:val="28"/>
        </w:rPr>
      </w:pPr>
      <w:r w:rsidRPr="00414C7F">
        <w:rPr>
          <w:rFonts w:ascii="Times New Roman" w:hAnsi="Times New Roman" w:cs="Times New Roman"/>
          <w:b/>
          <w:bCs/>
          <w:sz w:val="28"/>
          <w:szCs w:val="28"/>
        </w:rPr>
        <w:t>Задача 2.</w:t>
      </w:r>
    </w:p>
    <w:p w14:paraId="060B1852" w14:textId="6282BE7B" w:rsidR="00B11419" w:rsidRPr="00414C7F" w:rsidRDefault="00E20023" w:rsidP="00B11419">
      <w:pPr>
        <w:spacing w:after="120" w:line="240" w:lineRule="auto"/>
        <w:jc w:val="both"/>
        <w:rPr>
          <w:rFonts w:ascii="Times New Roman" w:hAnsi="Times New Roman" w:cs="Times New Roman"/>
          <w:b/>
          <w:bCs/>
          <w:i/>
          <w:iCs/>
          <w:color w:val="000000"/>
        </w:rPr>
      </w:pPr>
      <w:r>
        <w:rPr>
          <w:rFonts w:ascii="Times New Roman" w:hAnsi="Times New Roman" w:cs="Times New Roman"/>
          <w:sz w:val="28"/>
          <w:szCs w:val="28"/>
        </w:rPr>
        <w:t>По приведенным</w:t>
      </w:r>
      <w:r w:rsidR="00B11419" w:rsidRPr="00414C7F">
        <w:rPr>
          <w:rFonts w:ascii="Times New Roman" w:hAnsi="Times New Roman" w:cs="Times New Roman"/>
          <w:sz w:val="28"/>
          <w:szCs w:val="28"/>
        </w:rPr>
        <w:t xml:space="preserve"> </w:t>
      </w:r>
      <w:proofErr w:type="gramStart"/>
      <w:r w:rsidR="00B11419" w:rsidRPr="00414C7F">
        <w:rPr>
          <w:rFonts w:ascii="Times New Roman" w:hAnsi="Times New Roman" w:cs="Times New Roman"/>
          <w:sz w:val="28"/>
          <w:szCs w:val="28"/>
        </w:rPr>
        <w:t>значениям  сформированного</w:t>
      </w:r>
      <w:proofErr w:type="gramEnd"/>
      <w:r w:rsidR="00B11419" w:rsidRPr="00414C7F">
        <w:rPr>
          <w:rFonts w:ascii="Times New Roman" w:hAnsi="Times New Roman" w:cs="Times New Roman"/>
          <w:sz w:val="28"/>
          <w:szCs w:val="28"/>
        </w:rPr>
        <w:t xml:space="preserve"> портфеля, определите ожидаемую доходность и риск портфеля (коэффициент вариации). </w:t>
      </w:r>
      <w:r w:rsidR="00B11419" w:rsidRPr="00414C7F">
        <w:rPr>
          <w:rFonts w:ascii="Times New Roman" w:hAnsi="Times New Roman" w:cs="Times New Roman"/>
          <w:b/>
          <w:bCs/>
          <w:i/>
          <w:iCs/>
          <w:color w:val="000000"/>
        </w:rPr>
        <w:t xml:space="preserve"> </w:t>
      </w:r>
    </w:p>
    <w:tbl>
      <w:tblPr>
        <w:tblStyle w:val="-15"/>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4"/>
        <w:gridCol w:w="2189"/>
        <w:gridCol w:w="1701"/>
        <w:gridCol w:w="2179"/>
      </w:tblGrid>
      <w:tr w:rsidR="00B11419" w:rsidRPr="00414C7F" w14:paraId="66459771" w14:textId="77777777" w:rsidTr="00690904">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24" w:type="dxa"/>
            <w:tcBorders>
              <w:bottom w:val="none" w:sz="0" w:space="0" w:color="auto"/>
            </w:tcBorders>
            <w:hideMark/>
          </w:tcPr>
          <w:p w14:paraId="72B0AE12" w14:textId="77777777" w:rsidR="00B11419" w:rsidRPr="00414C7F" w:rsidRDefault="00B11419" w:rsidP="00B45A68">
            <w:pPr>
              <w:spacing w:after="120"/>
              <w:jc w:val="center"/>
              <w:rPr>
                <w:rFonts w:ascii="Times New Roman" w:hAnsi="Times New Roman" w:cs="Times New Roman"/>
                <w:i/>
                <w:iCs/>
                <w:color w:val="000000"/>
              </w:rPr>
            </w:pPr>
            <w:r w:rsidRPr="00414C7F">
              <w:rPr>
                <w:rFonts w:ascii="Times New Roman" w:hAnsi="Times New Roman" w:cs="Times New Roman"/>
                <w:i/>
                <w:iCs/>
                <w:color w:val="000000"/>
              </w:rPr>
              <w:t>Наименование компании</w:t>
            </w:r>
          </w:p>
        </w:tc>
        <w:tc>
          <w:tcPr>
            <w:tcW w:w="2189" w:type="dxa"/>
            <w:tcBorders>
              <w:bottom w:val="none" w:sz="0" w:space="0" w:color="auto"/>
            </w:tcBorders>
            <w:hideMark/>
          </w:tcPr>
          <w:p w14:paraId="7F12CFC9" w14:textId="77777777" w:rsidR="00B11419" w:rsidRPr="00414C7F" w:rsidRDefault="00B11419" w:rsidP="00B45A68">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iCs/>
                <w:color w:val="000000"/>
              </w:rPr>
            </w:pPr>
            <w:r w:rsidRPr="00414C7F">
              <w:rPr>
                <w:rFonts w:ascii="Times New Roman" w:hAnsi="Times New Roman" w:cs="Times New Roman"/>
                <w:i/>
                <w:iCs/>
                <w:color w:val="000000"/>
              </w:rPr>
              <w:t>Наименование ценной бумаги</w:t>
            </w:r>
          </w:p>
        </w:tc>
        <w:tc>
          <w:tcPr>
            <w:tcW w:w="1701" w:type="dxa"/>
            <w:tcBorders>
              <w:bottom w:val="none" w:sz="0" w:space="0" w:color="auto"/>
            </w:tcBorders>
            <w:hideMark/>
          </w:tcPr>
          <w:p w14:paraId="0FBA5DEA" w14:textId="77777777" w:rsidR="00B11419" w:rsidRPr="00414C7F" w:rsidRDefault="00B11419" w:rsidP="00B45A68">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iCs/>
                <w:color w:val="000000"/>
              </w:rPr>
            </w:pPr>
            <w:r w:rsidRPr="00414C7F">
              <w:rPr>
                <w:rFonts w:ascii="Times New Roman" w:hAnsi="Times New Roman" w:cs="Times New Roman"/>
                <w:i/>
                <w:iCs/>
                <w:color w:val="000000"/>
              </w:rPr>
              <w:t>Вес,%</w:t>
            </w:r>
          </w:p>
        </w:tc>
        <w:tc>
          <w:tcPr>
            <w:tcW w:w="2179" w:type="dxa"/>
            <w:tcBorders>
              <w:bottom w:val="none" w:sz="0" w:space="0" w:color="auto"/>
            </w:tcBorders>
            <w:hideMark/>
          </w:tcPr>
          <w:p w14:paraId="7BB19247" w14:textId="77777777" w:rsidR="00B11419" w:rsidRPr="00414C7F" w:rsidRDefault="00B11419" w:rsidP="00B45A68">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iCs/>
                <w:color w:val="000000"/>
              </w:rPr>
            </w:pPr>
            <w:r w:rsidRPr="00414C7F">
              <w:rPr>
                <w:rFonts w:ascii="Times New Roman" w:hAnsi="Times New Roman" w:cs="Times New Roman"/>
                <w:i/>
                <w:iCs/>
                <w:color w:val="000000"/>
              </w:rPr>
              <w:t>Доходность</w:t>
            </w:r>
          </w:p>
        </w:tc>
      </w:tr>
      <w:tr w:rsidR="00B11419" w:rsidRPr="00414C7F" w14:paraId="26FC51FB" w14:textId="77777777" w:rsidTr="00690904">
        <w:trPr>
          <w:trHeight w:val="300"/>
        </w:trPr>
        <w:tc>
          <w:tcPr>
            <w:cnfStyle w:val="001000000000" w:firstRow="0" w:lastRow="0" w:firstColumn="1" w:lastColumn="0" w:oddVBand="0" w:evenVBand="0" w:oddHBand="0" w:evenHBand="0" w:firstRowFirstColumn="0" w:firstRowLastColumn="0" w:lastRowFirstColumn="0" w:lastRowLastColumn="0"/>
            <w:tcW w:w="3424" w:type="dxa"/>
            <w:noWrap/>
            <w:hideMark/>
          </w:tcPr>
          <w:p w14:paraId="16CFA863" w14:textId="77777777" w:rsidR="00B11419" w:rsidRPr="00414C7F" w:rsidRDefault="00B11419" w:rsidP="00B45A68">
            <w:pPr>
              <w:spacing w:after="120"/>
              <w:rPr>
                <w:rFonts w:ascii="Times New Roman" w:hAnsi="Times New Roman" w:cs="Times New Roman"/>
                <w:color w:val="000000"/>
              </w:rPr>
            </w:pPr>
            <w:r w:rsidRPr="00414C7F">
              <w:rPr>
                <w:rFonts w:ascii="Times New Roman" w:hAnsi="Times New Roman" w:cs="Times New Roman"/>
                <w:color w:val="000000"/>
              </w:rPr>
              <w:t>APPLE INC</w:t>
            </w:r>
          </w:p>
        </w:tc>
        <w:tc>
          <w:tcPr>
            <w:tcW w:w="2189" w:type="dxa"/>
            <w:hideMark/>
          </w:tcPr>
          <w:p w14:paraId="377BABBE" w14:textId="77777777" w:rsidR="00B11419" w:rsidRPr="00414C7F" w:rsidRDefault="00B11419" w:rsidP="00B45A68">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APPLE US</w:t>
            </w:r>
          </w:p>
        </w:tc>
        <w:tc>
          <w:tcPr>
            <w:tcW w:w="1701" w:type="dxa"/>
            <w:hideMark/>
          </w:tcPr>
          <w:p w14:paraId="1E786055" w14:textId="77777777" w:rsidR="00B11419" w:rsidRPr="00414C7F" w:rsidRDefault="00B11419" w:rsidP="00B45A68">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 xml:space="preserve">8 </w:t>
            </w:r>
          </w:p>
        </w:tc>
        <w:tc>
          <w:tcPr>
            <w:tcW w:w="2179" w:type="dxa"/>
            <w:hideMark/>
          </w:tcPr>
          <w:p w14:paraId="0B145B39" w14:textId="77777777" w:rsidR="00B11419" w:rsidRPr="00414C7F" w:rsidRDefault="00B11419" w:rsidP="00B45A68">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9,6</w:t>
            </w:r>
          </w:p>
        </w:tc>
      </w:tr>
      <w:tr w:rsidR="00B11419" w:rsidRPr="00414C7F" w14:paraId="3C20A787" w14:textId="77777777" w:rsidTr="00690904">
        <w:trPr>
          <w:trHeight w:val="300"/>
        </w:trPr>
        <w:tc>
          <w:tcPr>
            <w:cnfStyle w:val="001000000000" w:firstRow="0" w:lastRow="0" w:firstColumn="1" w:lastColumn="0" w:oddVBand="0" w:evenVBand="0" w:oddHBand="0" w:evenHBand="0" w:firstRowFirstColumn="0" w:firstRowLastColumn="0" w:lastRowFirstColumn="0" w:lastRowLastColumn="0"/>
            <w:tcW w:w="3424" w:type="dxa"/>
            <w:noWrap/>
            <w:hideMark/>
          </w:tcPr>
          <w:p w14:paraId="38E1CD78" w14:textId="77777777" w:rsidR="00B11419" w:rsidRPr="00414C7F" w:rsidRDefault="00B11419" w:rsidP="00B45A68">
            <w:pPr>
              <w:spacing w:after="120"/>
              <w:rPr>
                <w:rFonts w:ascii="Times New Roman" w:hAnsi="Times New Roman" w:cs="Times New Roman"/>
                <w:color w:val="000000"/>
              </w:rPr>
            </w:pPr>
            <w:r w:rsidRPr="00414C7F">
              <w:rPr>
                <w:rFonts w:ascii="Times New Roman" w:hAnsi="Times New Roman" w:cs="Times New Roman"/>
                <w:color w:val="000000"/>
              </w:rPr>
              <w:lastRenderedPageBreak/>
              <w:t>BOEING CO</w:t>
            </w:r>
          </w:p>
        </w:tc>
        <w:tc>
          <w:tcPr>
            <w:tcW w:w="2189" w:type="dxa"/>
            <w:hideMark/>
          </w:tcPr>
          <w:p w14:paraId="499452C7" w14:textId="77777777" w:rsidR="00B11419" w:rsidRPr="00414C7F" w:rsidRDefault="00B11419" w:rsidP="00B45A68">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BA US</w:t>
            </w:r>
          </w:p>
        </w:tc>
        <w:tc>
          <w:tcPr>
            <w:tcW w:w="1701" w:type="dxa"/>
            <w:hideMark/>
          </w:tcPr>
          <w:p w14:paraId="5A38827E" w14:textId="77777777" w:rsidR="00B11419" w:rsidRPr="00414C7F" w:rsidRDefault="00B11419" w:rsidP="00B45A68">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 xml:space="preserve">15 </w:t>
            </w:r>
          </w:p>
        </w:tc>
        <w:tc>
          <w:tcPr>
            <w:tcW w:w="2179" w:type="dxa"/>
            <w:hideMark/>
          </w:tcPr>
          <w:p w14:paraId="44F312AF" w14:textId="77777777" w:rsidR="00B11419" w:rsidRPr="00414C7F" w:rsidRDefault="00B11419" w:rsidP="00B45A68">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11,8</w:t>
            </w:r>
          </w:p>
        </w:tc>
      </w:tr>
      <w:tr w:rsidR="00B11419" w:rsidRPr="00414C7F" w14:paraId="1120D0A9" w14:textId="77777777" w:rsidTr="00690904">
        <w:trPr>
          <w:trHeight w:val="300"/>
        </w:trPr>
        <w:tc>
          <w:tcPr>
            <w:cnfStyle w:val="001000000000" w:firstRow="0" w:lastRow="0" w:firstColumn="1" w:lastColumn="0" w:oddVBand="0" w:evenVBand="0" w:oddHBand="0" w:evenHBand="0" w:firstRowFirstColumn="0" w:firstRowLastColumn="0" w:lastRowFirstColumn="0" w:lastRowLastColumn="0"/>
            <w:tcW w:w="3424" w:type="dxa"/>
            <w:noWrap/>
            <w:hideMark/>
          </w:tcPr>
          <w:p w14:paraId="4BC7CBB8" w14:textId="77777777" w:rsidR="00B11419" w:rsidRPr="00414C7F" w:rsidRDefault="00B11419" w:rsidP="00B45A68">
            <w:pPr>
              <w:spacing w:after="120"/>
              <w:rPr>
                <w:rFonts w:ascii="Times New Roman" w:hAnsi="Times New Roman" w:cs="Times New Roman"/>
                <w:color w:val="000000"/>
              </w:rPr>
            </w:pPr>
            <w:r w:rsidRPr="00414C7F">
              <w:rPr>
                <w:rFonts w:ascii="Times New Roman" w:hAnsi="Times New Roman" w:cs="Times New Roman"/>
                <w:color w:val="000000"/>
              </w:rPr>
              <w:t>NOVATEK MICROELECTRONICS COR</w:t>
            </w:r>
          </w:p>
        </w:tc>
        <w:tc>
          <w:tcPr>
            <w:tcW w:w="2189" w:type="dxa"/>
            <w:hideMark/>
          </w:tcPr>
          <w:p w14:paraId="4ADF3E57" w14:textId="77777777" w:rsidR="00B11419" w:rsidRPr="00414C7F" w:rsidRDefault="00B11419" w:rsidP="00B45A68">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3034 TT</w:t>
            </w:r>
          </w:p>
        </w:tc>
        <w:tc>
          <w:tcPr>
            <w:tcW w:w="1701" w:type="dxa"/>
            <w:hideMark/>
          </w:tcPr>
          <w:p w14:paraId="71676A0B" w14:textId="77777777" w:rsidR="00B11419" w:rsidRPr="00414C7F" w:rsidRDefault="00B11419" w:rsidP="00B45A68">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2</w:t>
            </w:r>
          </w:p>
        </w:tc>
        <w:tc>
          <w:tcPr>
            <w:tcW w:w="2179" w:type="dxa"/>
            <w:hideMark/>
          </w:tcPr>
          <w:p w14:paraId="275C0B0E" w14:textId="77777777" w:rsidR="00B11419" w:rsidRPr="00414C7F" w:rsidRDefault="00B11419" w:rsidP="00B45A68">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8,2</w:t>
            </w:r>
          </w:p>
        </w:tc>
      </w:tr>
      <w:tr w:rsidR="00B11419" w:rsidRPr="00414C7F" w14:paraId="753FEEF4" w14:textId="77777777" w:rsidTr="00690904">
        <w:trPr>
          <w:trHeight w:val="300"/>
        </w:trPr>
        <w:tc>
          <w:tcPr>
            <w:cnfStyle w:val="001000000000" w:firstRow="0" w:lastRow="0" w:firstColumn="1" w:lastColumn="0" w:oddVBand="0" w:evenVBand="0" w:oddHBand="0" w:evenHBand="0" w:firstRowFirstColumn="0" w:firstRowLastColumn="0" w:lastRowFirstColumn="0" w:lastRowLastColumn="0"/>
            <w:tcW w:w="3424" w:type="dxa"/>
            <w:noWrap/>
            <w:hideMark/>
          </w:tcPr>
          <w:p w14:paraId="32F19C31" w14:textId="77777777" w:rsidR="00B11419" w:rsidRPr="00414C7F" w:rsidRDefault="00B11419" w:rsidP="00B45A68">
            <w:pPr>
              <w:spacing w:after="120"/>
              <w:rPr>
                <w:rFonts w:ascii="Times New Roman" w:hAnsi="Times New Roman" w:cs="Times New Roman"/>
                <w:color w:val="000000"/>
              </w:rPr>
            </w:pPr>
            <w:r w:rsidRPr="00414C7F">
              <w:rPr>
                <w:rFonts w:ascii="Times New Roman" w:hAnsi="Times New Roman" w:cs="Times New Roman"/>
                <w:color w:val="000000"/>
              </w:rPr>
              <w:t>INTL BUSINESS MACHINES CORP</w:t>
            </w:r>
          </w:p>
        </w:tc>
        <w:tc>
          <w:tcPr>
            <w:tcW w:w="2189" w:type="dxa"/>
            <w:hideMark/>
          </w:tcPr>
          <w:p w14:paraId="7A01D180" w14:textId="77777777" w:rsidR="00B11419" w:rsidRPr="00414C7F" w:rsidRDefault="00B11419" w:rsidP="00B45A68">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IBM US</w:t>
            </w:r>
          </w:p>
        </w:tc>
        <w:tc>
          <w:tcPr>
            <w:tcW w:w="1701" w:type="dxa"/>
            <w:hideMark/>
          </w:tcPr>
          <w:p w14:paraId="32CF0334" w14:textId="77777777" w:rsidR="00B11419" w:rsidRPr="00414C7F" w:rsidRDefault="00B11419" w:rsidP="00B45A68">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 xml:space="preserve">7 </w:t>
            </w:r>
          </w:p>
        </w:tc>
        <w:tc>
          <w:tcPr>
            <w:tcW w:w="2179" w:type="dxa"/>
            <w:hideMark/>
          </w:tcPr>
          <w:p w14:paraId="4ABAA45A" w14:textId="77777777" w:rsidR="00B11419" w:rsidRPr="00414C7F" w:rsidRDefault="00B11419" w:rsidP="00B45A68">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13,1</w:t>
            </w:r>
          </w:p>
        </w:tc>
      </w:tr>
      <w:tr w:rsidR="00B11419" w:rsidRPr="00414C7F" w14:paraId="3EC06D85" w14:textId="77777777" w:rsidTr="00690904">
        <w:trPr>
          <w:trHeight w:val="300"/>
        </w:trPr>
        <w:tc>
          <w:tcPr>
            <w:cnfStyle w:val="001000000000" w:firstRow="0" w:lastRow="0" w:firstColumn="1" w:lastColumn="0" w:oddVBand="0" w:evenVBand="0" w:oddHBand="0" w:evenHBand="0" w:firstRowFirstColumn="0" w:firstRowLastColumn="0" w:lastRowFirstColumn="0" w:lastRowLastColumn="0"/>
            <w:tcW w:w="3424" w:type="dxa"/>
            <w:noWrap/>
            <w:hideMark/>
          </w:tcPr>
          <w:p w14:paraId="30BEF3D0" w14:textId="77777777" w:rsidR="00B11419" w:rsidRPr="00414C7F" w:rsidRDefault="00B11419" w:rsidP="00B45A68">
            <w:pPr>
              <w:spacing w:after="120"/>
              <w:rPr>
                <w:rFonts w:ascii="Times New Roman" w:hAnsi="Times New Roman" w:cs="Times New Roman"/>
                <w:color w:val="000000"/>
              </w:rPr>
            </w:pPr>
            <w:r w:rsidRPr="00414C7F">
              <w:rPr>
                <w:rFonts w:ascii="Times New Roman" w:hAnsi="Times New Roman" w:cs="Times New Roman"/>
                <w:color w:val="000000"/>
              </w:rPr>
              <w:t>AMAZON.COM INC</w:t>
            </w:r>
          </w:p>
        </w:tc>
        <w:tc>
          <w:tcPr>
            <w:tcW w:w="2189" w:type="dxa"/>
            <w:hideMark/>
          </w:tcPr>
          <w:p w14:paraId="289C3F11" w14:textId="77777777" w:rsidR="00B11419" w:rsidRPr="00414C7F" w:rsidRDefault="00B11419" w:rsidP="00B45A68">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AMZN US</w:t>
            </w:r>
          </w:p>
        </w:tc>
        <w:tc>
          <w:tcPr>
            <w:tcW w:w="1701" w:type="dxa"/>
            <w:hideMark/>
          </w:tcPr>
          <w:p w14:paraId="0D2C341D" w14:textId="77777777" w:rsidR="00B11419" w:rsidRPr="00414C7F" w:rsidRDefault="00B11419" w:rsidP="00B45A68">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 xml:space="preserve">68 </w:t>
            </w:r>
          </w:p>
        </w:tc>
        <w:tc>
          <w:tcPr>
            <w:tcW w:w="2179" w:type="dxa"/>
            <w:hideMark/>
          </w:tcPr>
          <w:p w14:paraId="73D7F434" w14:textId="77777777" w:rsidR="00B11419" w:rsidRPr="00414C7F" w:rsidRDefault="00B11419" w:rsidP="00B45A68">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4,5</w:t>
            </w:r>
          </w:p>
        </w:tc>
      </w:tr>
    </w:tbl>
    <w:p w14:paraId="728E5EC3" w14:textId="77777777" w:rsidR="00B11419" w:rsidRPr="00414C7F" w:rsidRDefault="00B11419" w:rsidP="00AB5676">
      <w:pPr>
        <w:spacing w:after="120"/>
        <w:jc w:val="center"/>
        <w:rPr>
          <w:rFonts w:ascii="Times New Roman" w:hAnsi="Times New Roman" w:cs="Times New Roman"/>
          <w:b/>
        </w:rPr>
      </w:pPr>
    </w:p>
    <w:p w14:paraId="5AD65394" w14:textId="0849057F" w:rsidR="00B11419" w:rsidRPr="00414C7F" w:rsidRDefault="00B11419" w:rsidP="00AB5676">
      <w:pPr>
        <w:widowControl w:val="0"/>
        <w:autoSpaceDE w:val="0"/>
        <w:autoSpaceDN w:val="0"/>
        <w:adjustRightInd w:val="0"/>
        <w:spacing w:after="0" w:line="240" w:lineRule="auto"/>
        <w:ind w:firstLine="709"/>
        <w:contextualSpacing/>
        <w:jc w:val="center"/>
        <w:rPr>
          <w:rFonts w:ascii="Times New Roman" w:hAnsi="Times New Roman" w:cs="Times New Roman"/>
          <w:b/>
          <w:bCs/>
          <w:sz w:val="28"/>
          <w:szCs w:val="28"/>
        </w:rPr>
      </w:pPr>
      <w:r w:rsidRPr="00414C7F">
        <w:rPr>
          <w:rFonts w:ascii="Times New Roman" w:hAnsi="Times New Roman" w:cs="Times New Roman"/>
          <w:b/>
          <w:bCs/>
          <w:sz w:val="28"/>
          <w:szCs w:val="28"/>
        </w:rPr>
        <w:t>Практико-ориентированное задание.</w:t>
      </w:r>
    </w:p>
    <w:p w14:paraId="6B512E9A" w14:textId="20C1BA34" w:rsidR="00B11419" w:rsidRPr="00414C7F" w:rsidRDefault="00B11419" w:rsidP="00B11419">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414C7F">
        <w:rPr>
          <w:rFonts w:ascii="Times New Roman" w:hAnsi="Times New Roman" w:cs="Times New Roman"/>
          <w:sz w:val="28"/>
          <w:szCs w:val="28"/>
        </w:rPr>
        <w:t xml:space="preserve">Используя данные информационной системы </w:t>
      </w:r>
      <w:proofErr w:type="gramStart"/>
      <w:r w:rsidR="00467741" w:rsidRPr="00414C7F">
        <w:rPr>
          <w:rFonts w:ascii="Times New Roman" w:hAnsi="Times New Roman" w:cs="Times New Roman"/>
          <w:sz w:val="28"/>
          <w:szCs w:val="28"/>
          <w:lang w:val="en-GB"/>
        </w:rPr>
        <w:t>SPARK</w:t>
      </w:r>
      <w:r w:rsidRPr="00414C7F">
        <w:rPr>
          <w:rFonts w:ascii="Times New Roman" w:hAnsi="Times New Roman" w:cs="Times New Roman"/>
          <w:sz w:val="28"/>
          <w:szCs w:val="28"/>
        </w:rPr>
        <w:t xml:space="preserve">  выберите</w:t>
      </w:r>
      <w:proofErr w:type="gramEnd"/>
      <w:r w:rsidRPr="00414C7F">
        <w:rPr>
          <w:rFonts w:ascii="Times New Roman" w:hAnsi="Times New Roman" w:cs="Times New Roman"/>
          <w:sz w:val="28"/>
          <w:szCs w:val="28"/>
        </w:rPr>
        <w:t xml:space="preserve"> три компании-аналоги определите:</w:t>
      </w:r>
    </w:p>
    <w:p w14:paraId="2475C1FC" w14:textId="77777777" w:rsidR="00B11419" w:rsidRPr="00414C7F" w:rsidRDefault="00B11419" w:rsidP="00B11419">
      <w:pPr>
        <w:pStyle w:val="af0"/>
        <w:widowControl w:val="0"/>
        <w:numPr>
          <w:ilvl w:val="0"/>
          <w:numId w:val="37"/>
        </w:numPr>
        <w:autoSpaceDE w:val="0"/>
        <w:autoSpaceDN w:val="0"/>
        <w:adjustRightInd w:val="0"/>
        <w:spacing w:after="0" w:line="240" w:lineRule="auto"/>
        <w:ind w:left="0" w:firstLine="709"/>
        <w:jc w:val="both"/>
        <w:rPr>
          <w:rFonts w:ascii="Times New Roman" w:eastAsia="Times New Roman" w:hAnsi="Times New Roman"/>
          <w:sz w:val="28"/>
          <w:szCs w:val="28"/>
          <w:lang w:eastAsia="ar-SA"/>
        </w:rPr>
      </w:pPr>
      <w:r w:rsidRPr="00414C7F">
        <w:rPr>
          <w:rFonts w:ascii="Times New Roman" w:hAnsi="Times New Roman"/>
          <w:sz w:val="28"/>
          <w:szCs w:val="28"/>
        </w:rPr>
        <w:t xml:space="preserve">  </w:t>
      </w:r>
      <w:r w:rsidRPr="00414C7F">
        <w:rPr>
          <w:rFonts w:ascii="Times New Roman" w:eastAsia="Times New Roman" w:hAnsi="Times New Roman"/>
          <w:sz w:val="28"/>
          <w:szCs w:val="28"/>
          <w:lang w:eastAsia="ar-SA"/>
        </w:rPr>
        <w:t>риск вероятности банкротства по двухфакторной модели Альтмана</w:t>
      </w:r>
    </w:p>
    <w:p w14:paraId="549F93B9" w14:textId="77777777" w:rsidR="00B11419" w:rsidRPr="00414C7F" w:rsidRDefault="00B11419" w:rsidP="00B11419">
      <w:pPr>
        <w:pStyle w:val="af0"/>
        <w:widowControl w:val="0"/>
        <w:numPr>
          <w:ilvl w:val="0"/>
          <w:numId w:val="37"/>
        </w:numPr>
        <w:autoSpaceDE w:val="0"/>
        <w:autoSpaceDN w:val="0"/>
        <w:adjustRightInd w:val="0"/>
        <w:spacing w:after="0" w:line="240" w:lineRule="auto"/>
        <w:ind w:left="0" w:firstLine="709"/>
        <w:jc w:val="both"/>
        <w:rPr>
          <w:rFonts w:ascii="Times New Roman" w:eastAsia="Times New Roman" w:hAnsi="Times New Roman"/>
          <w:sz w:val="28"/>
          <w:szCs w:val="28"/>
          <w:lang w:eastAsia="ar-SA"/>
        </w:rPr>
      </w:pPr>
      <w:r w:rsidRPr="00414C7F">
        <w:rPr>
          <w:rFonts w:ascii="Times New Roman" w:hAnsi="Times New Roman"/>
          <w:sz w:val="28"/>
          <w:szCs w:val="28"/>
        </w:rPr>
        <w:t>динамику соотношения источников финансирования за три</w:t>
      </w:r>
    </w:p>
    <w:p w14:paraId="08F2FC5F" w14:textId="77777777" w:rsidR="00B11419" w:rsidRPr="00414C7F" w:rsidRDefault="00B11419" w:rsidP="00B11419">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414C7F">
        <w:rPr>
          <w:rFonts w:ascii="Times New Roman" w:hAnsi="Times New Roman" w:cs="Times New Roman"/>
          <w:sz w:val="28"/>
          <w:szCs w:val="28"/>
        </w:rPr>
        <w:t>последних года</w:t>
      </w:r>
    </w:p>
    <w:p w14:paraId="6CC88C05" w14:textId="77777777" w:rsidR="00B11419" w:rsidRPr="00414C7F" w:rsidRDefault="00B11419" w:rsidP="00B11419">
      <w:pPr>
        <w:pStyle w:val="af0"/>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rPr>
      </w:pPr>
      <w:r w:rsidRPr="00414C7F">
        <w:rPr>
          <w:rFonts w:ascii="Times New Roman" w:hAnsi="Times New Roman"/>
          <w:sz w:val="28"/>
          <w:szCs w:val="28"/>
        </w:rPr>
        <w:t xml:space="preserve"> структуру задолженности компаний</w:t>
      </w:r>
    </w:p>
    <w:p w14:paraId="64B08EE8" w14:textId="77777777" w:rsidR="00B11419" w:rsidRPr="00414C7F" w:rsidRDefault="00B11419" w:rsidP="00B11419">
      <w:pPr>
        <w:pStyle w:val="af0"/>
        <w:widowControl w:val="0"/>
        <w:numPr>
          <w:ilvl w:val="0"/>
          <w:numId w:val="37"/>
        </w:numPr>
        <w:autoSpaceDE w:val="0"/>
        <w:autoSpaceDN w:val="0"/>
        <w:adjustRightInd w:val="0"/>
        <w:spacing w:after="0" w:line="240" w:lineRule="auto"/>
        <w:ind w:left="0" w:firstLine="709"/>
        <w:jc w:val="both"/>
        <w:rPr>
          <w:rFonts w:ascii="Times New Roman" w:hAnsi="Times New Roman"/>
          <w:sz w:val="28"/>
          <w:szCs w:val="28"/>
        </w:rPr>
      </w:pPr>
      <w:r w:rsidRPr="00414C7F">
        <w:rPr>
          <w:rFonts w:ascii="Times New Roman" w:hAnsi="Times New Roman"/>
          <w:sz w:val="28"/>
          <w:szCs w:val="28"/>
        </w:rPr>
        <w:t xml:space="preserve">модель для расчета затрат на собственный капитал (классическую </w:t>
      </w:r>
      <w:r w:rsidRPr="00414C7F">
        <w:rPr>
          <w:rFonts w:ascii="Times New Roman" w:eastAsia="Times New Roman,Italic" w:hAnsi="Times New Roman"/>
          <w:sz w:val="28"/>
          <w:szCs w:val="28"/>
        </w:rPr>
        <w:t>САРМ</w:t>
      </w:r>
      <w:r w:rsidRPr="00414C7F">
        <w:rPr>
          <w:rFonts w:ascii="Times New Roman" w:hAnsi="Times New Roman"/>
          <w:sz w:val="28"/>
          <w:szCs w:val="28"/>
        </w:rPr>
        <w:t xml:space="preserve">, локальную </w:t>
      </w:r>
      <w:r w:rsidRPr="00414C7F">
        <w:rPr>
          <w:rFonts w:ascii="Times New Roman" w:eastAsia="Times New Roman,Italic" w:hAnsi="Times New Roman"/>
          <w:sz w:val="28"/>
          <w:szCs w:val="28"/>
        </w:rPr>
        <w:t>САРМ</w:t>
      </w:r>
      <w:r w:rsidRPr="00414C7F">
        <w:rPr>
          <w:rFonts w:ascii="Times New Roman" w:hAnsi="Times New Roman"/>
          <w:sz w:val="28"/>
          <w:szCs w:val="28"/>
        </w:rPr>
        <w:t xml:space="preserve">, глобальную </w:t>
      </w:r>
      <w:r w:rsidRPr="00414C7F">
        <w:rPr>
          <w:rFonts w:ascii="Times New Roman" w:eastAsia="Times New Roman,Italic" w:hAnsi="Times New Roman"/>
          <w:sz w:val="28"/>
          <w:szCs w:val="28"/>
        </w:rPr>
        <w:t xml:space="preserve">САРМ, </w:t>
      </w:r>
      <w:r w:rsidRPr="00414C7F">
        <w:rPr>
          <w:rFonts w:ascii="Times New Roman" w:hAnsi="Times New Roman"/>
          <w:sz w:val="28"/>
          <w:szCs w:val="28"/>
        </w:rPr>
        <w:t>D-CAPM, модель кумулятивного построения).</w:t>
      </w:r>
    </w:p>
    <w:p w14:paraId="6467341E" w14:textId="77777777" w:rsidR="00B11419" w:rsidRPr="00414C7F" w:rsidRDefault="00B11419" w:rsidP="00B11419">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414C7F">
        <w:rPr>
          <w:rFonts w:ascii="Times New Roman" w:hAnsi="Times New Roman" w:cs="Times New Roman"/>
          <w:sz w:val="28"/>
          <w:szCs w:val="28"/>
        </w:rPr>
        <w:t>При оценке затрат на собственный капитал определите и аргументируйте</w:t>
      </w:r>
    </w:p>
    <w:p w14:paraId="66475AEE" w14:textId="77777777" w:rsidR="00B11419" w:rsidRPr="00414C7F" w:rsidRDefault="00B11419" w:rsidP="00B11419">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414C7F">
        <w:rPr>
          <w:rFonts w:ascii="Times New Roman" w:hAnsi="Times New Roman" w:cs="Times New Roman"/>
          <w:sz w:val="28"/>
          <w:szCs w:val="28"/>
        </w:rPr>
        <w:t>выбор для следующих элементов:</w:t>
      </w:r>
    </w:p>
    <w:p w14:paraId="5A785C36" w14:textId="77777777" w:rsidR="00B11419" w:rsidRPr="00414C7F" w:rsidRDefault="00B11419" w:rsidP="00B11419">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414C7F">
        <w:rPr>
          <w:rFonts w:ascii="Times New Roman" w:hAnsi="Times New Roman" w:cs="Times New Roman"/>
          <w:sz w:val="28"/>
          <w:szCs w:val="28"/>
        </w:rPr>
        <w:t xml:space="preserve">• </w:t>
      </w:r>
      <w:proofErr w:type="spellStart"/>
      <w:r w:rsidRPr="00414C7F">
        <w:rPr>
          <w:rFonts w:ascii="Times New Roman" w:hAnsi="Times New Roman" w:cs="Times New Roman"/>
          <w:sz w:val="28"/>
          <w:szCs w:val="28"/>
        </w:rPr>
        <w:t>безрисковой</w:t>
      </w:r>
      <w:proofErr w:type="spellEnd"/>
      <w:r w:rsidRPr="00414C7F">
        <w:rPr>
          <w:rFonts w:ascii="Times New Roman" w:hAnsi="Times New Roman" w:cs="Times New Roman"/>
          <w:sz w:val="28"/>
          <w:szCs w:val="28"/>
        </w:rPr>
        <w:t xml:space="preserve"> ставки доходности:</w:t>
      </w:r>
    </w:p>
    <w:p w14:paraId="56767834" w14:textId="77777777" w:rsidR="00B11419" w:rsidRPr="00414C7F" w:rsidRDefault="00B11419" w:rsidP="00B11419">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414C7F">
        <w:rPr>
          <w:rFonts w:ascii="Times New Roman" w:hAnsi="Times New Roman" w:cs="Times New Roman"/>
          <w:sz w:val="28"/>
          <w:szCs w:val="28"/>
        </w:rPr>
        <w:t>• премии за рыночный риск;</w:t>
      </w:r>
    </w:p>
    <w:p w14:paraId="19EE5502" w14:textId="4EFA0B38" w:rsidR="00B11419" w:rsidRPr="00414C7F" w:rsidRDefault="00B11419" w:rsidP="00B11419">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414C7F">
        <w:rPr>
          <w:rFonts w:ascii="Times New Roman" w:hAnsi="Times New Roman" w:cs="Times New Roman"/>
          <w:sz w:val="28"/>
          <w:szCs w:val="28"/>
        </w:rPr>
        <w:t xml:space="preserve">• премии за </w:t>
      </w:r>
      <w:proofErr w:type="spellStart"/>
      <w:r w:rsidRPr="00414C7F">
        <w:rPr>
          <w:rFonts w:ascii="Times New Roman" w:hAnsi="Times New Roman" w:cs="Times New Roman"/>
          <w:sz w:val="28"/>
          <w:szCs w:val="28"/>
        </w:rPr>
        <w:t>страновые</w:t>
      </w:r>
      <w:proofErr w:type="spellEnd"/>
      <w:r w:rsidRPr="00414C7F">
        <w:rPr>
          <w:rFonts w:ascii="Times New Roman" w:hAnsi="Times New Roman" w:cs="Times New Roman"/>
          <w:sz w:val="28"/>
          <w:szCs w:val="28"/>
        </w:rPr>
        <w:t xml:space="preserve"> риски.</w:t>
      </w:r>
    </w:p>
    <w:p w14:paraId="1ADD4ED3" w14:textId="77777777" w:rsidR="0061402C" w:rsidRPr="00414C7F" w:rsidRDefault="0061402C" w:rsidP="0061402C">
      <w:pPr>
        <w:spacing w:after="0" w:line="240" w:lineRule="auto"/>
        <w:contextualSpacing/>
        <w:jc w:val="both"/>
        <w:rPr>
          <w:rFonts w:ascii="Times New Roman" w:eastAsia="Times New Roman" w:hAnsi="Times New Roman" w:cs="Times New Roman"/>
          <w:sz w:val="28"/>
          <w:szCs w:val="28"/>
          <w:highlight w:val="green"/>
          <w:lang w:eastAsia="ru-RU"/>
        </w:rPr>
      </w:pPr>
    </w:p>
    <w:p w14:paraId="3725C460" w14:textId="77777777" w:rsidR="00923A8E" w:rsidRPr="00414C7F"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r w:rsidRPr="00414C7F">
        <w:rPr>
          <w:rFonts w:ascii="Times New Roman" w:eastAsia="Times New Roman" w:hAnsi="Times New Roman" w:cs="Times New Roman"/>
          <w:b/>
          <w:bCs/>
          <w:sz w:val="28"/>
          <w:szCs w:val="28"/>
          <w:lang w:eastAsia="ru-RU"/>
        </w:rPr>
        <w:t>Примеры тестовых заданий</w:t>
      </w:r>
      <w:bookmarkEnd w:id="35"/>
      <w:bookmarkEnd w:id="36"/>
    </w:p>
    <w:p w14:paraId="503FBC7E" w14:textId="775E4D69"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1. Основ</w:t>
      </w:r>
      <w:r w:rsidR="00E20023">
        <w:rPr>
          <w:rFonts w:ascii="Times New Roman" w:hAnsi="Times New Roman" w:cs="Times New Roman"/>
          <w:sz w:val="28"/>
          <w:szCs w:val="28"/>
        </w:rPr>
        <w:t>ные методы регулирования рисков</w:t>
      </w:r>
      <w:r w:rsidRPr="00414C7F">
        <w:rPr>
          <w:rFonts w:ascii="Times New Roman" w:hAnsi="Times New Roman" w:cs="Times New Roman"/>
          <w:sz w:val="28"/>
          <w:szCs w:val="28"/>
        </w:rPr>
        <w:t xml:space="preserve"> включают следующие (выберите необходимые и наиболее распространенные методы)</w:t>
      </w:r>
    </w:p>
    <w:p w14:paraId="382EFCAC"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стандартизация;</w:t>
      </w:r>
    </w:p>
    <w:p w14:paraId="7DA03696"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локализация;</w:t>
      </w:r>
    </w:p>
    <w:p w14:paraId="065B0C1C"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диверсификация;</w:t>
      </w:r>
    </w:p>
    <w:p w14:paraId="6DEC4C23"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уклонение;</w:t>
      </w:r>
    </w:p>
    <w:p w14:paraId="1D31BCE0"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провокация;</w:t>
      </w:r>
    </w:p>
    <w:p w14:paraId="18278F0E"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минимизация;</w:t>
      </w:r>
    </w:p>
    <w:p w14:paraId="40A7CFF9"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интенсификация.</w:t>
      </w:r>
    </w:p>
    <w:p w14:paraId="2D157F16" w14:textId="77777777" w:rsidR="003B6E8E" w:rsidRPr="00414C7F" w:rsidRDefault="003B6E8E" w:rsidP="00414C7F">
      <w:pPr>
        <w:widowControl w:val="0"/>
        <w:spacing w:after="0" w:line="240" w:lineRule="auto"/>
        <w:ind w:firstLine="709"/>
        <w:jc w:val="both"/>
        <w:rPr>
          <w:rFonts w:ascii="Times New Roman" w:hAnsi="Times New Roman" w:cs="Times New Roman"/>
          <w:sz w:val="28"/>
          <w:szCs w:val="28"/>
        </w:rPr>
      </w:pPr>
    </w:p>
    <w:p w14:paraId="04A3DAFF" w14:textId="5920BC96"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2.</w:t>
      </w:r>
      <w:r w:rsidR="003B6E8E" w:rsidRPr="00414C7F">
        <w:rPr>
          <w:rFonts w:ascii="Times New Roman" w:hAnsi="Times New Roman" w:cs="Times New Roman"/>
          <w:sz w:val="28"/>
          <w:szCs w:val="28"/>
        </w:rPr>
        <w:t xml:space="preserve"> </w:t>
      </w:r>
      <w:r w:rsidRPr="00414C7F">
        <w:rPr>
          <w:rFonts w:ascii="Times New Roman" w:hAnsi="Times New Roman" w:cs="Times New Roman"/>
          <w:sz w:val="28"/>
          <w:szCs w:val="28"/>
        </w:rPr>
        <w:t>Стандарты управления рисками предприятия – это</w:t>
      </w:r>
    </w:p>
    <w:p w14:paraId="1D1515D2"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внутренний документ предприятия;</w:t>
      </w:r>
    </w:p>
    <w:p w14:paraId="4CF2EC91"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нормативы построения карты рисков;</w:t>
      </w:r>
    </w:p>
    <w:p w14:paraId="1E6A57F9"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система внутреннего аудита предприятия;</w:t>
      </w:r>
    </w:p>
    <w:p w14:paraId="70BDACCB"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государственные требования по организации системы риск-менеджмента на предприятии.</w:t>
      </w:r>
    </w:p>
    <w:p w14:paraId="1B18D7AF" w14:textId="77777777" w:rsidR="00AB5676" w:rsidRPr="00414C7F" w:rsidRDefault="00AB5676" w:rsidP="00414C7F">
      <w:pPr>
        <w:widowControl w:val="0"/>
        <w:spacing w:after="0" w:line="240" w:lineRule="auto"/>
        <w:ind w:firstLine="709"/>
        <w:jc w:val="both"/>
        <w:rPr>
          <w:rFonts w:ascii="Times New Roman" w:hAnsi="Times New Roman" w:cs="Times New Roman"/>
          <w:sz w:val="28"/>
          <w:szCs w:val="28"/>
        </w:rPr>
      </w:pPr>
    </w:p>
    <w:p w14:paraId="49404F60" w14:textId="017FB394" w:rsidR="00D67DDB" w:rsidRPr="00414C7F" w:rsidRDefault="003B6E8E"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3</w:t>
      </w:r>
      <w:r w:rsidR="00D67DDB" w:rsidRPr="00414C7F">
        <w:rPr>
          <w:rFonts w:ascii="Times New Roman" w:hAnsi="Times New Roman" w:cs="Times New Roman"/>
          <w:sz w:val="28"/>
          <w:szCs w:val="28"/>
        </w:rPr>
        <w:t>.</w:t>
      </w:r>
      <w:r w:rsidRPr="00414C7F">
        <w:rPr>
          <w:rFonts w:ascii="Times New Roman" w:hAnsi="Times New Roman" w:cs="Times New Roman"/>
          <w:sz w:val="28"/>
          <w:szCs w:val="28"/>
        </w:rPr>
        <w:t xml:space="preserve"> </w:t>
      </w:r>
      <w:r w:rsidR="00D67DDB" w:rsidRPr="00414C7F">
        <w:rPr>
          <w:rFonts w:ascii="Times New Roman" w:hAnsi="Times New Roman" w:cs="Times New Roman"/>
          <w:sz w:val="28"/>
          <w:szCs w:val="28"/>
        </w:rPr>
        <w:t>Метод регулирования рисков: локализация рисков предприятия – это</w:t>
      </w:r>
    </w:p>
    <w:p w14:paraId="4331E3A7"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 выделение группы высоких рисков с целью ограничения их воздействия </w:t>
      </w:r>
      <w:r w:rsidRPr="00414C7F">
        <w:rPr>
          <w:rFonts w:ascii="Times New Roman" w:hAnsi="Times New Roman" w:cs="Times New Roman"/>
          <w:sz w:val="28"/>
          <w:szCs w:val="28"/>
        </w:rPr>
        <w:lastRenderedPageBreak/>
        <w:t>на предприятие в целом;</w:t>
      </w:r>
    </w:p>
    <w:p w14:paraId="6BF745F9"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принятие решения о переносе рисков на отдельные проекты;</w:t>
      </w:r>
    </w:p>
    <w:p w14:paraId="0844462A"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локальное решение по управлению рисков;</w:t>
      </w:r>
    </w:p>
    <w:p w14:paraId="3E447188"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локальная оценка рисков по отдельным процессам.</w:t>
      </w:r>
    </w:p>
    <w:p w14:paraId="49514D38" w14:textId="77777777" w:rsidR="00AB5676" w:rsidRPr="00414C7F" w:rsidRDefault="00AB5676" w:rsidP="00414C7F">
      <w:pPr>
        <w:widowControl w:val="0"/>
        <w:spacing w:after="0" w:line="240" w:lineRule="auto"/>
        <w:ind w:firstLine="709"/>
        <w:jc w:val="both"/>
        <w:rPr>
          <w:rFonts w:ascii="Times New Roman" w:hAnsi="Times New Roman" w:cs="Times New Roman"/>
          <w:sz w:val="28"/>
          <w:szCs w:val="28"/>
        </w:rPr>
      </w:pPr>
    </w:p>
    <w:p w14:paraId="1BB3317D" w14:textId="231720C8" w:rsidR="00D67DDB" w:rsidRPr="00414C7F" w:rsidRDefault="003B6E8E"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4</w:t>
      </w:r>
      <w:r w:rsidR="00D67DDB" w:rsidRPr="00414C7F">
        <w:rPr>
          <w:rFonts w:ascii="Times New Roman" w:hAnsi="Times New Roman" w:cs="Times New Roman"/>
          <w:sz w:val="28"/>
          <w:szCs w:val="28"/>
        </w:rPr>
        <w:t>.</w:t>
      </w:r>
      <w:r w:rsidRPr="00414C7F">
        <w:rPr>
          <w:rFonts w:ascii="Times New Roman" w:hAnsi="Times New Roman" w:cs="Times New Roman"/>
          <w:sz w:val="28"/>
          <w:szCs w:val="28"/>
        </w:rPr>
        <w:t xml:space="preserve"> </w:t>
      </w:r>
      <w:r w:rsidR="00D67DDB" w:rsidRPr="00414C7F">
        <w:rPr>
          <w:rFonts w:ascii="Times New Roman" w:hAnsi="Times New Roman" w:cs="Times New Roman"/>
          <w:sz w:val="28"/>
          <w:szCs w:val="28"/>
        </w:rPr>
        <w:t>Качественный анализ рисков предприятия включает</w:t>
      </w:r>
    </w:p>
    <w:p w14:paraId="447E4840"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определение потенциальных зон рисков и их оценка;</w:t>
      </w:r>
    </w:p>
    <w:p w14:paraId="3BA68FCC"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выявление опытно-экспериментальным путем рисков различного вида в деятельности предприятия;</w:t>
      </w:r>
    </w:p>
    <w:p w14:paraId="7FE7690F"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моделирование сценариев развития событий при различных вариантах решений по управлению предприятиями;</w:t>
      </w:r>
    </w:p>
    <w:p w14:paraId="6BB6707D"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прогноз последствий реализации принятых решений;</w:t>
      </w:r>
    </w:p>
    <w:p w14:paraId="510657FB"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грубая оценка возможных проявлений рисков предприятия.</w:t>
      </w:r>
    </w:p>
    <w:p w14:paraId="22396D06" w14:textId="77777777" w:rsidR="00AB5676" w:rsidRPr="00414C7F" w:rsidRDefault="00AB5676" w:rsidP="00414C7F">
      <w:pPr>
        <w:widowControl w:val="0"/>
        <w:spacing w:after="0" w:line="240" w:lineRule="auto"/>
        <w:ind w:firstLine="709"/>
        <w:jc w:val="both"/>
        <w:rPr>
          <w:rFonts w:ascii="Times New Roman" w:hAnsi="Times New Roman" w:cs="Times New Roman"/>
          <w:sz w:val="28"/>
          <w:szCs w:val="28"/>
        </w:rPr>
      </w:pPr>
    </w:p>
    <w:p w14:paraId="306774A9" w14:textId="4F0C3426" w:rsidR="00D67DDB" w:rsidRPr="00414C7F" w:rsidRDefault="003B6E8E"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5</w:t>
      </w:r>
      <w:r w:rsidR="00D67DDB" w:rsidRPr="00414C7F">
        <w:rPr>
          <w:rFonts w:ascii="Times New Roman" w:hAnsi="Times New Roman" w:cs="Times New Roman"/>
          <w:sz w:val="28"/>
          <w:szCs w:val="28"/>
        </w:rPr>
        <w:t>.</w:t>
      </w:r>
      <w:r w:rsidRPr="00414C7F">
        <w:rPr>
          <w:rFonts w:ascii="Times New Roman" w:hAnsi="Times New Roman" w:cs="Times New Roman"/>
          <w:sz w:val="28"/>
          <w:szCs w:val="28"/>
        </w:rPr>
        <w:t xml:space="preserve"> </w:t>
      </w:r>
      <w:r w:rsidR="00D67DDB" w:rsidRPr="00414C7F">
        <w:rPr>
          <w:rFonts w:ascii="Times New Roman" w:hAnsi="Times New Roman" w:cs="Times New Roman"/>
          <w:sz w:val="28"/>
          <w:szCs w:val="28"/>
        </w:rPr>
        <w:t>Количественный анализ рисков предприятия включает</w:t>
      </w:r>
    </w:p>
    <w:p w14:paraId="0BF35270"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измерение вероятности достижения установленных результатов при множественности проявлений;</w:t>
      </w:r>
    </w:p>
    <w:p w14:paraId="10AE3A67"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суммарная оценка множественных проявлений реализации событий;</w:t>
      </w:r>
    </w:p>
    <w:p w14:paraId="07033F3D"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подсчитанный результат проявления риска предприятия;</w:t>
      </w:r>
    </w:p>
    <w:p w14:paraId="229DB505"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программно-аппаратные методы анализа рисков.</w:t>
      </w:r>
    </w:p>
    <w:p w14:paraId="0DD48C41" w14:textId="77777777" w:rsidR="00AB5676" w:rsidRPr="00414C7F" w:rsidRDefault="00AB5676" w:rsidP="00414C7F">
      <w:pPr>
        <w:widowControl w:val="0"/>
        <w:spacing w:after="0" w:line="240" w:lineRule="auto"/>
        <w:ind w:firstLine="709"/>
        <w:jc w:val="both"/>
        <w:rPr>
          <w:rFonts w:ascii="Times New Roman" w:hAnsi="Times New Roman" w:cs="Times New Roman"/>
          <w:sz w:val="28"/>
          <w:szCs w:val="28"/>
        </w:rPr>
      </w:pPr>
    </w:p>
    <w:p w14:paraId="1672680F" w14:textId="10184325" w:rsidR="00D67DDB" w:rsidRPr="00414C7F" w:rsidRDefault="003B6E8E"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6</w:t>
      </w:r>
      <w:r w:rsidR="00D67DDB" w:rsidRPr="00414C7F">
        <w:rPr>
          <w:rFonts w:ascii="Times New Roman" w:hAnsi="Times New Roman" w:cs="Times New Roman"/>
          <w:sz w:val="28"/>
          <w:szCs w:val="28"/>
        </w:rPr>
        <w:t>.</w:t>
      </w:r>
      <w:r w:rsidRPr="00414C7F">
        <w:rPr>
          <w:rFonts w:ascii="Times New Roman" w:hAnsi="Times New Roman" w:cs="Times New Roman"/>
          <w:sz w:val="28"/>
          <w:szCs w:val="28"/>
        </w:rPr>
        <w:t xml:space="preserve"> </w:t>
      </w:r>
      <w:r w:rsidR="00D67DDB" w:rsidRPr="00414C7F">
        <w:rPr>
          <w:rFonts w:ascii="Times New Roman" w:hAnsi="Times New Roman" w:cs="Times New Roman"/>
          <w:sz w:val="28"/>
          <w:szCs w:val="28"/>
        </w:rPr>
        <w:t>К внешним факторам воздействия на уровень рисков предприятия относятся</w:t>
      </w:r>
    </w:p>
    <w:p w14:paraId="3E0EB994" w14:textId="77777777" w:rsidR="00D67DDB" w:rsidRPr="00414C7F" w:rsidRDefault="00D67DDB" w:rsidP="00414C7F">
      <w:pPr>
        <w:widowControl w:val="0"/>
        <w:shd w:val="clear" w:color="auto" w:fill="FFFFFF"/>
        <w:tabs>
          <w:tab w:val="left" w:pos="0"/>
        </w:tabs>
        <w:spacing w:after="0" w:line="240" w:lineRule="auto"/>
        <w:ind w:firstLine="709"/>
        <w:jc w:val="both"/>
        <w:rPr>
          <w:rFonts w:ascii="Times New Roman" w:hAnsi="Times New Roman" w:cs="Times New Roman"/>
          <w:spacing w:val="2"/>
          <w:sz w:val="28"/>
          <w:szCs w:val="28"/>
        </w:rPr>
      </w:pPr>
      <w:r w:rsidRPr="00414C7F">
        <w:rPr>
          <w:rFonts w:ascii="Times New Roman" w:hAnsi="Times New Roman" w:cs="Times New Roman"/>
          <w:iCs/>
          <w:spacing w:val="2"/>
          <w:sz w:val="28"/>
          <w:szCs w:val="28"/>
        </w:rPr>
        <w:t xml:space="preserve">- </w:t>
      </w:r>
      <w:r w:rsidRPr="00414C7F">
        <w:rPr>
          <w:rFonts w:ascii="Times New Roman" w:hAnsi="Times New Roman" w:cs="Times New Roman"/>
          <w:spacing w:val="2"/>
          <w:sz w:val="28"/>
          <w:szCs w:val="28"/>
        </w:rPr>
        <w:t xml:space="preserve">политические и экономические кризисы, конкуренция, инфляция, экономическая обстановка; </w:t>
      </w:r>
    </w:p>
    <w:p w14:paraId="55F22A19" w14:textId="77777777" w:rsidR="00D67DDB" w:rsidRPr="00414C7F" w:rsidRDefault="00D67DDB" w:rsidP="00414C7F">
      <w:pPr>
        <w:widowControl w:val="0"/>
        <w:shd w:val="clear" w:color="auto" w:fill="FFFFFF"/>
        <w:tabs>
          <w:tab w:val="left" w:pos="0"/>
        </w:tabs>
        <w:spacing w:after="0" w:line="240" w:lineRule="auto"/>
        <w:ind w:firstLine="709"/>
        <w:jc w:val="both"/>
        <w:rPr>
          <w:rFonts w:ascii="Times New Roman" w:hAnsi="Times New Roman" w:cs="Times New Roman"/>
          <w:spacing w:val="2"/>
          <w:sz w:val="28"/>
          <w:szCs w:val="28"/>
        </w:rPr>
      </w:pPr>
      <w:r w:rsidRPr="00414C7F">
        <w:rPr>
          <w:rFonts w:ascii="Times New Roman" w:hAnsi="Times New Roman" w:cs="Times New Roman"/>
          <w:spacing w:val="2"/>
          <w:sz w:val="28"/>
          <w:szCs w:val="28"/>
        </w:rPr>
        <w:t>- таможенные пошлины, наличие или отсутствие режима наибольшего благоприятствования;</w:t>
      </w:r>
    </w:p>
    <w:p w14:paraId="4645D7ED" w14:textId="77777777" w:rsidR="00D67DDB" w:rsidRPr="00414C7F" w:rsidRDefault="00D67DDB" w:rsidP="00414C7F">
      <w:pPr>
        <w:widowControl w:val="0"/>
        <w:shd w:val="clear" w:color="auto" w:fill="FFFFFF"/>
        <w:tabs>
          <w:tab w:val="left" w:pos="0"/>
        </w:tabs>
        <w:spacing w:after="0" w:line="240" w:lineRule="auto"/>
        <w:ind w:firstLine="709"/>
        <w:jc w:val="both"/>
        <w:rPr>
          <w:rFonts w:ascii="Times New Roman" w:hAnsi="Times New Roman" w:cs="Times New Roman"/>
          <w:spacing w:val="2"/>
          <w:sz w:val="28"/>
          <w:szCs w:val="28"/>
        </w:rPr>
      </w:pPr>
      <w:r w:rsidRPr="00414C7F">
        <w:rPr>
          <w:rFonts w:ascii="Times New Roman" w:hAnsi="Times New Roman" w:cs="Times New Roman"/>
          <w:spacing w:val="2"/>
          <w:sz w:val="28"/>
          <w:szCs w:val="28"/>
        </w:rPr>
        <w:t>- квалификация персонала и уровень менеджмента;</w:t>
      </w:r>
    </w:p>
    <w:p w14:paraId="00796695"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наличие стандартов управления рисками.</w:t>
      </w:r>
    </w:p>
    <w:p w14:paraId="0446657E" w14:textId="77777777" w:rsidR="00AB5676" w:rsidRPr="00414C7F" w:rsidRDefault="00AB5676" w:rsidP="00414C7F">
      <w:pPr>
        <w:widowControl w:val="0"/>
        <w:spacing w:after="0" w:line="240" w:lineRule="auto"/>
        <w:ind w:firstLine="709"/>
        <w:jc w:val="both"/>
        <w:rPr>
          <w:rFonts w:ascii="Times New Roman" w:hAnsi="Times New Roman" w:cs="Times New Roman"/>
          <w:sz w:val="28"/>
          <w:szCs w:val="28"/>
        </w:rPr>
      </w:pPr>
    </w:p>
    <w:p w14:paraId="452A5A1A" w14:textId="2E155ABA" w:rsidR="00D67DDB" w:rsidRPr="00414C7F" w:rsidRDefault="003B6E8E"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7</w:t>
      </w:r>
      <w:r w:rsidR="00D67DDB" w:rsidRPr="00414C7F">
        <w:rPr>
          <w:rFonts w:ascii="Times New Roman" w:hAnsi="Times New Roman" w:cs="Times New Roman"/>
          <w:sz w:val="28"/>
          <w:szCs w:val="28"/>
        </w:rPr>
        <w:t>.</w:t>
      </w:r>
      <w:r w:rsidRPr="00414C7F">
        <w:rPr>
          <w:rFonts w:ascii="Times New Roman" w:hAnsi="Times New Roman" w:cs="Times New Roman"/>
          <w:sz w:val="28"/>
          <w:szCs w:val="28"/>
        </w:rPr>
        <w:t xml:space="preserve"> </w:t>
      </w:r>
      <w:r w:rsidR="00D67DDB" w:rsidRPr="00414C7F">
        <w:rPr>
          <w:rFonts w:ascii="Times New Roman" w:hAnsi="Times New Roman" w:cs="Times New Roman"/>
          <w:sz w:val="28"/>
          <w:szCs w:val="28"/>
        </w:rPr>
        <w:t>К внутренним факторам воздействия на уровень рисков предприятия относятся</w:t>
      </w:r>
    </w:p>
    <w:p w14:paraId="04CF6214" w14:textId="77777777" w:rsidR="00D67DDB" w:rsidRPr="00414C7F" w:rsidRDefault="00D67DDB" w:rsidP="00414C7F">
      <w:pPr>
        <w:widowControl w:val="0"/>
        <w:shd w:val="clear" w:color="auto" w:fill="FFFFFF"/>
        <w:spacing w:after="0" w:line="240" w:lineRule="auto"/>
        <w:ind w:firstLine="709"/>
        <w:jc w:val="both"/>
        <w:rPr>
          <w:rFonts w:ascii="Times New Roman" w:hAnsi="Times New Roman" w:cs="Times New Roman"/>
          <w:iCs/>
          <w:spacing w:val="2"/>
          <w:sz w:val="28"/>
          <w:szCs w:val="28"/>
        </w:rPr>
      </w:pPr>
      <w:r w:rsidRPr="00414C7F">
        <w:rPr>
          <w:rFonts w:ascii="Times New Roman" w:hAnsi="Times New Roman" w:cs="Times New Roman"/>
          <w:iCs/>
          <w:spacing w:val="2"/>
          <w:sz w:val="28"/>
          <w:szCs w:val="28"/>
        </w:rPr>
        <w:t>- таможенные пошлины, наличие или отсутствие режима наибольшего благоприятствования;</w:t>
      </w:r>
    </w:p>
    <w:p w14:paraId="22F24972" w14:textId="77777777" w:rsidR="00D67DDB" w:rsidRPr="00414C7F" w:rsidRDefault="00D67DDB" w:rsidP="00414C7F">
      <w:pPr>
        <w:widowControl w:val="0"/>
        <w:shd w:val="clear" w:color="auto" w:fill="FFFFFF"/>
        <w:spacing w:after="0" w:line="240" w:lineRule="auto"/>
        <w:ind w:firstLine="709"/>
        <w:jc w:val="both"/>
        <w:rPr>
          <w:rFonts w:ascii="Times New Roman" w:hAnsi="Times New Roman" w:cs="Times New Roman"/>
          <w:iCs/>
          <w:spacing w:val="2"/>
          <w:sz w:val="28"/>
          <w:szCs w:val="28"/>
        </w:rPr>
      </w:pPr>
      <w:r w:rsidRPr="00414C7F">
        <w:rPr>
          <w:rFonts w:ascii="Times New Roman" w:hAnsi="Times New Roman" w:cs="Times New Roman"/>
          <w:iCs/>
          <w:spacing w:val="2"/>
          <w:sz w:val="28"/>
          <w:szCs w:val="28"/>
        </w:rPr>
        <w:t xml:space="preserve">-  недостаток финансов и </w:t>
      </w:r>
      <w:proofErr w:type="spellStart"/>
      <w:r w:rsidRPr="00414C7F">
        <w:rPr>
          <w:rFonts w:ascii="Times New Roman" w:hAnsi="Times New Roman" w:cs="Times New Roman"/>
          <w:iCs/>
          <w:spacing w:val="2"/>
          <w:sz w:val="28"/>
          <w:szCs w:val="28"/>
        </w:rPr>
        <w:t>рейдерство</w:t>
      </w:r>
      <w:proofErr w:type="spellEnd"/>
      <w:r w:rsidRPr="00414C7F">
        <w:rPr>
          <w:rFonts w:ascii="Times New Roman" w:hAnsi="Times New Roman" w:cs="Times New Roman"/>
          <w:iCs/>
          <w:spacing w:val="2"/>
          <w:sz w:val="28"/>
          <w:szCs w:val="28"/>
        </w:rPr>
        <w:t>;</w:t>
      </w:r>
    </w:p>
    <w:p w14:paraId="43F86C63" w14:textId="77777777" w:rsidR="00D67DDB" w:rsidRPr="00414C7F" w:rsidRDefault="00D67DDB" w:rsidP="00414C7F">
      <w:pPr>
        <w:widowControl w:val="0"/>
        <w:spacing w:after="0" w:line="240" w:lineRule="auto"/>
        <w:ind w:firstLine="709"/>
        <w:jc w:val="both"/>
        <w:rPr>
          <w:rFonts w:ascii="Times New Roman" w:hAnsi="Times New Roman" w:cs="Times New Roman"/>
          <w:spacing w:val="2"/>
          <w:sz w:val="28"/>
          <w:szCs w:val="28"/>
        </w:rPr>
      </w:pPr>
      <w:r w:rsidRPr="00414C7F">
        <w:rPr>
          <w:rFonts w:ascii="Times New Roman" w:hAnsi="Times New Roman" w:cs="Times New Roman"/>
          <w:spacing w:val="2"/>
          <w:sz w:val="28"/>
          <w:szCs w:val="28"/>
        </w:rPr>
        <w:t>- производственный потенциал, уровень технического оснащения, предметной и технологической специализации, организации труда,</w:t>
      </w:r>
    </w:p>
    <w:p w14:paraId="2C62E0DE"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pacing w:val="2"/>
          <w:sz w:val="28"/>
          <w:szCs w:val="28"/>
        </w:rPr>
        <w:t>-  степень кооперированных связей, уровень производительности труда, выбор типа контрактов с инвестором, заказчиком.</w:t>
      </w:r>
    </w:p>
    <w:p w14:paraId="5707B9F4" w14:textId="77777777" w:rsidR="00AB5676" w:rsidRPr="00414C7F" w:rsidRDefault="00AB5676" w:rsidP="00414C7F">
      <w:pPr>
        <w:widowControl w:val="0"/>
        <w:spacing w:after="0" w:line="240" w:lineRule="auto"/>
        <w:ind w:firstLine="709"/>
        <w:jc w:val="both"/>
        <w:rPr>
          <w:rFonts w:ascii="Times New Roman" w:hAnsi="Times New Roman" w:cs="Times New Roman"/>
          <w:sz w:val="28"/>
          <w:szCs w:val="28"/>
        </w:rPr>
      </w:pPr>
    </w:p>
    <w:p w14:paraId="48206394" w14:textId="1BB05709" w:rsidR="00D67DDB" w:rsidRPr="00414C7F" w:rsidRDefault="003B6E8E"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8</w:t>
      </w:r>
      <w:r w:rsidR="00D67DDB" w:rsidRPr="00414C7F">
        <w:rPr>
          <w:rFonts w:ascii="Times New Roman" w:hAnsi="Times New Roman" w:cs="Times New Roman"/>
          <w:sz w:val="28"/>
          <w:szCs w:val="28"/>
        </w:rPr>
        <w:t>.</w:t>
      </w:r>
      <w:r w:rsidRPr="00414C7F">
        <w:rPr>
          <w:rFonts w:ascii="Times New Roman" w:hAnsi="Times New Roman" w:cs="Times New Roman"/>
          <w:sz w:val="28"/>
          <w:szCs w:val="28"/>
        </w:rPr>
        <w:t xml:space="preserve"> </w:t>
      </w:r>
      <w:r w:rsidR="00D67DDB" w:rsidRPr="00414C7F">
        <w:rPr>
          <w:rFonts w:ascii="Times New Roman" w:hAnsi="Times New Roman" w:cs="Times New Roman"/>
          <w:sz w:val="28"/>
          <w:szCs w:val="28"/>
        </w:rPr>
        <w:t>Ограничения применения количественных методов оценки рисков предприятия</w:t>
      </w:r>
    </w:p>
    <w:p w14:paraId="1D990906"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ограниченность базы числовых данных с определением величин отдельных рисков и риска проекта в целом;</w:t>
      </w:r>
    </w:p>
    <w:p w14:paraId="12FBE002"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 отсутствие предварительно проведенного базисного варианта расчета </w:t>
      </w:r>
      <w:r w:rsidRPr="00414C7F">
        <w:rPr>
          <w:rFonts w:ascii="Times New Roman" w:hAnsi="Times New Roman" w:cs="Times New Roman"/>
          <w:sz w:val="28"/>
          <w:szCs w:val="28"/>
        </w:rPr>
        <w:lastRenderedPageBreak/>
        <w:t>проекта;</w:t>
      </w:r>
    </w:p>
    <w:p w14:paraId="63CD6260"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недостаточность квалификации персонала предприятия;</w:t>
      </w:r>
    </w:p>
    <w:p w14:paraId="5943D8D0"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отсутствие предварительного проведения полноценного качественного анализа.</w:t>
      </w:r>
    </w:p>
    <w:p w14:paraId="6106C845" w14:textId="77777777" w:rsidR="00AB5676" w:rsidRPr="00414C7F" w:rsidRDefault="00AB5676" w:rsidP="00414C7F">
      <w:pPr>
        <w:widowControl w:val="0"/>
        <w:spacing w:after="0" w:line="240" w:lineRule="auto"/>
        <w:ind w:firstLine="709"/>
        <w:jc w:val="both"/>
        <w:rPr>
          <w:rFonts w:ascii="Times New Roman" w:hAnsi="Times New Roman" w:cs="Times New Roman"/>
          <w:sz w:val="28"/>
          <w:szCs w:val="28"/>
        </w:rPr>
      </w:pPr>
    </w:p>
    <w:p w14:paraId="56D9D27F" w14:textId="5E759CA1" w:rsidR="00D67DDB" w:rsidRPr="00414C7F" w:rsidRDefault="003B6E8E"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9</w:t>
      </w:r>
      <w:r w:rsidR="00D67DDB" w:rsidRPr="00414C7F">
        <w:rPr>
          <w:rFonts w:ascii="Times New Roman" w:hAnsi="Times New Roman" w:cs="Times New Roman"/>
          <w:sz w:val="28"/>
          <w:szCs w:val="28"/>
        </w:rPr>
        <w:t>.</w:t>
      </w:r>
      <w:r w:rsidRPr="00414C7F">
        <w:rPr>
          <w:rFonts w:ascii="Times New Roman" w:hAnsi="Times New Roman" w:cs="Times New Roman"/>
          <w:sz w:val="28"/>
          <w:szCs w:val="28"/>
        </w:rPr>
        <w:t xml:space="preserve"> </w:t>
      </w:r>
      <w:r w:rsidR="00D67DDB" w:rsidRPr="00414C7F">
        <w:rPr>
          <w:rFonts w:ascii="Times New Roman" w:hAnsi="Times New Roman" w:cs="Times New Roman"/>
          <w:sz w:val="28"/>
          <w:szCs w:val="28"/>
        </w:rPr>
        <w:t xml:space="preserve">Ограничения применения качественных методов оценки рисков предприятия </w:t>
      </w:r>
    </w:p>
    <w:p w14:paraId="7D6D2AD9"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ограниченность базы числовых данных с определением величин отдельных рисков и риска проекта в целом;</w:t>
      </w:r>
    </w:p>
    <w:p w14:paraId="6011C96E"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отсутствие предварительно проведенного базисного варианта расчета проекта;</w:t>
      </w:r>
    </w:p>
    <w:p w14:paraId="256971E1" w14:textId="77777777" w:rsidR="00D67DDB" w:rsidRPr="00414C7F" w:rsidRDefault="00D67DDB" w:rsidP="00414C7F">
      <w:pPr>
        <w:widowControl w:val="0"/>
        <w:spacing w:after="0" w:line="240" w:lineRule="auto"/>
        <w:ind w:firstLine="709"/>
        <w:jc w:val="both"/>
        <w:rPr>
          <w:rFonts w:ascii="Times New Roman" w:hAnsi="Times New Roman" w:cs="Times New Roman"/>
          <w:spacing w:val="2"/>
          <w:sz w:val="28"/>
          <w:szCs w:val="28"/>
        </w:rPr>
      </w:pPr>
      <w:r w:rsidRPr="00414C7F">
        <w:rPr>
          <w:rFonts w:ascii="Times New Roman" w:hAnsi="Times New Roman" w:cs="Times New Roman"/>
          <w:spacing w:val="2"/>
          <w:sz w:val="28"/>
          <w:szCs w:val="28"/>
        </w:rPr>
        <w:t>-  недостаточная квалификация экспертов анализа рисков;</w:t>
      </w:r>
    </w:p>
    <w:p w14:paraId="59429450" w14:textId="77777777" w:rsidR="00D67DDB" w:rsidRPr="00414C7F" w:rsidRDefault="00D67DDB" w:rsidP="00414C7F">
      <w:pPr>
        <w:widowControl w:val="0"/>
        <w:spacing w:after="0" w:line="240" w:lineRule="auto"/>
        <w:ind w:firstLine="709"/>
        <w:jc w:val="both"/>
        <w:rPr>
          <w:rFonts w:ascii="Times New Roman" w:hAnsi="Times New Roman" w:cs="Times New Roman"/>
          <w:spacing w:val="2"/>
          <w:sz w:val="28"/>
          <w:szCs w:val="28"/>
        </w:rPr>
      </w:pPr>
      <w:r w:rsidRPr="00414C7F">
        <w:rPr>
          <w:rFonts w:ascii="Times New Roman" w:hAnsi="Times New Roman" w:cs="Times New Roman"/>
          <w:spacing w:val="2"/>
          <w:sz w:val="28"/>
          <w:szCs w:val="28"/>
        </w:rPr>
        <w:t>- невозможность выявить и идентифицировать возможные виды рисков, свойственных изучаемому объекту,</w:t>
      </w:r>
    </w:p>
    <w:p w14:paraId="6A409727" w14:textId="77777777" w:rsidR="00D67DDB" w:rsidRPr="00414C7F" w:rsidRDefault="00D67DDB" w:rsidP="00414C7F">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pacing w:val="2"/>
          <w:sz w:val="28"/>
          <w:szCs w:val="28"/>
        </w:rPr>
        <w:t>- не включает в себя оценку и управление рисками.</w:t>
      </w:r>
    </w:p>
    <w:p w14:paraId="3EEB7AE8" w14:textId="77777777" w:rsidR="00923A8E" w:rsidRPr="00414C7F" w:rsidRDefault="00923A8E" w:rsidP="00923A8E">
      <w:pPr>
        <w:spacing w:after="0" w:line="240" w:lineRule="auto"/>
        <w:rPr>
          <w:rFonts w:ascii="Times New Roman" w:eastAsia="Times New Roman" w:hAnsi="Times New Roman" w:cs="Times New Roman"/>
          <w:sz w:val="24"/>
          <w:szCs w:val="24"/>
          <w:highlight w:val="green"/>
          <w:lang w:eastAsia="ru-RU"/>
        </w:rPr>
      </w:pPr>
    </w:p>
    <w:p w14:paraId="4E13B825" w14:textId="4F79BF66" w:rsidR="004F11F1" w:rsidRPr="00414C7F" w:rsidRDefault="004F11F1" w:rsidP="004F11F1">
      <w:pPr>
        <w:spacing w:after="0" w:line="360" w:lineRule="auto"/>
        <w:contextualSpacing/>
        <w:jc w:val="center"/>
        <w:rPr>
          <w:rFonts w:ascii="Times New Roman" w:hAnsi="Times New Roman" w:cs="Times New Roman"/>
          <w:b/>
          <w:bCs/>
          <w:sz w:val="28"/>
          <w:szCs w:val="28"/>
        </w:rPr>
      </w:pPr>
      <w:bookmarkStart w:id="37" w:name="_Toc423080110"/>
      <w:bookmarkStart w:id="38" w:name="_Toc506804994"/>
      <w:r w:rsidRPr="00414C7F">
        <w:rPr>
          <w:rFonts w:ascii="Times New Roman" w:hAnsi="Times New Roman" w:cs="Times New Roman"/>
          <w:b/>
          <w:bCs/>
          <w:sz w:val="28"/>
          <w:szCs w:val="28"/>
        </w:rPr>
        <w:t xml:space="preserve">Примерная тематика </w:t>
      </w:r>
      <w:r w:rsidR="002B12C8" w:rsidRPr="00414C7F">
        <w:rPr>
          <w:rFonts w:ascii="Times New Roman" w:hAnsi="Times New Roman" w:cs="Times New Roman"/>
          <w:b/>
          <w:bCs/>
          <w:sz w:val="28"/>
          <w:szCs w:val="28"/>
        </w:rPr>
        <w:t>контрольной работы</w:t>
      </w:r>
    </w:p>
    <w:p w14:paraId="4064972C" w14:textId="77777777" w:rsidR="00657E7F" w:rsidRPr="00414C7F" w:rsidRDefault="009D3D5B" w:rsidP="00295FF9">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Контрольная работа предоставляется в срок, установленный графиком учебного процесса. После проверки работы преподавателем, студент защищает выполненную работу. Зачтенная контрольная работа является основанием для допуска студента к зачету по дисциплине. </w:t>
      </w:r>
    </w:p>
    <w:p w14:paraId="32096212" w14:textId="77777777" w:rsidR="00657E7F" w:rsidRPr="00414C7F" w:rsidRDefault="009D3D5B" w:rsidP="00295FF9">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1. Понятие, функции и принципы риска, риск образующие факторы. </w:t>
      </w:r>
    </w:p>
    <w:p w14:paraId="12E24D2E" w14:textId="77777777" w:rsidR="00657E7F" w:rsidRPr="00414C7F" w:rsidRDefault="009D3D5B" w:rsidP="00295FF9">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2. Классификация и морфологический анализ рисков. </w:t>
      </w:r>
    </w:p>
    <w:p w14:paraId="365A6CCE" w14:textId="77777777" w:rsidR="00657E7F" w:rsidRPr="00414C7F" w:rsidRDefault="009D3D5B" w:rsidP="00295FF9">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3. Причины и факторы возникновения рисков в области снабжения. </w:t>
      </w:r>
    </w:p>
    <w:p w14:paraId="782218E4" w14:textId="5DAD4E21" w:rsidR="00657E7F" w:rsidRPr="00414C7F" w:rsidRDefault="009D3D5B" w:rsidP="00295FF9">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4. Причины и факторы возникновения рисков</w:t>
      </w:r>
      <w:r w:rsidR="00657E7F" w:rsidRPr="00414C7F">
        <w:rPr>
          <w:rFonts w:ascii="Times New Roman" w:hAnsi="Times New Roman" w:cs="Times New Roman"/>
          <w:sz w:val="28"/>
          <w:szCs w:val="28"/>
        </w:rPr>
        <w:t xml:space="preserve"> и методы их оценки</w:t>
      </w:r>
      <w:r w:rsidRPr="00414C7F">
        <w:rPr>
          <w:rFonts w:ascii="Times New Roman" w:hAnsi="Times New Roman" w:cs="Times New Roman"/>
          <w:sz w:val="28"/>
          <w:szCs w:val="28"/>
        </w:rPr>
        <w:t xml:space="preserve">. </w:t>
      </w:r>
    </w:p>
    <w:p w14:paraId="5F99F7E6" w14:textId="77777777" w:rsidR="00657E7F" w:rsidRPr="00414C7F" w:rsidRDefault="009D3D5B" w:rsidP="00295FF9">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5. Международный стандарт ISO 31000 «Риск-менеджмент. Принципы и руководство к внедрению». Содержание и краткая характеристика. </w:t>
      </w:r>
    </w:p>
    <w:p w14:paraId="08844E5B" w14:textId="77777777" w:rsidR="00657E7F" w:rsidRPr="00414C7F" w:rsidRDefault="009D3D5B" w:rsidP="00295FF9">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6. Процесс управления риском. Характеристика этапов. </w:t>
      </w:r>
    </w:p>
    <w:p w14:paraId="6A69C6E6" w14:textId="77777777" w:rsidR="00657E7F" w:rsidRPr="00414C7F" w:rsidRDefault="009D3D5B" w:rsidP="00295FF9">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7. Характеристика количественных методов оценки рисков. </w:t>
      </w:r>
    </w:p>
    <w:p w14:paraId="625E56E7" w14:textId="77777777" w:rsidR="00657E7F" w:rsidRPr="00414C7F" w:rsidRDefault="009D3D5B" w:rsidP="00295FF9">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8. Характеристика качественных методов оценки рисков. </w:t>
      </w:r>
    </w:p>
    <w:p w14:paraId="725ABB3A" w14:textId="77777777" w:rsidR="00657E7F" w:rsidRPr="00414C7F" w:rsidRDefault="009D3D5B" w:rsidP="00295FF9">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9. Характеристика методов уменьшения рисков. </w:t>
      </w:r>
    </w:p>
    <w:p w14:paraId="1DF9CA3A" w14:textId="77777777" w:rsidR="00657E7F" w:rsidRPr="00414C7F" w:rsidRDefault="009D3D5B" w:rsidP="00295FF9">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10. Виды потерь ресурсов и их характеристика. </w:t>
      </w:r>
    </w:p>
    <w:p w14:paraId="49E3A4CE" w14:textId="77777777" w:rsidR="00657E7F" w:rsidRPr="00414C7F" w:rsidRDefault="009D3D5B" w:rsidP="00295FF9">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11. Страхование рисков. </w:t>
      </w:r>
    </w:p>
    <w:p w14:paraId="0DE1E51B" w14:textId="12CFD323" w:rsidR="001C37DC" w:rsidRPr="00414C7F" w:rsidRDefault="009D3D5B" w:rsidP="00295FF9">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12. Учет альтернативных решений и отношения к риску при управлении рисками.</w:t>
      </w:r>
    </w:p>
    <w:p w14:paraId="72BC345B" w14:textId="370824D6" w:rsidR="00604566" w:rsidRPr="00414C7F" w:rsidRDefault="00604566" w:rsidP="00604566">
      <w:pPr>
        <w:spacing w:after="0" w:line="360" w:lineRule="auto"/>
        <w:contextualSpacing/>
        <w:jc w:val="center"/>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Примерная тематика расчетно-аналитической работы</w:t>
      </w:r>
    </w:p>
    <w:p w14:paraId="34B5F74E" w14:textId="5D1B9BEA" w:rsidR="00B43EA1" w:rsidRPr="00414C7F" w:rsidRDefault="00B43EA1" w:rsidP="00295FF9">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В расчетно-аналитической работе необходимо выполнить практические задания (произвести расчеты показателей) и сделать выводы на основе полученных результатов. Оформление расчетно-аналитической работы должно соответствовать предъявляемым требованиям: она должна иметь титульный лист установленной формы, вводную часть с характеристикой объекта исследования и практическую часть, содержащую описание произведенных расчетов и выводы по итогам проведенного анализа финансового состояния компании, оценки и прогнозирования рисков.</w:t>
      </w:r>
    </w:p>
    <w:p w14:paraId="1B36CD3C" w14:textId="77777777" w:rsidR="00B45A68" w:rsidRPr="00414C7F" w:rsidRDefault="00B45A68" w:rsidP="00295FF9">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lastRenderedPageBreak/>
        <w:t xml:space="preserve">1. </w:t>
      </w:r>
      <w:r w:rsidR="00B43EA1" w:rsidRPr="00414C7F">
        <w:rPr>
          <w:rFonts w:ascii="Times New Roman" w:hAnsi="Times New Roman" w:cs="Times New Roman"/>
          <w:sz w:val="28"/>
          <w:szCs w:val="28"/>
        </w:rPr>
        <w:t xml:space="preserve">Систематизация массива данных для анализа и оценки рисков. </w:t>
      </w:r>
    </w:p>
    <w:p w14:paraId="353D9B66" w14:textId="77777777" w:rsidR="00B45A68" w:rsidRPr="00414C7F" w:rsidRDefault="00B45A68" w:rsidP="00295FF9">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2</w:t>
      </w:r>
      <w:r w:rsidR="00B43EA1" w:rsidRPr="00414C7F">
        <w:rPr>
          <w:rFonts w:ascii="Times New Roman" w:hAnsi="Times New Roman" w:cs="Times New Roman"/>
          <w:sz w:val="28"/>
          <w:szCs w:val="28"/>
        </w:rPr>
        <w:t xml:space="preserve">. Принципы, особенности и техники оценки рисков. </w:t>
      </w:r>
    </w:p>
    <w:p w14:paraId="03AB8012" w14:textId="77777777" w:rsidR="00B45A68" w:rsidRPr="00414C7F" w:rsidRDefault="00B45A68" w:rsidP="00295FF9">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3.</w:t>
      </w:r>
      <w:r w:rsidR="00B43EA1" w:rsidRPr="00414C7F">
        <w:rPr>
          <w:rFonts w:ascii="Times New Roman" w:hAnsi="Times New Roman" w:cs="Times New Roman"/>
          <w:sz w:val="28"/>
          <w:szCs w:val="28"/>
        </w:rPr>
        <w:t xml:space="preserve"> Инструменты анализа и оценки рисков. </w:t>
      </w:r>
    </w:p>
    <w:p w14:paraId="2B81BC70" w14:textId="77777777" w:rsidR="00B45A68" w:rsidRPr="00414C7F" w:rsidRDefault="00B45A68" w:rsidP="00295FF9">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4</w:t>
      </w:r>
      <w:r w:rsidR="00B43EA1" w:rsidRPr="00414C7F">
        <w:rPr>
          <w:rFonts w:ascii="Times New Roman" w:hAnsi="Times New Roman" w:cs="Times New Roman"/>
          <w:sz w:val="28"/>
          <w:szCs w:val="28"/>
        </w:rPr>
        <w:t xml:space="preserve">. Сравнение методов оценки рисков в зависимости от полноты информации. </w:t>
      </w:r>
    </w:p>
    <w:p w14:paraId="71C74E76" w14:textId="77777777" w:rsidR="00B45A68" w:rsidRPr="00414C7F" w:rsidRDefault="00B45A68" w:rsidP="00295FF9">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5</w:t>
      </w:r>
      <w:r w:rsidR="00B43EA1" w:rsidRPr="00414C7F">
        <w:rPr>
          <w:rFonts w:ascii="Times New Roman" w:hAnsi="Times New Roman" w:cs="Times New Roman"/>
          <w:sz w:val="28"/>
          <w:szCs w:val="28"/>
        </w:rPr>
        <w:t>. Сравнение различных методов оценки совокупного финансового риска.</w:t>
      </w:r>
    </w:p>
    <w:p w14:paraId="046B819C" w14:textId="77777777" w:rsidR="00B45A68" w:rsidRPr="00414C7F" w:rsidRDefault="00B45A68"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6</w:t>
      </w:r>
      <w:r w:rsidR="00B43EA1" w:rsidRPr="00414C7F">
        <w:rPr>
          <w:rFonts w:ascii="Times New Roman" w:hAnsi="Times New Roman" w:cs="Times New Roman"/>
          <w:sz w:val="28"/>
          <w:szCs w:val="28"/>
        </w:rPr>
        <w:t xml:space="preserve">. Абсолютные показатели расчетно-аналитической оценки риска. </w:t>
      </w:r>
    </w:p>
    <w:p w14:paraId="0FE24BEF" w14:textId="77777777" w:rsidR="00B45A68" w:rsidRPr="00414C7F" w:rsidRDefault="00B45A68"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7</w:t>
      </w:r>
      <w:r w:rsidR="00B43EA1" w:rsidRPr="00414C7F">
        <w:rPr>
          <w:rFonts w:ascii="Times New Roman" w:hAnsi="Times New Roman" w:cs="Times New Roman"/>
          <w:sz w:val="28"/>
          <w:szCs w:val="28"/>
        </w:rPr>
        <w:t xml:space="preserve">. Относительные показатели расчетно-аналитической оценки риска. </w:t>
      </w:r>
    </w:p>
    <w:p w14:paraId="6F20F895" w14:textId="77777777" w:rsidR="00B45A68" w:rsidRPr="00414C7F" w:rsidRDefault="00B45A68"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8</w:t>
      </w:r>
      <w:r w:rsidR="00B43EA1" w:rsidRPr="00414C7F">
        <w:rPr>
          <w:rFonts w:ascii="Times New Roman" w:hAnsi="Times New Roman" w:cs="Times New Roman"/>
          <w:sz w:val="28"/>
          <w:szCs w:val="28"/>
        </w:rPr>
        <w:t xml:space="preserve">. Вероятностные показатели оценки риска. </w:t>
      </w:r>
    </w:p>
    <w:p w14:paraId="6F91BDC0" w14:textId="77777777" w:rsidR="00B45A68" w:rsidRPr="00414C7F" w:rsidRDefault="00B45A68"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9</w:t>
      </w:r>
      <w:r w:rsidR="00B43EA1" w:rsidRPr="00414C7F">
        <w:rPr>
          <w:rFonts w:ascii="Times New Roman" w:hAnsi="Times New Roman" w:cs="Times New Roman"/>
          <w:sz w:val="28"/>
          <w:szCs w:val="28"/>
        </w:rPr>
        <w:t>. Статистический метод оценки финансового риска.</w:t>
      </w:r>
    </w:p>
    <w:p w14:paraId="742F610D" w14:textId="77777777" w:rsidR="00B45A68" w:rsidRPr="00414C7F" w:rsidRDefault="00B45A68"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10</w:t>
      </w:r>
      <w:r w:rsidR="00B43EA1" w:rsidRPr="00414C7F">
        <w:rPr>
          <w:rFonts w:ascii="Times New Roman" w:hAnsi="Times New Roman" w:cs="Times New Roman"/>
          <w:sz w:val="28"/>
          <w:szCs w:val="28"/>
        </w:rPr>
        <w:t xml:space="preserve">. Методы регрессионного анализа как оценки риска. </w:t>
      </w:r>
    </w:p>
    <w:p w14:paraId="457E7D5A" w14:textId="77777777" w:rsidR="00B45A68" w:rsidRPr="00414C7F" w:rsidRDefault="00B45A68"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11</w:t>
      </w:r>
      <w:r w:rsidR="00B43EA1" w:rsidRPr="00414C7F">
        <w:rPr>
          <w:rFonts w:ascii="Times New Roman" w:hAnsi="Times New Roman" w:cs="Times New Roman"/>
          <w:sz w:val="28"/>
          <w:szCs w:val="28"/>
        </w:rPr>
        <w:t xml:space="preserve">. Игровые методы в анализе риска. </w:t>
      </w:r>
    </w:p>
    <w:p w14:paraId="1C8FD5DF" w14:textId="77777777" w:rsidR="00B45A68" w:rsidRPr="00414C7F" w:rsidRDefault="00B45A68"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12. </w:t>
      </w:r>
      <w:r w:rsidR="00B43EA1" w:rsidRPr="00414C7F">
        <w:rPr>
          <w:rFonts w:ascii="Times New Roman" w:hAnsi="Times New Roman" w:cs="Times New Roman"/>
          <w:sz w:val="28"/>
          <w:szCs w:val="28"/>
        </w:rPr>
        <w:t xml:space="preserve">Оценка интегрального риска с помощью рейтингового финансового анализа. </w:t>
      </w:r>
    </w:p>
    <w:p w14:paraId="6EDA34ED" w14:textId="2E3899FD" w:rsidR="00295FF9" w:rsidRPr="00414C7F" w:rsidRDefault="00B45A68"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1</w:t>
      </w:r>
      <w:r w:rsidR="00B43EA1" w:rsidRPr="00414C7F">
        <w:rPr>
          <w:rFonts w:ascii="Times New Roman" w:hAnsi="Times New Roman" w:cs="Times New Roman"/>
          <w:sz w:val="28"/>
          <w:szCs w:val="28"/>
        </w:rPr>
        <w:t xml:space="preserve">3. Оценка интегрального риска с помощью балльных оценок. </w:t>
      </w:r>
    </w:p>
    <w:p w14:paraId="3B40057B" w14:textId="77777777" w:rsidR="00B45A68" w:rsidRPr="00414C7F" w:rsidRDefault="00B45A68" w:rsidP="00B45A68">
      <w:pPr>
        <w:spacing w:after="0" w:line="240" w:lineRule="auto"/>
        <w:contextualSpacing/>
        <w:jc w:val="center"/>
        <w:rPr>
          <w:rFonts w:ascii="Times New Roman" w:eastAsia="Times New Roman" w:hAnsi="Times New Roman" w:cs="Times New Roman"/>
          <w:b/>
          <w:sz w:val="28"/>
          <w:szCs w:val="28"/>
          <w:highlight w:val="green"/>
          <w:lang w:eastAsia="ru-RU"/>
        </w:rPr>
      </w:pPr>
    </w:p>
    <w:p w14:paraId="39182B42" w14:textId="4C78396E" w:rsidR="00604566" w:rsidRPr="00414C7F" w:rsidRDefault="00604566" w:rsidP="00B45A68">
      <w:pPr>
        <w:spacing w:after="0" w:line="240" w:lineRule="auto"/>
        <w:contextualSpacing/>
        <w:jc w:val="center"/>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Примерная тематика проектной работы</w:t>
      </w:r>
    </w:p>
    <w:p w14:paraId="71F2A3E3" w14:textId="77777777" w:rsidR="006528CA" w:rsidRPr="00414C7F" w:rsidRDefault="006528CA" w:rsidP="00B45A68">
      <w:pPr>
        <w:widowControl w:val="0"/>
        <w:spacing w:after="0" w:line="240" w:lineRule="auto"/>
        <w:ind w:firstLine="709"/>
        <w:jc w:val="both"/>
        <w:rPr>
          <w:rFonts w:ascii="Times New Roman" w:hAnsi="Times New Roman" w:cs="Times New Roman"/>
        </w:rPr>
      </w:pPr>
    </w:p>
    <w:p w14:paraId="15B57BD8" w14:textId="77777777" w:rsidR="00B45A68" w:rsidRPr="00414C7F" w:rsidRDefault="006528CA"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Проектная деятельность обучающихся – это вид образовательной деятельности, основной задачей которой является проектный способ достижения цели через решение конкретной проблемы в условиях ограниченности срока и ресурсов, которая завершается практическим результатом в виде проекта. Проектная деятельность предполагает самостоятельное приобретение обучающимися знаний в процессе решения практических задач, требующих интеграции компетенций из разных предметных областей.</w:t>
      </w:r>
    </w:p>
    <w:p w14:paraId="7AA74FF3" w14:textId="77777777" w:rsidR="00B45A68" w:rsidRPr="00414C7F" w:rsidRDefault="009D3D5B"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1. Виды рисков и способы их оценки. </w:t>
      </w:r>
    </w:p>
    <w:p w14:paraId="13F21B48" w14:textId="77777777" w:rsidR="00B45A68" w:rsidRPr="00414C7F" w:rsidRDefault="009D3D5B"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2. Методы оценки эффективности управления рисками. </w:t>
      </w:r>
    </w:p>
    <w:p w14:paraId="7B3BF4C7" w14:textId="77777777" w:rsidR="00B45A68" w:rsidRPr="00414C7F" w:rsidRDefault="009D3D5B"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3. Методы оценки рисков предприятий. </w:t>
      </w:r>
    </w:p>
    <w:p w14:paraId="673BAA6E" w14:textId="77777777" w:rsidR="00B45A68" w:rsidRPr="00414C7F" w:rsidRDefault="009D3D5B"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4. Использование количественных методов анализа и оценки рисков. </w:t>
      </w:r>
    </w:p>
    <w:p w14:paraId="4588C30F" w14:textId="77777777" w:rsidR="00B45A68" w:rsidRPr="00414C7F" w:rsidRDefault="009D3D5B"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5. Использование качественных методов анализа и оценки рисков. </w:t>
      </w:r>
    </w:p>
    <w:p w14:paraId="3B31D217" w14:textId="77777777" w:rsidR="00B45A68" w:rsidRPr="00414C7F" w:rsidRDefault="009D3D5B"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6. Прогнозирование потерь от реализации рисков: принципы, подходы, методы. </w:t>
      </w:r>
    </w:p>
    <w:p w14:paraId="493C672F" w14:textId="77777777" w:rsidR="00B45A68" w:rsidRPr="00414C7F" w:rsidRDefault="009D3D5B"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7. Методы измерения рисков. </w:t>
      </w:r>
    </w:p>
    <w:p w14:paraId="35AAC8E7" w14:textId="77777777" w:rsidR="00B45A68" w:rsidRPr="00414C7F" w:rsidRDefault="00B45A68"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8</w:t>
      </w:r>
      <w:r w:rsidR="009D3D5B" w:rsidRPr="00414C7F">
        <w:rPr>
          <w:rFonts w:ascii="Times New Roman" w:hAnsi="Times New Roman" w:cs="Times New Roman"/>
          <w:sz w:val="28"/>
          <w:szCs w:val="28"/>
        </w:rPr>
        <w:t xml:space="preserve">. Эволюция управления рисками: концепции, подходы и их условия. </w:t>
      </w:r>
    </w:p>
    <w:p w14:paraId="7CDD857C" w14:textId="77777777" w:rsidR="00B45A68" w:rsidRPr="00414C7F" w:rsidRDefault="00B45A68"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9</w:t>
      </w:r>
      <w:r w:rsidR="009D3D5B" w:rsidRPr="00414C7F">
        <w:rPr>
          <w:rFonts w:ascii="Times New Roman" w:hAnsi="Times New Roman" w:cs="Times New Roman"/>
          <w:sz w:val="28"/>
          <w:szCs w:val="28"/>
        </w:rPr>
        <w:t xml:space="preserve">. Классификация рисков: виды, принципы, использование. </w:t>
      </w:r>
    </w:p>
    <w:p w14:paraId="66FC8F1D" w14:textId="77777777" w:rsidR="00B45A68" w:rsidRPr="00414C7F" w:rsidRDefault="00B45A68"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10</w:t>
      </w:r>
      <w:r w:rsidR="009D3D5B" w:rsidRPr="00414C7F">
        <w:rPr>
          <w:rFonts w:ascii="Times New Roman" w:hAnsi="Times New Roman" w:cs="Times New Roman"/>
          <w:sz w:val="28"/>
          <w:szCs w:val="28"/>
        </w:rPr>
        <w:t xml:space="preserve">. Прогнозирование, планирование и теория риска. </w:t>
      </w:r>
    </w:p>
    <w:p w14:paraId="17458A9C" w14:textId="6455F39D" w:rsidR="002E56DA" w:rsidRPr="00414C7F" w:rsidRDefault="007B109E"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11</w:t>
      </w:r>
      <w:r w:rsidR="009D3D5B" w:rsidRPr="00414C7F">
        <w:rPr>
          <w:rFonts w:ascii="Times New Roman" w:hAnsi="Times New Roman" w:cs="Times New Roman"/>
          <w:sz w:val="28"/>
          <w:szCs w:val="28"/>
        </w:rPr>
        <w:t>. Принятие предпринимательских решений в условиях риска</w:t>
      </w:r>
      <w:r w:rsidR="002E56DA" w:rsidRPr="00414C7F">
        <w:rPr>
          <w:rFonts w:ascii="Times New Roman" w:hAnsi="Times New Roman" w:cs="Times New Roman"/>
          <w:sz w:val="28"/>
          <w:szCs w:val="28"/>
        </w:rPr>
        <w:t>.</w:t>
      </w:r>
    </w:p>
    <w:p w14:paraId="6D0974C3" w14:textId="77777777" w:rsidR="002E56DA" w:rsidRPr="00414C7F" w:rsidRDefault="002E56DA"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12. </w:t>
      </w:r>
      <w:r w:rsidR="009D3D5B" w:rsidRPr="00414C7F">
        <w:rPr>
          <w:rFonts w:ascii="Times New Roman" w:hAnsi="Times New Roman" w:cs="Times New Roman"/>
          <w:sz w:val="28"/>
          <w:szCs w:val="28"/>
        </w:rPr>
        <w:t>Факторы неопределенности в условиях рыночной экономики</w:t>
      </w:r>
      <w:r w:rsidRPr="00414C7F">
        <w:rPr>
          <w:rFonts w:ascii="Times New Roman" w:hAnsi="Times New Roman" w:cs="Times New Roman"/>
          <w:sz w:val="28"/>
          <w:szCs w:val="28"/>
        </w:rPr>
        <w:t>.</w:t>
      </w:r>
    </w:p>
    <w:p w14:paraId="7FABA6EB" w14:textId="77777777" w:rsidR="002E56DA" w:rsidRPr="00414C7F" w:rsidRDefault="002E56DA"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13</w:t>
      </w:r>
      <w:r w:rsidR="009D3D5B" w:rsidRPr="00414C7F">
        <w:rPr>
          <w:rFonts w:ascii="Times New Roman" w:hAnsi="Times New Roman" w:cs="Times New Roman"/>
          <w:sz w:val="28"/>
          <w:szCs w:val="28"/>
        </w:rPr>
        <w:t>.Принятие предпринимательских решений в условиях неопределенности</w:t>
      </w:r>
      <w:r w:rsidRPr="00414C7F">
        <w:rPr>
          <w:rFonts w:ascii="Times New Roman" w:hAnsi="Times New Roman" w:cs="Times New Roman"/>
          <w:sz w:val="28"/>
          <w:szCs w:val="28"/>
        </w:rPr>
        <w:t>.</w:t>
      </w:r>
    </w:p>
    <w:p w14:paraId="2CBC45FD" w14:textId="77777777" w:rsidR="002E56DA" w:rsidRPr="00414C7F" w:rsidRDefault="002E56DA"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14</w:t>
      </w:r>
      <w:r w:rsidR="009D3D5B" w:rsidRPr="00414C7F">
        <w:rPr>
          <w:rFonts w:ascii="Times New Roman" w:hAnsi="Times New Roman" w:cs="Times New Roman"/>
          <w:sz w:val="28"/>
          <w:szCs w:val="28"/>
        </w:rPr>
        <w:t xml:space="preserve">. Критерии </w:t>
      </w:r>
      <w:proofErr w:type="spellStart"/>
      <w:r w:rsidR="009D3D5B" w:rsidRPr="00414C7F">
        <w:rPr>
          <w:rFonts w:ascii="Times New Roman" w:hAnsi="Times New Roman" w:cs="Times New Roman"/>
          <w:sz w:val="28"/>
          <w:szCs w:val="28"/>
        </w:rPr>
        <w:t>Вальда</w:t>
      </w:r>
      <w:proofErr w:type="spellEnd"/>
      <w:r w:rsidR="009D3D5B" w:rsidRPr="00414C7F">
        <w:rPr>
          <w:rFonts w:ascii="Times New Roman" w:hAnsi="Times New Roman" w:cs="Times New Roman"/>
          <w:sz w:val="28"/>
          <w:szCs w:val="28"/>
        </w:rPr>
        <w:t xml:space="preserve">, </w:t>
      </w:r>
      <w:proofErr w:type="spellStart"/>
      <w:r w:rsidR="009D3D5B" w:rsidRPr="00414C7F">
        <w:rPr>
          <w:rFonts w:ascii="Times New Roman" w:hAnsi="Times New Roman" w:cs="Times New Roman"/>
          <w:sz w:val="28"/>
          <w:szCs w:val="28"/>
        </w:rPr>
        <w:t>Сэвиджа</w:t>
      </w:r>
      <w:proofErr w:type="spellEnd"/>
      <w:r w:rsidR="009D3D5B" w:rsidRPr="00414C7F">
        <w:rPr>
          <w:rFonts w:ascii="Times New Roman" w:hAnsi="Times New Roman" w:cs="Times New Roman"/>
          <w:sz w:val="28"/>
          <w:szCs w:val="28"/>
        </w:rPr>
        <w:t xml:space="preserve">, Гурвица и Лапласа. </w:t>
      </w:r>
    </w:p>
    <w:p w14:paraId="4F71C572" w14:textId="77777777" w:rsidR="002E56DA" w:rsidRPr="00414C7F" w:rsidRDefault="002E56DA"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15.И</w:t>
      </w:r>
      <w:r w:rsidR="009D3D5B" w:rsidRPr="00414C7F">
        <w:rPr>
          <w:rFonts w:ascii="Times New Roman" w:hAnsi="Times New Roman" w:cs="Times New Roman"/>
          <w:sz w:val="28"/>
          <w:szCs w:val="28"/>
        </w:rPr>
        <w:t xml:space="preserve">спользование в теории риска интервального описания неопределенности. </w:t>
      </w:r>
    </w:p>
    <w:p w14:paraId="529E58FE" w14:textId="77777777" w:rsidR="002E56DA" w:rsidRPr="00414C7F" w:rsidRDefault="002E56DA"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16</w:t>
      </w:r>
      <w:r w:rsidR="009D3D5B" w:rsidRPr="00414C7F">
        <w:rPr>
          <w:rFonts w:ascii="Times New Roman" w:hAnsi="Times New Roman" w:cs="Times New Roman"/>
          <w:sz w:val="28"/>
          <w:szCs w:val="28"/>
        </w:rPr>
        <w:t xml:space="preserve">.Использование в теории риска нечеткого описания неопределенности. </w:t>
      </w:r>
    </w:p>
    <w:p w14:paraId="3F613444" w14:textId="70BEE204" w:rsidR="002E56DA" w:rsidRPr="00414C7F" w:rsidRDefault="002E56DA"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lastRenderedPageBreak/>
        <w:t>17</w:t>
      </w:r>
      <w:r w:rsidR="009D3D5B" w:rsidRPr="00414C7F">
        <w:rPr>
          <w:rFonts w:ascii="Times New Roman" w:hAnsi="Times New Roman" w:cs="Times New Roman"/>
          <w:sz w:val="28"/>
          <w:szCs w:val="28"/>
        </w:rPr>
        <w:t xml:space="preserve">.Формирование оптимального портфеля ценных бумаг с учетом финансовых рисков. </w:t>
      </w:r>
    </w:p>
    <w:p w14:paraId="4E590DB9" w14:textId="77777777" w:rsidR="002E56DA" w:rsidRPr="00414C7F" w:rsidRDefault="009D3D5B"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1</w:t>
      </w:r>
      <w:r w:rsidR="002E56DA" w:rsidRPr="00414C7F">
        <w:rPr>
          <w:rFonts w:ascii="Times New Roman" w:hAnsi="Times New Roman" w:cs="Times New Roman"/>
          <w:sz w:val="28"/>
          <w:szCs w:val="28"/>
        </w:rPr>
        <w:t>8</w:t>
      </w:r>
      <w:r w:rsidRPr="00414C7F">
        <w:rPr>
          <w:rFonts w:ascii="Times New Roman" w:hAnsi="Times New Roman" w:cs="Times New Roman"/>
          <w:sz w:val="28"/>
          <w:szCs w:val="28"/>
        </w:rPr>
        <w:t xml:space="preserve">.Проблема соотношения между эффективностью и риском привлечения кредитов для предприятия: эффект финансового рычага. </w:t>
      </w:r>
    </w:p>
    <w:p w14:paraId="2C5EAE69" w14:textId="77777777" w:rsidR="002E56DA" w:rsidRPr="00414C7F" w:rsidRDefault="009D3D5B" w:rsidP="00B45A68">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1</w:t>
      </w:r>
      <w:r w:rsidR="002E56DA" w:rsidRPr="00414C7F">
        <w:rPr>
          <w:rFonts w:ascii="Times New Roman" w:hAnsi="Times New Roman" w:cs="Times New Roman"/>
          <w:sz w:val="28"/>
          <w:szCs w:val="28"/>
        </w:rPr>
        <w:t>9</w:t>
      </w:r>
      <w:r w:rsidRPr="00414C7F">
        <w:rPr>
          <w:rFonts w:ascii="Times New Roman" w:hAnsi="Times New Roman" w:cs="Times New Roman"/>
          <w:sz w:val="28"/>
          <w:szCs w:val="28"/>
        </w:rPr>
        <w:t xml:space="preserve">. Проблемы экономической безопасности. </w:t>
      </w:r>
    </w:p>
    <w:p w14:paraId="67C7B01D" w14:textId="7C456C8D" w:rsidR="00604566" w:rsidRPr="00414C7F" w:rsidRDefault="009D3D5B" w:rsidP="00295FF9">
      <w:pPr>
        <w:widowControl w:val="0"/>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2</w:t>
      </w:r>
      <w:r w:rsidR="002E56DA" w:rsidRPr="00414C7F">
        <w:rPr>
          <w:rFonts w:ascii="Times New Roman" w:hAnsi="Times New Roman" w:cs="Times New Roman"/>
          <w:sz w:val="28"/>
          <w:szCs w:val="28"/>
        </w:rPr>
        <w:t>0</w:t>
      </w:r>
      <w:r w:rsidRPr="00414C7F">
        <w:rPr>
          <w:rFonts w:ascii="Times New Roman" w:hAnsi="Times New Roman" w:cs="Times New Roman"/>
          <w:sz w:val="28"/>
          <w:szCs w:val="28"/>
        </w:rPr>
        <w:t xml:space="preserve">. Коммерческая тайна и экономическая безопасность бизнеса. </w:t>
      </w:r>
    </w:p>
    <w:p w14:paraId="18A230B4" w14:textId="77777777" w:rsidR="00AB13BA" w:rsidRPr="00414C7F" w:rsidRDefault="00AB13BA" w:rsidP="0040465A">
      <w:pPr>
        <w:spacing w:after="0" w:line="240" w:lineRule="auto"/>
        <w:jc w:val="both"/>
        <w:rPr>
          <w:rFonts w:ascii="Times New Roman" w:eastAsia="Times New Roman" w:hAnsi="Times New Roman" w:cs="Times New Roman"/>
          <w:sz w:val="28"/>
          <w:szCs w:val="28"/>
          <w:highlight w:val="yellow"/>
          <w:lang w:eastAsia="ru-RU"/>
        </w:rPr>
      </w:pPr>
    </w:p>
    <w:p w14:paraId="21332436" w14:textId="77777777" w:rsidR="00923A8E" w:rsidRPr="00414C7F" w:rsidRDefault="00923A8E" w:rsidP="00A24631">
      <w:pPr>
        <w:pStyle w:val="1"/>
        <w:spacing w:before="120"/>
        <w:ind w:firstLine="0"/>
        <w:jc w:val="center"/>
        <w:rPr>
          <w:rFonts w:ascii="Times New Roman" w:hAnsi="Times New Roman"/>
          <w:color w:val="auto"/>
        </w:rPr>
      </w:pPr>
      <w:bookmarkStart w:id="39" w:name="_Toc73619801"/>
      <w:r w:rsidRPr="00414C7F">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414C7F"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414C7F">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414C7F" w:rsidRDefault="00A24631" w:rsidP="00A24631">
      <w:pPr>
        <w:spacing w:after="0" w:line="240" w:lineRule="auto"/>
        <w:rPr>
          <w:rFonts w:ascii="Times New Roman" w:hAnsi="Times New Roman" w:cs="Times New Roman"/>
        </w:rPr>
      </w:pPr>
    </w:p>
    <w:p w14:paraId="60EAEFCE" w14:textId="77777777" w:rsidR="00923A8E" w:rsidRPr="00414C7F"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Pr="00414C7F"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414C7F">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48F7167" w14:textId="0EF55956" w:rsidR="002F3A41" w:rsidRPr="00414C7F" w:rsidRDefault="002F3A41" w:rsidP="002F3A41">
      <w:pPr>
        <w:spacing w:after="0" w:line="240" w:lineRule="auto"/>
        <w:ind w:firstLine="709"/>
        <w:jc w:val="both"/>
        <w:rPr>
          <w:rFonts w:ascii="Times New Roman" w:hAnsi="Times New Roman" w:cs="Times New Roman"/>
          <w:b/>
          <w:bCs/>
          <w:sz w:val="28"/>
          <w:szCs w:val="28"/>
        </w:rPr>
      </w:pPr>
      <w:r w:rsidRPr="00414C7F">
        <w:rPr>
          <w:rFonts w:ascii="Times New Roman" w:hAnsi="Times New Roman" w:cs="Times New Roman"/>
          <w:b/>
          <w:bCs/>
          <w:sz w:val="28"/>
          <w:szCs w:val="28"/>
        </w:rPr>
        <w:t>Образовательная программа «</w:t>
      </w:r>
      <w:r w:rsidR="00AB5AA6" w:rsidRPr="00414C7F">
        <w:rPr>
          <w:rFonts w:ascii="Times New Roman" w:hAnsi="Times New Roman" w:cs="Times New Roman"/>
          <w:b/>
          <w:sz w:val="28"/>
          <w:szCs w:val="28"/>
        </w:rPr>
        <w:t>Экономика и бизнес</w:t>
      </w:r>
      <w:r w:rsidRPr="00414C7F">
        <w:rPr>
          <w:rFonts w:ascii="Times New Roman" w:hAnsi="Times New Roman" w:cs="Times New Roman"/>
          <w:b/>
          <w:bCs/>
          <w:sz w:val="28"/>
          <w:szCs w:val="28"/>
        </w:rPr>
        <w:t>»</w:t>
      </w:r>
    </w:p>
    <w:p w14:paraId="7D788B93" w14:textId="3DF3CC77" w:rsidR="002F3A41" w:rsidRPr="00414C7F" w:rsidRDefault="002F3A41" w:rsidP="002F3A41">
      <w:pPr>
        <w:spacing w:after="0" w:line="240" w:lineRule="auto"/>
        <w:ind w:firstLine="709"/>
        <w:jc w:val="both"/>
        <w:rPr>
          <w:rFonts w:ascii="Times New Roman" w:hAnsi="Times New Roman" w:cs="Times New Roman"/>
          <w:b/>
          <w:bCs/>
          <w:sz w:val="28"/>
          <w:szCs w:val="28"/>
        </w:rPr>
      </w:pPr>
      <w:r w:rsidRPr="00414C7F">
        <w:rPr>
          <w:rFonts w:ascii="Times New Roman" w:hAnsi="Times New Roman" w:cs="Times New Roman"/>
          <w:b/>
          <w:bCs/>
          <w:sz w:val="28"/>
          <w:szCs w:val="28"/>
        </w:rPr>
        <w:t>Профиль «Финансовая разведка»</w:t>
      </w:r>
    </w:p>
    <w:p w14:paraId="11606A51" w14:textId="1A924861" w:rsidR="00D546C7" w:rsidRPr="00414C7F"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 xml:space="preserve">Таблица </w:t>
      </w:r>
      <w:r w:rsidR="004634D5" w:rsidRPr="00414C7F">
        <w:rPr>
          <w:rFonts w:ascii="Times New Roman" w:eastAsia="Times New Roman" w:hAnsi="Times New Roman" w:cs="Times New Roman"/>
          <w:sz w:val="28"/>
          <w:szCs w:val="28"/>
          <w:lang w:val="en-US" w:eastAsia="ru-RU"/>
        </w:rPr>
        <w:t>6</w:t>
      </w:r>
      <w:r w:rsidR="002F3A41" w:rsidRPr="00414C7F">
        <w:rPr>
          <w:rFonts w:ascii="Times New Roman" w:eastAsia="Times New Roman" w:hAnsi="Times New Roman" w:cs="Times New Roman"/>
          <w:sz w:val="28"/>
          <w:szCs w:val="28"/>
          <w:lang w:eastAsia="ru-RU"/>
        </w:rPr>
        <w:t>.1</w:t>
      </w:r>
    </w:p>
    <w:tbl>
      <w:tblPr>
        <w:tblStyle w:val="aa"/>
        <w:tblW w:w="9747" w:type="dxa"/>
        <w:tblLook w:val="04A0" w:firstRow="1" w:lastRow="0" w:firstColumn="1" w:lastColumn="0" w:noHBand="0" w:noVBand="1"/>
      </w:tblPr>
      <w:tblGrid>
        <w:gridCol w:w="2610"/>
        <w:gridCol w:w="2316"/>
        <w:gridCol w:w="2240"/>
        <w:gridCol w:w="2581"/>
      </w:tblGrid>
      <w:tr w:rsidR="00710D6B" w:rsidRPr="00414C7F" w14:paraId="149AF5F1" w14:textId="77777777" w:rsidTr="00AB5676">
        <w:tc>
          <w:tcPr>
            <w:tcW w:w="2610" w:type="dxa"/>
          </w:tcPr>
          <w:p w14:paraId="677FBA65" w14:textId="66890C2C" w:rsidR="00D546C7" w:rsidRPr="00414C7F" w:rsidRDefault="00D546C7" w:rsidP="00AB5676">
            <w:pPr>
              <w:jc w:val="center"/>
              <w:rPr>
                <w:b/>
                <w:sz w:val="24"/>
                <w:szCs w:val="24"/>
              </w:rPr>
            </w:pPr>
            <w:r w:rsidRPr="00414C7F">
              <w:rPr>
                <w:b/>
                <w:sz w:val="24"/>
                <w:szCs w:val="24"/>
              </w:rPr>
              <w:t>Наименование компетенции</w:t>
            </w:r>
          </w:p>
        </w:tc>
        <w:tc>
          <w:tcPr>
            <w:tcW w:w="2316" w:type="dxa"/>
          </w:tcPr>
          <w:p w14:paraId="2A1EB293" w14:textId="32A4DC36" w:rsidR="00D546C7" w:rsidRPr="00414C7F" w:rsidRDefault="00D546C7" w:rsidP="00AB5676">
            <w:pPr>
              <w:jc w:val="center"/>
              <w:rPr>
                <w:b/>
                <w:sz w:val="24"/>
                <w:szCs w:val="24"/>
              </w:rPr>
            </w:pPr>
            <w:r w:rsidRPr="00414C7F">
              <w:rPr>
                <w:b/>
                <w:sz w:val="24"/>
                <w:szCs w:val="24"/>
              </w:rPr>
              <w:t>Наименование  индикаторов достижения компетенции</w:t>
            </w:r>
          </w:p>
        </w:tc>
        <w:tc>
          <w:tcPr>
            <w:tcW w:w="2240" w:type="dxa"/>
          </w:tcPr>
          <w:p w14:paraId="76B56ADF" w14:textId="49F3016D" w:rsidR="00D546C7" w:rsidRPr="00414C7F" w:rsidRDefault="00D546C7" w:rsidP="00AB5676">
            <w:pPr>
              <w:jc w:val="center"/>
              <w:rPr>
                <w:b/>
                <w:sz w:val="24"/>
                <w:szCs w:val="24"/>
              </w:rPr>
            </w:pPr>
            <w:r w:rsidRPr="00414C7F">
              <w:rPr>
                <w:b/>
                <w:sz w:val="24"/>
                <w:szCs w:val="24"/>
              </w:rPr>
              <w:t>Результаты обучения (умения и знания), соотнесенные с индикаторами достижения компетенции</w:t>
            </w:r>
          </w:p>
        </w:tc>
        <w:tc>
          <w:tcPr>
            <w:tcW w:w="2581" w:type="dxa"/>
          </w:tcPr>
          <w:p w14:paraId="28D1D311" w14:textId="77777777" w:rsidR="00D546C7" w:rsidRPr="00414C7F" w:rsidRDefault="00D546C7" w:rsidP="00AB5676">
            <w:pPr>
              <w:jc w:val="center"/>
              <w:rPr>
                <w:b/>
                <w:sz w:val="24"/>
                <w:szCs w:val="24"/>
              </w:rPr>
            </w:pPr>
            <w:r w:rsidRPr="00414C7F">
              <w:rPr>
                <w:b/>
                <w:sz w:val="24"/>
                <w:szCs w:val="24"/>
              </w:rPr>
              <w:t>Типовые контрольные задания</w:t>
            </w:r>
          </w:p>
        </w:tc>
      </w:tr>
      <w:tr w:rsidR="002F3A41" w:rsidRPr="00414C7F" w14:paraId="610377A0" w14:textId="77777777" w:rsidTr="00AB5676">
        <w:tc>
          <w:tcPr>
            <w:tcW w:w="2610" w:type="dxa"/>
            <w:vMerge w:val="restart"/>
          </w:tcPr>
          <w:p w14:paraId="17D9CBF6" w14:textId="4285F737" w:rsidR="002F3A41" w:rsidRPr="00414C7F" w:rsidRDefault="00604566" w:rsidP="002F3A41">
            <w:pPr>
              <w:rPr>
                <w:sz w:val="22"/>
                <w:szCs w:val="22"/>
              </w:rPr>
            </w:pPr>
            <w:r w:rsidRPr="00414C7F">
              <w:rPr>
                <w:sz w:val="22"/>
                <w:szCs w:val="22"/>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r w:rsidR="002F3A41" w:rsidRPr="00414C7F">
              <w:rPr>
                <w:sz w:val="22"/>
                <w:szCs w:val="22"/>
              </w:rPr>
              <w:t>(ПК</w:t>
            </w:r>
            <w:r w:rsidRPr="00414C7F">
              <w:rPr>
                <w:sz w:val="22"/>
                <w:szCs w:val="22"/>
              </w:rPr>
              <w:t>Н</w:t>
            </w:r>
            <w:r w:rsidR="002F3A41" w:rsidRPr="00414C7F">
              <w:rPr>
                <w:sz w:val="22"/>
                <w:szCs w:val="22"/>
              </w:rPr>
              <w:t>-</w:t>
            </w:r>
            <w:r w:rsidRPr="00414C7F">
              <w:rPr>
                <w:sz w:val="22"/>
                <w:szCs w:val="22"/>
              </w:rPr>
              <w:t>1</w:t>
            </w:r>
            <w:r w:rsidR="002F3A41" w:rsidRPr="00414C7F">
              <w:rPr>
                <w:sz w:val="22"/>
                <w:szCs w:val="22"/>
              </w:rPr>
              <w:t>)</w:t>
            </w:r>
          </w:p>
        </w:tc>
        <w:tc>
          <w:tcPr>
            <w:tcW w:w="2316" w:type="dxa"/>
            <w:vMerge w:val="restart"/>
          </w:tcPr>
          <w:p w14:paraId="197252B1" w14:textId="2EC10E5A" w:rsidR="002F3A41" w:rsidRPr="00414C7F" w:rsidRDefault="00986AC0" w:rsidP="002F3A41">
            <w:pPr>
              <w:rPr>
                <w:sz w:val="22"/>
                <w:szCs w:val="22"/>
              </w:rPr>
            </w:pPr>
            <w:r w:rsidRPr="00414C7F">
              <w:rPr>
                <w:sz w:val="22"/>
                <w:szCs w:val="22"/>
              </w:rPr>
              <w:t xml:space="preserve">1. </w:t>
            </w:r>
            <w:r w:rsidR="00604566" w:rsidRPr="00414C7F">
              <w:rPr>
                <w:sz w:val="22"/>
                <w:szCs w:val="22"/>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r w:rsidRPr="00414C7F">
              <w:rPr>
                <w:sz w:val="22"/>
                <w:szCs w:val="22"/>
              </w:rPr>
              <w:t>.</w:t>
            </w:r>
          </w:p>
        </w:tc>
        <w:tc>
          <w:tcPr>
            <w:tcW w:w="2240" w:type="dxa"/>
          </w:tcPr>
          <w:p w14:paraId="07A75E11" w14:textId="005C0AE2" w:rsidR="002F3A41" w:rsidRPr="00414C7F" w:rsidRDefault="002F3A41" w:rsidP="002F3A41">
            <w:pPr>
              <w:rPr>
                <w:rFonts w:eastAsia="Calibri"/>
                <w:sz w:val="22"/>
                <w:szCs w:val="22"/>
              </w:rPr>
            </w:pPr>
            <w:r w:rsidRPr="00414C7F">
              <w:rPr>
                <w:rFonts w:eastAsia="Calibri"/>
                <w:b/>
                <w:sz w:val="22"/>
                <w:szCs w:val="22"/>
              </w:rPr>
              <w:t xml:space="preserve">Знание: </w:t>
            </w:r>
            <w:r w:rsidR="00DD4C57" w:rsidRPr="00414C7F">
              <w:rPr>
                <w:rFonts w:eastAsia="Calibri"/>
                <w:bCs/>
                <w:sz w:val="22"/>
                <w:szCs w:val="22"/>
              </w:rPr>
              <w:t>современных экономических концепций, экономических школ, направлений развития экономической науки</w:t>
            </w:r>
          </w:p>
        </w:tc>
        <w:tc>
          <w:tcPr>
            <w:tcW w:w="2581" w:type="dxa"/>
          </w:tcPr>
          <w:p w14:paraId="702F48A9" w14:textId="0AF3CDA8" w:rsidR="002F3A41" w:rsidRPr="00414C7F" w:rsidRDefault="00A37C76" w:rsidP="002F3A41">
            <w:pPr>
              <w:rPr>
                <w:color w:val="000000" w:themeColor="text1"/>
                <w:sz w:val="22"/>
                <w:szCs w:val="22"/>
              </w:rPr>
            </w:pPr>
            <w:r w:rsidRPr="00414C7F">
              <w:rPr>
                <w:color w:val="000000" w:themeColor="text1"/>
                <w:sz w:val="22"/>
                <w:szCs w:val="22"/>
              </w:rPr>
              <w:t>Составить глоссарий основных терминов (не менее 20)</w:t>
            </w:r>
          </w:p>
        </w:tc>
      </w:tr>
      <w:tr w:rsidR="002F3A41" w:rsidRPr="00414C7F" w14:paraId="27707238" w14:textId="77777777" w:rsidTr="00AB5676">
        <w:tc>
          <w:tcPr>
            <w:tcW w:w="2610" w:type="dxa"/>
            <w:vMerge/>
          </w:tcPr>
          <w:p w14:paraId="5D111542" w14:textId="77777777" w:rsidR="002F3A41" w:rsidRPr="00414C7F" w:rsidRDefault="002F3A41" w:rsidP="002F3A41">
            <w:pPr>
              <w:rPr>
                <w:sz w:val="22"/>
                <w:szCs w:val="22"/>
              </w:rPr>
            </w:pPr>
          </w:p>
        </w:tc>
        <w:tc>
          <w:tcPr>
            <w:tcW w:w="2316" w:type="dxa"/>
            <w:vMerge/>
          </w:tcPr>
          <w:p w14:paraId="73696089" w14:textId="77777777" w:rsidR="002F3A41" w:rsidRPr="00414C7F" w:rsidRDefault="002F3A41" w:rsidP="002F3A41">
            <w:pPr>
              <w:rPr>
                <w:sz w:val="22"/>
                <w:szCs w:val="22"/>
              </w:rPr>
            </w:pPr>
          </w:p>
        </w:tc>
        <w:tc>
          <w:tcPr>
            <w:tcW w:w="2240" w:type="dxa"/>
          </w:tcPr>
          <w:p w14:paraId="2CA966A0" w14:textId="7150D5F0" w:rsidR="002F3A41" w:rsidRPr="00414C7F" w:rsidRDefault="002F3A41" w:rsidP="002F3A41">
            <w:pPr>
              <w:rPr>
                <w:b/>
                <w:color w:val="FF0000"/>
                <w:sz w:val="22"/>
                <w:szCs w:val="22"/>
              </w:rPr>
            </w:pPr>
            <w:r w:rsidRPr="00414C7F">
              <w:rPr>
                <w:rFonts w:eastAsia="Calibri"/>
                <w:b/>
                <w:sz w:val="22"/>
                <w:szCs w:val="22"/>
              </w:rPr>
              <w:t xml:space="preserve">Умение: </w:t>
            </w:r>
            <w:r w:rsidR="00DD4C57" w:rsidRPr="00414C7F">
              <w:rPr>
                <w:rFonts w:eastAsia="Calibri"/>
                <w:bCs/>
                <w:sz w:val="22"/>
                <w:szCs w:val="22"/>
              </w:rPr>
              <w:t>использовать категориальный аппарат и научные подходы при анализе экономических процессов и явлений</w:t>
            </w:r>
          </w:p>
        </w:tc>
        <w:tc>
          <w:tcPr>
            <w:tcW w:w="2581" w:type="dxa"/>
          </w:tcPr>
          <w:p w14:paraId="79D2CF87" w14:textId="54AD6C19" w:rsidR="002F3A41" w:rsidRPr="00414C7F" w:rsidRDefault="00A37C76" w:rsidP="002F3A41">
            <w:pPr>
              <w:rPr>
                <w:color w:val="000000" w:themeColor="text1"/>
                <w:sz w:val="22"/>
                <w:szCs w:val="22"/>
              </w:rPr>
            </w:pPr>
            <w:r w:rsidRPr="00414C7F">
              <w:rPr>
                <w:color w:val="000000" w:themeColor="text1"/>
                <w:sz w:val="22"/>
                <w:szCs w:val="22"/>
              </w:rPr>
              <w:t>Подготовить доклад и презентацию по тематике (на выбор обучающегося), защитить</w:t>
            </w:r>
          </w:p>
        </w:tc>
      </w:tr>
      <w:tr w:rsidR="002F3A41" w:rsidRPr="00414C7F" w14:paraId="5C66235E" w14:textId="77777777" w:rsidTr="00AB5676">
        <w:trPr>
          <w:trHeight w:val="1975"/>
        </w:trPr>
        <w:tc>
          <w:tcPr>
            <w:tcW w:w="2610" w:type="dxa"/>
            <w:vMerge/>
          </w:tcPr>
          <w:p w14:paraId="1FDA91B5" w14:textId="77777777" w:rsidR="002F3A41" w:rsidRPr="00414C7F" w:rsidRDefault="002F3A41" w:rsidP="002F3A41">
            <w:pPr>
              <w:rPr>
                <w:sz w:val="22"/>
                <w:szCs w:val="22"/>
              </w:rPr>
            </w:pPr>
          </w:p>
        </w:tc>
        <w:tc>
          <w:tcPr>
            <w:tcW w:w="2316" w:type="dxa"/>
            <w:vMerge w:val="restart"/>
          </w:tcPr>
          <w:p w14:paraId="1F148B8C" w14:textId="31FCE62A" w:rsidR="002F3A41" w:rsidRPr="00414C7F" w:rsidRDefault="00986AC0" w:rsidP="002F3A41">
            <w:pPr>
              <w:rPr>
                <w:sz w:val="22"/>
                <w:szCs w:val="22"/>
              </w:rPr>
            </w:pPr>
            <w:r w:rsidRPr="00414C7F">
              <w:rPr>
                <w:sz w:val="22"/>
                <w:szCs w:val="22"/>
              </w:rPr>
              <w:t xml:space="preserve">2. </w:t>
            </w:r>
            <w:r w:rsidR="00604566" w:rsidRPr="00414C7F">
              <w:rPr>
                <w:sz w:val="22"/>
                <w:szCs w:val="22"/>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sidRPr="00414C7F">
              <w:rPr>
                <w:sz w:val="22"/>
                <w:szCs w:val="22"/>
              </w:rPr>
              <w:t>.</w:t>
            </w:r>
          </w:p>
        </w:tc>
        <w:tc>
          <w:tcPr>
            <w:tcW w:w="2240" w:type="dxa"/>
          </w:tcPr>
          <w:p w14:paraId="723A3593" w14:textId="47284277" w:rsidR="002F3A41" w:rsidRPr="00414C7F" w:rsidRDefault="002F3A41" w:rsidP="002F3A41">
            <w:pPr>
              <w:rPr>
                <w:sz w:val="22"/>
                <w:szCs w:val="22"/>
              </w:rPr>
            </w:pPr>
            <w:r w:rsidRPr="00414C7F">
              <w:rPr>
                <w:rFonts w:eastAsia="Calibri"/>
                <w:b/>
                <w:sz w:val="22"/>
                <w:szCs w:val="22"/>
              </w:rPr>
              <w:t xml:space="preserve">Знание: </w:t>
            </w:r>
            <w:r w:rsidR="00DD4C57" w:rsidRPr="00414C7F">
              <w:rPr>
                <w:rFonts w:eastAsia="Calibri"/>
                <w:bCs/>
                <w:sz w:val="22"/>
                <w:szCs w:val="22"/>
              </w:rPr>
              <w:t>сущности и особенностей современных экономических процессов, их связь с другими процессами в обществе</w:t>
            </w:r>
          </w:p>
        </w:tc>
        <w:tc>
          <w:tcPr>
            <w:tcW w:w="2581" w:type="dxa"/>
          </w:tcPr>
          <w:p w14:paraId="3E263FB0" w14:textId="5C686D5D" w:rsidR="002F3A41" w:rsidRPr="00414C7F" w:rsidRDefault="00A37C76" w:rsidP="002F3A41">
            <w:pPr>
              <w:rPr>
                <w:color w:val="000000" w:themeColor="text1"/>
                <w:sz w:val="22"/>
                <w:szCs w:val="22"/>
              </w:rPr>
            </w:pPr>
            <w:r w:rsidRPr="00414C7F">
              <w:rPr>
                <w:color w:val="000000" w:themeColor="text1"/>
                <w:sz w:val="22"/>
                <w:szCs w:val="22"/>
              </w:rPr>
              <w:t>Обсуждение в группах проблематики современных особенностей экономических процессов и общества (дискуссия)</w:t>
            </w:r>
          </w:p>
        </w:tc>
      </w:tr>
      <w:tr w:rsidR="002F3A41" w:rsidRPr="00414C7F" w14:paraId="244E9DBE" w14:textId="77777777" w:rsidTr="00AB5676">
        <w:trPr>
          <w:trHeight w:val="394"/>
        </w:trPr>
        <w:tc>
          <w:tcPr>
            <w:tcW w:w="2610" w:type="dxa"/>
            <w:vMerge/>
          </w:tcPr>
          <w:p w14:paraId="5F18A04A" w14:textId="77777777" w:rsidR="002F3A41" w:rsidRPr="00414C7F" w:rsidRDefault="002F3A41" w:rsidP="002F3A41">
            <w:pPr>
              <w:rPr>
                <w:sz w:val="22"/>
                <w:szCs w:val="22"/>
              </w:rPr>
            </w:pPr>
          </w:p>
        </w:tc>
        <w:tc>
          <w:tcPr>
            <w:tcW w:w="2316" w:type="dxa"/>
            <w:vMerge/>
          </w:tcPr>
          <w:p w14:paraId="4ECA1EF5" w14:textId="04CB926E" w:rsidR="002F3A41" w:rsidRPr="00414C7F" w:rsidRDefault="002F3A41" w:rsidP="002F3A41">
            <w:pPr>
              <w:rPr>
                <w:sz w:val="22"/>
                <w:szCs w:val="22"/>
              </w:rPr>
            </w:pPr>
          </w:p>
        </w:tc>
        <w:tc>
          <w:tcPr>
            <w:tcW w:w="2240" w:type="dxa"/>
          </w:tcPr>
          <w:p w14:paraId="3B12824F" w14:textId="356A0B7C" w:rsidR="002F3A41" w:rsidRPr="00414C7F" w:rsidRDefault="002F3A41" w:rsidP="002F3A41">
            <w:pPr>
              <w:rPr>
                <w:rFonts w:eastAsia="Calibri"/>
                <w:b/>
                <w:sz w:val="22"/>
                <w:szCs w:val="22"/>
              </w:rPr>
            </w:pPr>
            <w:r w:rsidRPr="00414C7F">
              <w:rPr>
                <w:rFonts w:eastAsia="Calibri"/>
                <w:b/>
                <w:sz w:val="22"/>
                <w:szCs w:val="22"/>
              </w:rPr>
              <w:t>Умение:</w:t>
            </w:r>
            <w:r w:rsidR="00DD4C57" w:rsidRPr="00414C7F">
              <w:rPr>
                <w:rFonts w:eastAsia="Calibri"/>
                <w:bCs/>
                <w:sz w:val="22"/>
                <w:szCs w:val="22"/>
              </w:rPr>
              <w:t xml:space="preserve"> выявлять и критически оценивать социально-экономические проблемы</w:t>
            </w:r>
          </w:p>
        </w:tc>
        <w:tc>
          <w:tcPr>
            <w:tcW w:w="2581" w:type="dxa"/>
          </w:tcPr>
          <w:p w14:paraId="501DDA5A" w14:textId="0CA517A0" w:rsidR="002F3A41" w:rsidRPr="00414C7F" w:rsidRDefault="00931ACE" w:rsidP="002F3A41">
            <w:pPr>
              <w:rPr>
                <w:color w:val="000000" w:themeColor="text1"/>
                <w:sz w:val="22"/>
                <w:szCs w:val="22"/>
              </w:rPr>
            </w:pPr>
            <w:r w:rsidRPr="00414C7F">
              <w:rPr>
                <w:color w:val="000000" w:themeColor="text1"/>
                <w:sz w:val="22"/>
                <w:szCs w:val="22"/>
              </w:rPr>
              <w:t>Оценка экономического состояния региона (на выбор обучающихся, работа в группах)</w:t>
            </w:r>
          </w:p>
        </w:tc>
      </w:tr>
      <w:tr w:rsidR="002F3A41" w:rsidRPr="00414C7F" w14:paraId="6A6A7F32" w14:textId="77777777" w:rsidTr="00AB5676">
        <w:trPr>
          <w:trHeight w:val="1578"/>
        </w:trPr>
        <w:tc>
          <w:tcPr>
            <w:tcW w:w="2610" w:type="dxa"/>
            <w:vMerge/>
          </w:tcPr>
          <w:p w14:paraId="0BDEA2BE" w14:textId="77777777" w:rsidR="002F3A41" w:rsidRPr="00414C7F" w:rsidRDefault="002F3A41" w:rsidP="002F3A41">
            <w:pPr>
              <w:rPr>
                <w:sz w:val="22"/>
                <w:szCs w:val="22"/>
              </w:rPr>
            </w:pPr>
          </w:p>
        </w:tc>
        <w:tc>
          <w:tcPr>
            <w:tcW w:w="2316" w:type="dxa"/>
            <w:vMerge w:val="restart"/>
          </w:tcPr>
          <w:p w14:paraId="771601C7" w14:textId="35B18AA1" w:rsidR="002F3A41" w:rsidRPr="00414C7F" w:rsidRDefault="00986AC0" w:rsidP="002F3A41">
            <w:pPr>
              <w:rPr>
                <w:sz w:val="22"/>
                <w:szCs w:val="22"/>
              </w:rPr>
            </w:pPr>
            <w:r w:rsidRPr="00414C7F">
              <w:rPr>
                <w:sz w:val="22"/>
                <w:szCs w:val="22"/>
              </w:rPr>
              <w:t xml:space="preserve">3. </w:t>
            </w:r>
            <w:r w:rsidR="00604566" w:rsidRPr="00414C7F">
              <w:rPr>
                <w:rFonts w:eastAsia="Calibri"/>
                <w:sz w:val="22"/>
                <w:szCs w:val="22"/>
                <w:lang w:eastAsia="en-US"/>
              </w:rPr>
              <w:t>Г</w:t>
            </w:r>
            <w:r w:rsidR="00604566" w:rsidRPr="00414C7F">
              <w:rPr>
                <w:sz w:val="22"/>
                <w:szCs w:val="22"/>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r w:rsidRPr="00414C7F">
              <w:rPr>
                <w:sz w:val="22"/>
                <w:szCs w:val="22"/>
              </w:rPr>
              <w:t>.</w:t>
            </w:r>
          </w:p>
        </w:tc>
        <w:tc>
          <w:tcPr>
            <w:tcW w:w="2240" w:type="dxa"/>
          </w:tcPr>
          <w:p w14:paraId="224F1652" w14:textId="43444A2D" w:rsidR="002F3A41" w:rsidRPr="00414C7F" w:rsidRDefault="002F3A41" w:rsidP="002F3A41">
            <w:pPr>
              <w:rPr>
                <w:rFonts w:eastAsia="Calibri"/>
                <w:b/>
                <w:sz w:val="22"/>
                <w:szCs w:val="22"/>
              </w:rPr>
            </w:pPr>
            <w:r w:rsidRPr="00414C7F">
              <w:rPr>
                <w:rFonts w:eastAsia="Calibri"/>
                <w:b/>
                <w:sz w:val="22"/>
                <w:szCs w:val="22"/>
              </w:rPr>
              <w:t xml:space="preserve">Знание: </w:t>
            </w:r>
            <w:r w:rsidR="00DD4C57" w:rsidRPr="00414C7F">
              <w:rPr>
                <w:rFonts w:eastAsia="Calibri"/>
                <w:bCs/>
                <w:sz w:val="22"/>
                <w:szCs w:val="22"/>
              </w:rPr>
              <w:t xml:space="preserve">основных направлений экономической политики государства, </w:t>
            </w:r>
            <w:r w:rsidR="00DD4C57" w:rsidRPr="00414C7F">
              <w:rPr>
                <w:bCs/>
                <w:sz w:val="22"/>
                <w:szCs w:val="22"/>
              </w:rPr>
              <w:t>теоретические основы и практики анализа и прогнозирования рисков</w:t>
            </w:r>
          </w:p>
        </w:tc>
        <w:tc>
          <w:tcPr>
            <w:tcW w:w="2581" w:type="dxa"/>
          </w:tcPr>
          <w:p w14:paraId="4F181856" w14:textId="6C2D58B4" w:rsidR="002F3A41" w:rsidRPr="00414C7F" w:rsidRDefault="00931ACE" w:rsidP="002F3A41">
            <w:pPr>
              <w:rPr>
                <w:color w:val="000000" w:themeColor="text1"/>
                <w:sz w:val="22"/>
                <w:szCs w:val="22"/>
              </w:rPr>
            </w:pPr>
            <w:r w:rsidRPr="00414C7F">
              <w:rPr>
                <w:color w:val="000000" w:themeColor="text1"/>
                <w:sz w:val="22"/>
                <w:szCs w:val="22"/>
              </w:rPr>
              <w:t>Работа в ЭБС (занятие в компьютерном классе)</w:t>
            </w:r>
          </w:p>
        </w:tc>
      </w:tr>
      <w:tr w:rsidR="00931ACE" w:rsidRPr="00414C7F" w14:paraId="015A7787" w14:textId="77777777" w:rsidTr="00AB5676">
        <w:trPr>
          <w:trHeight w:val="1440"/>
        </w:trPr>
        <w:tc>
          <w:tcPr>
            <w:tcW w:w="2610" w:type="dxa"/>
            <w:vMerge/>
          </w:tcPr>
          <w:p w14:paraId="3F12150B" w14:textId="77777777" w:rsidR="00931ACE" w:rsidRPr="00414C7F" w:rsidRDefault="00931ACE" w:rsidP="00931ACE">
            <w:pPr>
              <w:rPr>
                <w:sz w:val="22"/>
                <w:szCs w:val="22"/>
              </w:rPr>
            </w:pPr>
          </w:p>
        </w:tc>
        <w:tc>
          <w:tcPr>
            <w:tcW w:w="2316" w:type="dxa"/>
            <w:vMerge/>
          </w:tcPr>
          <w:p w14:paraId="33BE2F86" w14:textId="77777777" w:rsidR="00931ACE" w:rsidRPr="00414C7F" w:rsidRDefault="00931ACE" w:rsidP="00931ACE">
            <w:pPr>
              <w:rPr>
                <w:sz w:val="22"/>
                <w:szCs w:val="22"/>
              </w:rPr>
            </w:pPr>
          </w:p>
        </w:tc>
        <w:tc>
          <w:tcPr>
            <w:tcW w:w="2240" w:type="dxa"/>
          </w:tcPr>
          <w:p w14:paraId="2231EA11" w14:textId="77588C62" w:rsidR="00931ACE" w:rsidRPr="00414C7F" w:rsidRDefault="00931ACE" w:rsidP="00931ACE">
            <w:pPr>
              <w:rPr>
                <w:rFonts w:eastAsia="Calibri"/>
                <w:b/>
                <w:sz w:val="22"/>
                <w:szCs w:val="22"/>
              </w:rPr>
            </w:pPr>
            <w:r w:rsidRPr="00414C7F">
              <w:rPr>
                <w:rFonts w:eastAsia="Calibri"/>
                <w:b/>
                <w:sz w:val="22"/>
                <w:szCs w:val="22"/>
              </w:rPr>
              <w:t>Умение:</w:t>
            </w:r>
            <w:r w:rsidRPr="00414C7F">
              <w:rPr>
                <w:sz w:val="22"/>
                <w:szCs w:val="22"/>
              </w:rPr>
              <w:t xml:space="preserve"> подбирать необходимую информацию из различных источников научных знаний и экономической информации</w:t>
            </w:r>
          </w:p>
        </w:tc>
        <w:tc>
          <w:tcPr>
            <w:tcW w:w="2581" w:type="dxa"/>
          </w:tcPr>
          <w:p w14:paraId="6FED6577" w14:textId="50866DB9" w:rsidR="00931ACE" w:rsidRPr="00414C7F" w:rsidRDefault="00931ACE" w:rsidP="00931ACE">
            <w:pPr>
              <w:rPr>
                <w:color w:val="000000" w:themeColor="text1"/>
                <w:sz w:val="22"/>
                <w:szCs w:val="22"/>
              </w:rPr>
            </w:pPr>
            <w:r w:rsidRPr="00414C7F">
              <w:rPr>
                <w:color w:val="000000" w:themeColor="text1"/>
                <w:sz w:val="22"/>
                <w:szCs w:val="22"/>
              </w:rPr>
              <w:t>Подбор списка литературных источников с их оформлением по ГОСТ</w:t>
            </w:r>
          </w:p>
        </w:tc>
      </w:tr>
      <w:tr w:rsidR="00931ACE" w:rsidRPr="00414C7F" w14:paraId="4B42FE20" w14:textId="77777777" w:rsidTr="00AB5676">
        <w:trPr>
          <w:trHeight w:val="1545"/>
        </w:trPr>
        <w:tc>
          <w:tcPr>
            <w:tcW w:w="2610" w:type="dxa"/>
            <w:vMerge w:val="restart"/>
          </w:tcPr>
          <w:p w14:paraId="5357CA55" w14:textId="0C740DA7" w:rsidR="00931ACE" w:rsidRPr="00414C7F" w:rsidRDefault="00931ACE" w:rsidP="00931ACE">
            <w:pPr>
              <w:rPr>
                <w:sz w:val="22"/>
                <w:szCs w:val="22"/>
              </w:rPr>
            </w:pPr>
            <w:r w:rsidRPr="00414C7F">
              <w:rPr>
                <w:sz w:val="22"/>
                <w:szCs w:val="22"/>
              </w:rPr>
              <w:t>Способность выявлять, документировать и анализировать риски отмывания доходов, полученных преступным путем, и финансирования терроризма (ПКП-2)</w:t>
            </w:r>
          </w:p>
        </w:tc>
        <w:tc>
          <w:tcPr>
            <w:tcW w:w="2316" w:type="dxa"/>
            <w:vMerge w:val="restart"/>
          </w:tcPr>
          <w:p w14:paraId="69FA071A" w14:textId="448C064B" w:rsidR="00931ACE" w:rsidRPr="00414C7F" w:rsidRDefault="00931ACE" w:rsidP="00931ACE">
            <w:pPr>
              <w:rPr>
                <w:sz w:val="22"/>
                <w:szCs w:val="22"/>
              </w:rPr>
            </w:pPr>
            <w:r w:rsidRPr="00414C7F">
              <w:rPr>
                <w:sz w:val="22"/>
                <w:szCs w:val="22"/>
              </w:rPr>
              <w:t>1. Разрабатывает, совершенствую, выбирает наиболее эффективные методики выявления и оценки риска ОД/ФТ в отношении риска клиента.</w:t>
            </w:r>
          </w:p>
        </w:tc>
        <w:tc>
          <w:tcPr>
            <w:tcW w:w="2240" w:type="dxa"/>
          </w:tcPr>
          <w:p w14:paraId="37EF63B0" w14:textId="44977731" w:rsidR="00931ACE" w:rsidRPr="00414C7F" w:rsidRDefault="00931ACE" w:rsidP="00931ACE">
            <w:pPr>
              <w:rPr>
                <w:rFonts w:eastAsia="Calibri"/>
                <w:sz w:val="22"/>
                <w:szCs w:val="22"/>
              </w:rPr>
            </w:pPr>
            <w:r w:rsidRPr="00414C7F">
              <w:rPr>
                <w:rFonts w:eastAsia="Calibri"/>
                <w:b/>
                <w:sz w:val="22"/>
                <w:szCs w:val="22"/>
              </w:rPr>
              <w:t xml:space="preserve">Знание: </w:t>
            </w:r>
            <w:r w:rsidRPr="00414C7F">
              <w:rPr>
                <w:sz w:val="22"/>
                <w:szCs w:val="22"/>
              </w:rPr>
              <w:t>методик выявления и оценки риска ОД/ФТ в отношении риска клиента</w:t>
            </w:r>
          </w:p>
        </w:tc>
        <w:tc>
          <w:tcPr>
            <w:tcW w:w="2581" w:type="dxa"/>
          </w:tcPr>
          <w:p w14:paraId="75D01859" w14:textId="33516B7A" w:rsidR="00931ACE" w:rsidRPr="00414C7F" w:rsidRDefault="00931ACE" w:rsidP="00931ACE">
            <w:pPr>
              <w:rPr>
                <w:bCs/>
                <w:color w:val="000000" w:themeColor="text1"/>
                <w:sz w:val="22"/>
                <w:szCs w:val="22"/>
              </w:rPr>
            </w:pPr>
            <w:r w:rsidRPr="00414C7F">
              <w:rPr>
                <w:rFonts w:eastAsia="Calibri"/>
                <w:bCs/>
                <w:sz w:val="22"/>
                <w:szCs w:val="22"/>
              </w:rPr>
              <w:t xml:space="preserve"> Обоснуйте выбор методики выявления и оценки риска контрагента в части ПОД/ФТ</w:t>
            </w:r>
          </w:p>
        </w:tc>
      </w:tr>
      <w:tr w:rsidR="00931ACE" w:rsidRPr="00414C7F" w14:paraId="4518664D" w14:textId="77777777" w:rsidTr="00AB5676">
        <w:trPr>
          <w:trHeight w:val="1440"/>
        </w:trPr>
        <w:tc>
          <w:tcPr>
            <w:tcW w:w="2610" w:type="dxa"/>
            <w:vMerge/>
          </w:tcPr>
          <w:p w14:paraId="0748CFDB" w14:textId="77777777" w:rsidR="00931ACE" w:rsidRPr="00414C7F" w:rsidRDefault="00931ACE" w:rsidP="00931ACE">
            <w:pPr>
              <w:rPr>
                <w:sz w:val="22"/>
                <w:szCs w:val="22"/>
              </w:rPr>
            </w:pPr>
          </w:p>
        </w:tc>
        <w:tc>
          <w:tcPr>
            <w:tcW w:w="2316" w:type="dxa"/>
            <w:vMerge/>
          </w:tcPr>
          <w:p w14:paraId="0F5AB604" w14:textId="77777777" w:rsidR="00931ACE" w:rsidRPr="00414C7F" w:rsidRDefault="00931ACE" w:rsidP="00931ACE">
            <w:pPr>
              <w:rPr>
                <w:sz w:val="22"/>
                <w:szCs w:val="22"/>
              </w:rPr>
            </w:pPr>
          </w:p>
        </w:tc>
        <w:tc>
          <w:tcPr>
            <w:tcW w:w="2240" w:type="dxa"/>
          </w:tcPr>
          <w:p w14:paraId="2605666F" w14:textId="7F608467" w:rsidR="00931ACE" w:rsidRPr="00414C7F" w:rsidRDefault="00931ACE" w:rsidP="00931ACE">
            <w:pPr>
              <w:rPr>
                <w:rFonts w:eastAsia="Calibri"/>
                <w:sz w:val="22"/>
                <w:szCs w:val="22"/>
              </w:rPr>
            </w:pPr>
            <w:r w:rsidRPr="00414C7F">
              <w:rPr>
                <w:rFonts w:eastAsia="Calibri"/>
                <w:b/>
                <w:sz w:val="22"/>
                <w:szCs w:val="22"/>
              </w:rPr>
              <w:t>Умение:</w:t>
            </w:r>
            <w:r w:rsidRPr="00414C7F">
              <w:rPr>
                <w:rFonts w:eastAsia="Calibri"/>
                <w:bCs/>
                <w:sz w:val="22"/>
                <w:szCs w:val="22"/>
              </w:rPr>
              <w:t xml:space="preserve"> выбирать наиболее эффективную в каждом случае методику и совершенствовать ее</w:t>
            </w:r>
          </w:p>
        </w:tc>
        <w:tc>
          <w:tcPr>
            <w:tcW w:w="2581" w:type="dxa"/>
          </w:tcPr>
          <w:p w14:paraId="383785E5" w14:textId="7A5AF2D1" w:rsidR="00931ACE" w:rsidRPr="00414C7F" w:rsidRDefault="00931ACE" w:rsidP="00931ACE">
            <w:pPr>
              <w:rPr>
                <w:rFonts w:eastAsia="Calibri"/>
                <w:bCs/>
                <w:sz w:val="22"/>
                <w:szCs w:val="22"/>
              </w:rPr>
            </w:pPr>
            <w:r w:rsidRPr="00414C7F">
              <w:rPr>
                <w:rFonts w:eastAsia="Calibri"/>
                <w:bCs/>
                <w:sz w:val="22"/>
                <w:szCs w:val="22"/>
              </w:rPr>
              <w:t xml:space="preserve">«Красные флаги» – это что? </w:t>
            </w:r>
          </w:p>
        </w:tc>
      </w:tr>
      <w:tr w:rsidR="00931ACE" w:rsidRPr="00414C7F" w14:paraId="5B71FA5A" w14:textId="77777777" w:rsidTr="00AB5676">
        <w:trPr>
          <w:trHeight w:val="1380"/>
        </w:trPr>
        <w:tc>
          <w:tcPr>
            <w:tcW w:w="2610" w:type="dxa"/>
            <w:vMerge/>
          </w:tcPr>
          <w:p w14:paraId="5590DB0F" w14:textId="77777777" w:rsidR="00931ACE" w:rsidRPr="00414C7F" w:rsidRDefault="00931ACE" w:rsidP="00931ACE">
            <w:pPr>
              <w:rPr>
                <w:rFonts w:eastAsia="Calibri"/>
                <w:sz w:val="22"/>
                <w:szCs w:val="22"/>
              </w:rPr>
            </w:pPr>
          </w:p>
        </w:tc>
        <w:tc>
          <w:tcPr>
            <w:tcW w:w="2316" w:type="dxa"/>
            <w:vMerge w:val="restart"/>
          </w:tcPr>
          <w:p w14:paraId="3130B614" w14:textId="47EAA1BE" w:rsidR="00931ACE" w:rsidRPr="00414C7F" w:rsidRDefault="00931ACE" w:rsidP="00931ACE">
            <w:pPr>
              <w:tabs>
                <w:tab w:val="left" w:pos="1418"/>
              </w:tabs>
              <w:rPr>
                <w:sz w:val="22"/>
                <w:szCs w:val="22"/>
              </w:rPr>
            </w:pPr>
            <w:r w:rsidRPr="00414C7F">
              <w:rPr>
                <w:sz w:val="22"/>
                <w:szCs w:val="22"/>
              </w:rPr>
              <w:t xml:space="preserve">2. Реализует мероприятия по мониторингу, анализу и контролю рисков клиента и риска </w:t>
            </w:r>
            <w:r w:rsidRPr="00414C7F">
              <w:rPr>
                <w:sz w:val="22"/>
                <w:szCs w:val="22"/>
              </w:rPr>
              <w:lastRenderedPageBreak/>
              <w:t>использования продукта/услуг организации, в том числе в целях ОД/ФТ, с установленной периодичностью.</w:t>
            </w:r>
          </w:p>
        </w:tc>
        <w:tc>
          <w:tcPr>
            <w:tcW w:w="2240" w:type="dxa"/>
          </w:tcPr>
          <w:p w14:paraId="34C5D8C2" w14:textId="53D970BA" w:rsidR="00931ACE" w:rsidRPr="00414C7F" w:rsidRDefault="00931ACE" w:rsidP="00931ACE">
            <w:pPr>
              <w:rPr>
                <w:rFonts w:eastAsia="Calibri"/>
                <w:b/>
                <w:sz w:val="22"/>
                <w:szCs w:val="22"/>
              </w:rPr>
            </w:pPr>
            <w:r w:rsidRPr="00414C7F">
              <w:rPr>
                <w:rFonts w:eastAsia="Calibri"/>
                <w:b/>
                <w:sz w:val="22"/>
                <w:szCs w:val="22"/>
              </w:rPr>
              <w:lastRenderedPageBreak/>
              <w:t xml:space="preserve">Знание: </w:t>
            </w:r>
            <w:r w:rsidRPr="00414C7F">
              <w:rPr>
                <w:rFonts w:eastAsia="Calibri"/>
                <w:bCs/>
                <w:sz w:val="22"/>
                <w:szCs w:val="22"/>
              </w:rPr>
              <w:t>рисков продукта/услуги</w:t>
            </w:r>
            <w:r w:rsidRPr="00414C7F">
              <w:rPr>
                <w:bCs/>
                <w:sz w:val="22"/>
                <w:szCs w:val="22"/>
              </w:rPr>
              <w:t>,</w:t>
            </w:r>
            <w:r w:rsidRPr="00414C7F">
              <w:rPr>
                <w:sz w:val="22"/>
                <w:szCs w:val="22"/>
              </w:rPr>
              <w:t xml:space="preserve"> в том числе в целях ОД/ФТ</w:t>
            </w:r>
          </w:p>
        </w:tc>
        <w:tc>
          <w:tcPr>
            <w:tcW w:w="2581" w:type="dxa"/>
          </w:tcPr>
          <w:p w14:paraId="25196CDC" w14:textId="2321B66F" w:rsidR="00931ACE" w:rsidRPr="00414C7F" w:rsidRDefault="003B17F6" w:rsidP="00931ACE">
            <w:pPr>
              <w:rPr>
                <w:color w:val="000000" w:themeColor="text1"/>
                <w:sz w:val="22"/>
                <w:szCs w:val="22"/>
              </w:rPr>
            </w:pPr>
            <w:r w:rsidRPr="00414C7F">
              <w:rPr>
                <w:color w:val="000000" w:themeColor="text1"/>
                <w:sz w:val="22"/>
                <w:szCs w:val="22"/>
              </w:rPr>
              <w:t>Какие продукты/услуги являются потенциально самыми проблемными</w:t>
            </w:r>
            <w:r w:rsidR="00742882" w:rsidRPr="00414C7F">
              <w:rPr>
                <w:color w:val="000000" w:themeColor="text1"/>
                <w:sz w:val="22"/>
                <w:szCs w:val="22"/>
              </w:rPr>
              <w:t xml:space="preserve"> с позиции ПОД/ФТ</w:t>
            </w:r>
            <w:r w:rsidRPr="00414C7F">
              <w:rPr>
                <w:color w:val="000000" w:themeColor="text1"/>
                <w:sz w:val="22"/>
                <w:szCs w:val="22"/>
              </w:rPr>
              <w:t>?</w:t>
            </w:r>
          </w:p>
        </w:tc>
      </w:tr>
      <w:tr w:rsidR="00931ACE" w:rsidRPr="00414C7F" w14:paraId="582AB57D" w14:textId="77777777" w:rsidTr="00AB5676">
        <w:trPr>
          <w:trHeight w:val="2280"/>
        </w:trPr>
        <w:tc>
          <w:tcPr>
            <w:tcW w:w="2610" w:type="dxa"/>
            <w:vMerge/>
          </w:tcPr>
          <w:p w14:paraId="08DE8888" w14:textId="77777777" w:rsidR="00931ACE" w:rsidRPr="00414C7F" w:rsidRDefault="00931ACE" w:rsidP="00931ACE">
            <w:pPr>
              <w:rPr>
                <w:rFonts w:eastAsia="Calibri"/>
                <w:sz w:val="22"/>
                <w:szCs w:val="22"/>
              </w:rPr>
            </w:pPr>
          </w:p>
        </w:tc>
        <w:tc>
          <w:tcPr>
            <w:tcW w:w="2316" w:type="dxa"/>
            <w:vMerge/>
          </w:tcPr>
          <w:p w14:paraId="5C286EA5" w14:textId="77777777" w:rsidR="00931ACE" w:rsidRPr="00414C7F" w:rsidRDefault="00931ACE" w:rsidP="00931ACE">
            <w:pPr>
              <w:rPr>
                <w:sz w:val="22"/>
                <w:szCs w:val="22"/>
              </w:rPr>
            </w:pPr>
          </w:p>
        </w:tc>
        <w:tc>
          <w:tcPr>
            <w:tcW w:w="2240" w:type="dxa"/>
          </w:tcPr>
          <w:p w14:paraId="16299459" w14:textId="5C47C0B8" w:rsidR="00931ACE" w:rsidRPr="00414C7F" w:rsidRDefault="00931ACE" w:rsidP="00931ACE">
            <w:pPr>
              <w:rPr>
                <w:rFonts w:eastAsia="Calibri"/>
                <w:b/>
                <w:sz w:val="22"/>
                <w:szCs w:val="22"/>
              </w:rPr>
            </w:pPr>
            <w:r w:rsidRPr="00414C7F">
              <w:rPr>
                <w:rFonts w:eastAsia="Calibri"/>
                <w:b/>
                <w:sz w:val="22"/>
                <w:szCs w:val="22"/>
              </w:rPr>
              <w:t>Умение:</w:t>
            </w:r>
            <w:r w:rsidRPr="00414C7F">
              <w:rPr>
                <w:sz w:val="22"/>
                <w:szCs w:val="22"/>
              </w:rPr>
              <w:t xml:space="preserve"> реализовать мероприятия по мониторингу, анализу и контролю рисков клиента, с установленной периодичностью</w:t>
            </w:r>
          </w:p>
        </w:tc>
        <w:tc>
          <w:tcPr>
            <w:tcW w:w="2581" w:type="dxa"/>
          </w:tcPr>
          <w:p w14:paraId="542CDD18" w14:textId="1B5D035F" w:rsidR="00931ACE" w:rsidRPr="00414C7F" w:rsidRDefault="003B17F6" w:rsidP="00931ACE">
            <w:pPr>
              <w:rPr>
                <w:color w:val="000000" w:themeColor="text1"/>
                <w:sz w:val="22"/>
                <w:szCs w:val="22"/>
              </w:rPr>
            </w:pPr>
            <w:r w:rsidRPr="00414C7F">
              <w:rPr>
                <w:color w:val="000000" w:themeColor="text1"/>
                <w:sz w:val="22"/>
                <w:szCs w:val="22"/>
              </w:rPr>
              <w:t>Как осуществлять мониторинг рисков</w:t>
            </w:r>
            <w:r w:rsidR="00742882" w:rsidRPr="00414C7F">
              <w:rPr>
                <w:color w:val="000000" w:themeColor="text1"/>
                <w:sz w:val="22"/>
                <w:szCs w:val="22"/>
              </w:rPr>
              <w:t>? Какая периодичность мониторинга является приемлемой или необходимой?</w:t>
            </w:r>
          </w:p>
        </w:tc>
      </w:tr>
      <w:tr w:rsidR="00931ACE" w:rsidRPr="00414C7F" w14:paraId="2C38C97C" w14:textId="77777777" w:rsidTr="00AB5676">
        <w:trPr>
          <w:trHeight w:val="180"/>
        </w:trPr>
        <w:tc>
          <w:tcPr>
            <w:tcW w:w="2610" w:type="dxa"/>
            <w:vMerge/>
          </w:tcPr>
          <w:p w14:paraId="0B647354" w14:textId="77777777" w:rsidR="00931ACE" w:rsidRPr="00414C7F" w:rsidRDefault="00931ACE" w:rsidP="00931ACE">
            <w:pPr>
              <w:rPr>
                <w:rFonts w:eastAsia="Calibri"/>
                <w:sz w:val="22"/>
                <w:szCs w:val="22"/>
              </w:rPr>
            </w:pPr>
          </w:p>
        </w:tc>
        <w:tc>
          <w:tcPr>
            <w:tcW w:w="2316" w:type="dxa"/>
            <w:vMerge w:val="restart"/>
          </w:tcPr>
          <w:p w14:paraId="27A9144A" w14:textId="6C2F5587" w:rsidR="00931ACE" w:rsidRPr="00414C7F" w:rsidRDefault="00931ACE" w:rsidP="00931ACE">
            <w:pPr>
              <w:tabs>
                <w:tab w:val="left" w:pos="1418"/>
              </w:tabs>
              <w:rPr>
                <w:sz w:val="22"/>
                <w:szCs w:val="22"/>
              </w:rPr>
            </w:pPr>
            <w:r w:rsidRPr="00414C7F">
              <w:rPr>
                <w:sz w:val="22"/>
                <w:szCs w:val="22"/>
              </w:rPr>
              <w:t>3. Создает матрицы рисков для программ и процедур с целью выявления слабых или недостаточных мер контроля.</w:t>
            </w:r>
          </w:p>
        </w:tc>
        <w:tc>
          <w:tcPr>
            <w:tcW w:w="2240" w:type="dxa"/>
          </w:tcPr>
          <w:p w14:paraId="1C7C2C42" w14:textId="0E0A6F47" w:rsidR="00931ACE" w:rsidRPr="00414C7F" w:rsidRDefault="00931ACE" w:rsidP="00931ACE">
            <w:pPr>
              <w:rPr>
                <w:rFonts w:eastAsia="Calibri"/>
                <w:b/>
                <w:sz w:val="22"/>
                <w:szCs w:val="22"/>
              </w:rPr>
            </w:pPr>
            <w:r w:rsidRPr="00414C7F">
              <w:rPr>
                <w:rFonts w:eastAsia="Calibri"/>
                <w:b/>
                <w:sz w:val="22"/>
                <w:szCs w:val="22"/>
              </w:rPr>
              <w:t xml:space="preserve">Знание: </w:t>
            </w:r>
            <w:r w:rsidRPr="00414C7F">
              <w:rPr>
                <w:rFonts w:eastAsia="Calibri"/>
                <w:bCs/>
                <w:sz w:val="22"/>
                <w:szCs w:val="22"/>
              </w:rPr>
              <w:t>правил построения матрицы рисков для программ и процедур</w:t>
            </w:r>
          </w:p>
        </w:tc>
        <w:tc>
          <w:tcPr>
            <w:tcW w:w="2581" w:type="dxa"/>
          </w:tcPr>
          <w:p w14:paraId="62BA9D7E" w14:textId="4C89684B" w:rsidR="00931ACE" w:rsidRPr="00414C7F" w:rsidRDefault="000F3511" w:rsidP="00931ACE">
            <w:pPr>
              <w:rPr>
                <w:color w:val="000000" w:themeColor="text1"/>
                <w:sz w:val="22"/>
                <w:szCs w:val="22"/>
              </w:rPr>
            </w:pPr>
            <w:r w:rsidRPr="00414C7F">
              <w:rPr>
                <w:color w:val="000000" w:themeColor="text1"/>
                <w:sz w:val="22"/>
                <w:szCs w:val="22"/>
              </w:rPr>
              <w:t>Составить тело-карту рисков. Как ранжировать вероятность и тяжесть последствий?</w:t>
            </w:r>
          </w:p>
        </w:tc>
      </w:tr>
      <w:tr w:rsidR="00931ACE" w:rsidRPr="00414C7F" w14:paraId="4C13AF9A" w14:textId="77777777" w:rsidTr="00AB5676">
        <w:trPr>
          <w:trHeight w:val="1643"/>
        </w:trPr>
        <w:tc>
          <w:tcPr>
            <w:tcW w:w="2610" w:type="dxa"/>
            <w:vMerge/>
          </w:tcPr>
          <w:p w14:paraId="68DB7309" w14:textId="77777777" w:rsidR="00931ACE" w:rsidRPr="00414C7F" w:rsidRDefault="00931ACE" w:rsidP="00931ACE">
            <w:pPr>
              <w:rPr>
                <w:rFonts w:eastAsia="Calibri"/>
                <w:sz w:val="22"/>
                <w:szCs w:val="22"/>
              </w:rPr>
            </w:pPr>
          </w:p>
        </w:tc>
        <w:tc>
          <w:tcPr>
            <w:tcW w:w="2316" w:type="dxa"/>
            <w:vMerge/>
          </w:tcPr>
          <w:p w14:paraId="45D90679" w14:textId="77777777" w:rsidR="00931ACE" w:rsidRPr="00414C7F" w:rsidRDefault="00931ACE" w:rsidP="00931ACE">
            <w:pPr>
              <w:rPr>
                <w:sz w:val="22"/>
                <w:szCs w:val="22"/>
              </w:rPr>
            </w:pPr>
          </w:p>
        </w:tc>
        <w:tc>
          <w:tcPr>
            <w:tcW w:w="2240" w:type="dxa"/>
          </w:tcPr>
          <w:p w14:paraId="31DA2082" w14:textId="5BB8B37D" w:rsidR="00931ACE" w:rsidRPr="00414C7F" w:rsidRDefault="00931ACE" w:rsidP="00931ACE">
            <w:pPr>
              <w:rPr>
                <w:rFonts w:eastAsia="Calibri"/>
                <w:b/>
                <w:sz w:val="22"/>
                <w:szCs w:val="22"/>
              </w:rPr>
            </w:pPr>
            <w:r w:rsidRPr="00414C7F">
              <w:rPr>
                <w:rFonts w:eastAsia="Calibri"/>
                <w:b/>
                <w:sz w:val="22"/>
                <w:szCs w:val="22"/>
              </w:rPr>
              <w:t>Умение:</w:t>
            </w:r>
            <w:r w:rsidRPr="00414C7F">
              <w:rPr>
                <w:rFonts w:eastAsia="Calibri"/>
                <w:bCs/>
                <w:sz w:val="22"/>
                <w:szCs w:val="22"/>
              </w:rPr>
              <w:t xml:space="preserve"> создавать матрицы и с их помощью выявлять слабые или недостаточные контроли</w:t>
            </w:r>
          </w:p>
        </w:tc>
        <w:tc>
          <w:tcPr>
            <w:tcW w:w="2581" w:type="dxa"/>
          </w:tcPr>
          <w:p w14:paraId="181DD8D2" w14:textId="31A95746" w:rsidR="00931ACE" w:rsidRPr="00414C7F" w:rsidRDefault="000F3511" w:rsidP="00931ACE">
            <w:pPr>
              <w:rPr>
                <w:color w:val="000000" w:themeColor="text1"/>
                <w:sz w:val="22"/>
                <w:szCs w:val="22"/>
              </w:rPr>
            </w:pPr>
            <w:r w:rsidRPr="00414C7F">
              <w:rPr>
                <w:color w:val="000000" w:themeColor="text1"/>
                <w:sz w:val="22"/>
                <w:szCs w:val="22"/>
              </w:rPr>
              <w:t>Три лини защиты – что это и как работает на практике?</w:t>
            </w:r>
          </w:p>
        </w:tc>
      </w:tr>
      <w:tr w:rsidR="00931ACE" w:rsidRPr="00414C7F" w14:paraId="54239739" w14:textId="77777777" w:rsidTr="00AB5676">
        <w:trPr>
          <w:trHeight w:val="1564"/>
        </w:trPr>
        <w:tc>
          <w:tcPr>
            <w:tcW w:w="2610" w:type="dxa"/>
            <w:vMerge w:val="restart"/>
          </w:tcPr>
          <w:p w14:paraId="11CC432D" w14:textId="7EC8F8B7" w:rsidR="00931ACE" w:rsidRPr="00414C7F" w:rsidRDefault="00931ACE" w:rsidP="00931ACE">
            <w:pPr>
              <w:rPr>
                <w:rFonts w:eastAsia="Calibri"/>
                <w:sz w:val="22"/>
                <w:szCs w:val="22"/>
              </w:rPr>
            </w:pPr>
            <w:r w:rsidRPr="00414C7F">
              <w:rPr>
                <w:sz w:val="22"/>
                <w:szCs w:val="22"/>
              </w:rPr>
              <w:t>Способность применять знания для просветительской деятельности в области основ экономических знаний (ПКН-7)</w:t>
            </w:r>
          </w:p>
        </w:tc>
        <w:tc>
          <w:tcPr>
            <w:tcW w:w="2316" w:type="dxa"/>
            <w:vMerge w:val="restart"/>
          </w:tcPr>
          <w:p w14:paraId="6439CB98" w14:textId="46990649" w:rsidR="00931ACE" w:rsidRPr="00414C7F" w:rsidRDefault="00931ACE" w:rsidP="00931ACE">
            <w:pPr>
              <w:rPr>
                <w:sz w:val="22"/>
                <w:szCs w:val="22"/>
              </w:rPr>
            </w:pPr>
            <w:r w:rsidRPr="00414C7F">
              <w:rPr>
                <w:sz w:val="22"/>
                <w:szCs w:val="22"/>
              </w:rPr>
              <w:t>1. Понимает основные особенности российской экономики, ее институциональную структуру, направления экономической политики государства.</w:t>
            </w:r>
          </w:p>
        </w:tc>
        <w:tc>
          <w:tcPr>
            <w:tcW w:w="2240" w:type="dxa"/>
          </w:tcPr>
          <w:p w14:paraId="1844738B" w14:textId="544ED381" w:rsidR="00931ACE" w:rsidRPr="00414C7F" w:rsidRDefault="00931ACE" w:rsidP="00931ACE">
            <w:pPr>
              <w:rPr>
                <w:rFonts w:eastAsia="Calibri"/>
                <w:b/>
                <w:sz w:val="22"/>
                <w:szCs w:val="22"/>
              </w:rPr>
            </w:pPr>
            <w:r w:rsidRPr="00414C7F">
              <w:rPr>
                <w:rFonts w:eastAsia="Calibri"/>
                <w:b/>
                <w:sz w:val="22"/>
                <w:szCs w:val="22"/>
              </w:rPr>
              <w:t xml:space="preserve">Знание: </w:t>
            </w:r>
            <w:r w:rsidRPr="00414C7F">
              <w:rPr>
                <w:sz w:val="22"/>
                <w:szCs w:val="22"/>
              </w:rPr>
              <w:t>основных нормативно-правовых документов, регламентирующих ведение экономической, проектно-изыскательской и инновационной деятельности на макро- и микроуровнях</w:t>
            </w:r>
          </w:p>
        </w:tc>
        <w:tc>
          <w:tcPr>
            <w:tcW w:w="2581" w:type="dxa"/>
          </w:tcPr>
          <w:p w14:paraId="15114F80" w14:textId="00C9E978" w:rsidR="00931ACE" w:rsidRPr="00414C7F" w:rsidRDefault="001E3BDB" w:rsidP="00931ACE">
            <w:pPr>
              <w:rPr>
                <w:color w:val="000000" w:themeColor="text1"/>
                <w:sz w:val="22"/>
                <w:szCs w:val="22"/>
              </w:rPr>
            </w:pPr>
            <w:r w:rsidRPr="00414C7F">
              <w:rPr>
                <w:color w:val="000000" w:themeColor="text1"/>
                <w:sz w:val="22"/>
                <w:szCs w:val="22"/>
              </w:rPr>
              <w:t xml:space="preserve">Используя </w:t>
            </w:r>
            <w:r w:rsidR="00D27807" w:rsidRPr="00414C7F">
              <w:rPr>
                <w:color w:val="000000" w:themeColor="text1"/>
                <w:sz w:val="22"/>
                <w:szCs w:val="22"/>
              </w:rPr>
              <w:t>СПС</w:t>
            </w:r>
            <w:r w:rsidRPr="00414C7F">
              <w:rPr>
                <w:color w:val="000000" w:themeColor="text1"/>
                <w:sz w:val="22"/>
                <w:szCs w:val="22"/>
              </w:rPr>
              <w:t xml:space="preserve"> подобрать перечень НПА в сфере обеспечения экономической безопасности и управления рисками.</w:t>
            </w:r>
          </w:p>
        </w:tc>
      </w:tr>
      <w:tr w:rsidR="00931ACE" w:rsidRPr="00414C7F" w14:paraId="6524B417" w14:textId="77777777" w:rsidTr="00AB5676">
        <w:trPr>
          <w:trHeight w:val="1458"/>
        </w:trPr>
        <w:tc>
          <w:tcPr>
            <w:tcW w:w="2610" w:type="dxa"/>
            <w:vMerge/>
          </w:tcPr>
          <w:p w14:paraId="6A07F67F" w14:textId="77777777" w:rsidR="00931ACE" w:rsidRPr="00414C7F" w:rsidRDefault="00931ACE" w:rsidP="00931ACE">
            <w:pPr>
              <w:rPr>
                <w:sz w:val="22"/>
                <w:szCs w:val="22"/>
              </w:rPr>
            </w:pPr>
          </w:p>
        </w:tc>
        <w:tc>
          <w:tcPr>
            <w:tcW w:w="2316" w:type="dxa"/>
            <w:vMerge/>
          </w:tcPr>
          <w:p w14:paraId="4E8860B8" w14:textId="77777777" w:rsidR="00931ACE" w:rsidRPr="00414C7F" w:rsidRDefault="00931ACE" w:rsidP="00931ACE">
            <w:pPr>
              <w:rPr>
                <w:sz w:val="22"/>
                <w:szCs w:val="22"/>
              </w:rPr>
            </w:pPr>
          </w:p>
        </w:tc>
        <w:tc>
          <w:tcPr>
            <w:tcW w:w="2240" w:type="dxa"/>
          </w:tcPr>
          <w:p w14:paraId="60F352FA" w14:textId="45F82570" w:rsidR="00931ACE" w:rsidRPr="00414C7F" w:rsidRDefault="00931ACE" w:rsidP="00931ACE">
            <w:pPr>
              <w:rPr>
                <w:rFonts w:eastAsia="Calibri"/>
                <w:b/>
                <w:sz w:val="22"/>
                <w:szCs w:val="22"/>
              </w:rPr>
            </w:pPr>
            <w:r w:rsidRPr="00414C7F">
              <w:rPr>
                <w:rFonts w:eastAsia="Calibri"/>
                <w:b/>
                <w:sz w:val="22"/>
                <w:szCs w:val="22"/>
              </w:rPr>
              <w:t>Умение:</w:t>
            </w:r>
            <w:r w:rsidRPr="00414C7F">
              <w:rPr>
                <w:rFonts w:eastAsia="Calibri"/>
                <w:bCs/>
                <w:sz w:val="22"/>
                <w:szCs w:val="22"/>
              </w:rPr>
              <w:t xml:space="preserve"> применять знания в образовательных и профессиональных целях</w:t>
            </w:r>
          </w:p>
        </w:tc>
        <w:tc>
          <w:tcPr>
            <w:tcW w:w="2581" w:type="dxa"/>
          </w:tcPr>
          <w:p w14:paraId="71C31C61" w14:textId="4CC7B2AD" w:rsidR="00931ACE" w:rsidRPr="00414C7F" w:rsidRDefault="001E3BDB" w:rsidP="00931ACE">
            <w:pPr>
              <w:rPr>
                <w:color w:val="000000" w:themeColor="text1"/>
                <w:sz w:val="22"/>
                <w:szCs w:val="22"/>
              </w:rPr>
            </w:pPr>
            <w:r w:rsidRPr="00414C7F">
              <w:rPr>
                <w:color w:val="000000" w:themeColor="text1"/>
                <w:sz w:val="22"/>
                <w:szCs w:val="22"/>
              </w:rPr>
              <w:t>Чем отличаются традиционные подходы и подходы институциональной экономики?</w:t>
            </w:r>
          </w:p>
        </w:tc>
      </w:tr>
      <w:tr w:rsidR="00931ACE" w:rsidRPr="00414C7F" w14:paraId="7A10F3EE" w14:textId="77777777" w:rsidTr="00AB5676">
        <w:trPr>
          <w:trHeight w:val="2412"/>
        </w:trPr>
        <w:tc>
          <w:tcPr>
            <w:tcW w:w="2610" w:type="dxa"/>
            <w:vMerge/>
          </w:tcPr>
          <w:p w14:paraId="5CD7EF1F" w14:textId="77777777" w:rsidR="00931ACE" w:rsidRPr="00414C7F" w:rsidRDefault="00931ACE" w:rsidP="00931ACE">
            <w:pPr>
              <w:rPr>
                <w:sz w:val="22"/>
                <w:szCs w:val="22"/>
              </w:rPr>
            </w:pPr>
          </w:p>
        </w:tc>
        <w:tc>
          <w:tcPr>
            <w:tcW w:w="2316" w:type="dxa"/>
            <w:vMerge w:val="restart"/>
          </w:tcPr>
          <w:p w14:paraId="62FD6308" w14:textId="7B2844A5" w:rsidR="00931ACE" w:rsidRPr="00414C7F" w:rsidRDefault="00931ACE" w:rsidP="00931ACE">
            <w:pPr>
              <w:rPr>
                <w:sz w:val="22"/>
                <w:szCs w:val="22"/>
              </w:rPr>
            </w:pPr>
            <w:r w:rsidRPr="00414C7F">
              <w:rPr>
                <w:sz w:val="22"/>
                <w:szCs w:val="22"/>
              </w:rPr>
              <w:t xml:space="preserve">2. Демонстрирует умение четко, доступно и профессионально грамотно излагать информацию об основных экономических объектах, явлениях, </w:t>
            </w:r>
            <w:r w:rsidRPr="00414C7F">
              <w:rPr>
                <w:sz w:val="22"/>
                <w:szCs w:val="22"/>
              </w:rPr>
              <w:lastRenderedPageBreak/>
              <w:t>процессах, аргументировать собственные суждения и оценки в области экономики.</w:t>
            </w:r>
          </w:p>
        </w:tc>
        <w:tc>
          <w:tcPr>
            <w:tcW w:w="2240" w:type="dxa"/>
          </w:tcPr>
          <w:p w14:paraId="2DCD23E4" w14:textId="7CA70709" w:rsidR="00931ACE" w:rsidRPr="00414C7F" w:rsidRDefault="00931ACE" w:rsidP="00931ACE">
            <w:pPr>
              <w:rPr>
                <w:rFonts w:eastAsia="Calibri"/>
                <w:b/>
                <w:sz w:val="22"/>
                <w:szCs w:val="22"/>
              </w:rPr>
            </w:pPr>
            <w:r w:rsidRPr="00414C7F">
              <w:rPr>
                <w:rFonts w:eastAsia="Calibri"/>
                <w:b/>
                <w:sz w:val="22"/>
                <w:szCs w:val="22"/>
              </w:rPr>
              <w:lastRenderedPageBreak/>
              <w:t xml:space="preserve">Знание: </w:t>
            </w:r>
            <w:r w:rsidRPr="00414C7F">
              <w:rPr>
                <w:rFonts w:eastAsia="Calibri"/>
                <w:bCs/>
                <w:sz w:val="22"/>
                <w:szCs w:val="22"/>
              </w:rPr>
              <w:t>основных экономических явлений, процессов</w:t>
            </w:r>
          </w:p>
        </w:tc>
        <w:tc>
          <w:tcPr>
            <w:tcW w:w="2581" w:type="dxa"/>
          </w:tcPr>
          <w:p w14:paraId="31E6B094" w14:textId="4035D483" w:rsidR="00931ACE" w:rsidRPr="00414C7F" w:rsidRDefault="00B02168" w:rsidP="00931ACE">
            <w:pPr>
              <w:rPr>
                <w:color w:val="000000" w:themeColor="text1"/>
                <w:sz w:val="22"/>
                <w:szCs w:val="22"/>
              </w:rPr>
            </w:pPr>
            <w:r w:rsidRPr="00414C7F">
              <w:rPr>
                <w:color w:val="000000" w:themeColor="text1"/>
                <w:sz w:val="22"/>
                <w:szCs w:val="22"/>
              </w:rPr>
              <w:t>Дать определение «экономика», «наука», явление и процесс</w:t>
            </w:r>
          </w:p>
        </w:tc>
      </w:tr>
      <w:tr w:rsidR="00931ACE" w:rsidRPr="00414C7F" w14:paraId="66440327" w14:textId="77777777" w:rsidTr="00AB5676">
        <w:trPr>
          <w:trHeight w:val="2742"/>
        </w:trPr>
        <w:tc>
          <w:tcPr>
            <w:tcW w:w="2610" w:type="dxa"/>
            <w:vMerge/>
          </w:tcPr>
          <w:p w14:paraId="37BA869A" w14:textId="77777777" w:rsidR="00931ACE" w:rsidRPr="00414C7F" w:rsidRDefault="00931ACE" w:rsidP="00931ACE">
            <w:pPr>
              <w:rPr>
                <w:sz w:val="22"/>
                <w:szCs w:val="22"/>
              </w:rPr>
            </w:pPr>
          </w:p>
        </w:tc>
        <w:tc>
          <w:tcPr>
            <w:tcW w:w="2316" w:type="dxa"/>
            <w:vMerge/>
          </w:tcPr>
          <w:p w14:paraId="09CA91AC" w14:textId="77777777" w:rsidR="00931ACE" w:rsidRPr="00414C7F" w:rsidRDefault="00931ACE" w:rsidP="00931ACE">
            <w:pPr>
              <w:rPr>
                <w:sz w:val="22"/>
                <w:szCs w:val="22"/>
              </w:rPr>
            </w:pPr>
          </w:p>
        </w:tc>
        <w:tc>
          <w:tcPr>
            <w:tcW w:w="2240" w:type="dxa"/>
          </w:tcPr>
          <w:p w14:paraId="3B433127" w14:textId="36E8A294" w:rsidR="00931ACE" w:rsidRPr="00414C7F" w:rsidRDefault="00931ACE" w:rsidP="00931ACE">
            <w:pPr>
              <w:rPr>
                <w:rFonts w:eastAsia="Calibri"/>
                <w:b/>
                <w:sz w:val="22"/>
                <w:szCs w:val="22"/>
              </w:rPr>
            </w:pPr>
            <w:r w:rsidRPr="00414C7F">
              <w:rPr>
                <w:rFonts w:eastAsia="Calibri"/>
                <w:b/>
                <w:sz w:val="22"/>
                <w:szCs w:val="22"/>
              </w:rPr>
              <w:t>Умение:</w:t>
            </w:r>
            <w:r w:rsidRPr="00414C7F">
              <w:rPr>
                <w:rFonts w:eastAsia="Calibri"/>
                <w:bCs/>
                <w:sz w:val="22"/>
                <w:szCs w:val="22"/>
              </w:rPr>
              <w:t xml:space="preserve"> четко и грамотно излагать свою позицию,</w:t>
            </w:r>
            <w:r w:rsidRPr="00414C7F">
              <w:rPr>
                <w:sz w:val="22"/>
                <w:szCs w:val="22"/>
              </w:rPr>
              <w:t xml:space="preserve"> аргументировать суждения и оценки об экономических процессах, явлениях и объектах</w:t>
            </w:r>
          </w:p>
        </w:tc>
        <w:tc>
          <w:tcPr>
            <w:tcW w:w="2581" w:type="dxa"/>
          </w:tcPr>
          <w:p w14:paraId="1BC16B74" w14:textId="5CF3E1D6" w:rsidR="00931ACE" w:rsidRPr="00414C7F" w:rsidRDefault="00B02168" w:rsidP="00931ACE">
            <w:pPr>
              <w:rPr>
                <w:color w:val="000000" w:themeColor="text1"/>
                <w:sz w:val="22"/>
                <w:szCs w:val="22"/>
              </w:rPr>
            </w:pPr>
            <w:r w:rsidRPr="00414C7F">
              <w:rPr>
                <w:color w:val="000000" w:themeColor="text1"/>
                <w:sz w:val="22"/>
                <w:szCs w:val="22"/>
              </w:rPr>
              <w:t>Высказать критическое мнение на основе информации из доступных/открытых  источников об актуальных событиях социально-экономической ситуации</w:t>
            </w:r>
          </w:p>
        </w:tc>
      </w:tr>
    </w:tbl>
    <w:p w14:paraId="5135F3E4" w14:textId="77777777" w:rsidR="004C74C4" w:rsidRPr="00414C7F"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167B77EB" w14:textId="07A8482D" w:rsidR="002F3A41" w:rsidRPr="00414C7F" w:rsidRDefault="002F3A41" w:rsidP="002F3A41">
      <w:pPr>
        <w:spacing w:after="0" w:line="240" w:lineRule="auto"/>
        <w:ind w:firstLine="709"/>
        <w:jc w:val="both"/>
        <w:rPr>
          <w:rFonts w:ascii="Times New Roman" w:hAnsi="Times New Roman" w:cs="Times New Roman"/>
          <w:b/>
          <w:bCs/>
          <w:sz w:val="28"/>
          <w:szCs w:val="28"/>
        </w:rPr>
      </w:pPr>
      <w:r w:rsidRPr="00414C7F">
        <w:rPr>
          <w:rFonts w:ascii="Times New Roman" w:hAnsi="Times New Roman" w:cs="Times New Roman"/>
          <w:b/>
          <w:bCs/>
          <w:sz w:val="28"/>
          <w:szCs w:val="28"/>
        </w:rPr>
        <w:t>Образовательная программа «</w:t>
      </w:r>
      <w:r w:rsidR="00AB5AA6" w:rsidRPr="00414C7F">
        <w:rPr>
          <w:rFonts w:ascii="Times New Roman" w:hAnsi="Times New Roman" w:cs="Times New Roman"/>
          <w:b/>
          <w:sz w:val="28"/>
          <w:szCs w:val="28"/>
        </w:rPr>
        <w:t>Экономика и бизнес</w:t>
      </w:r>
      <w:r w:rsidRPr="00414C7F">
        <w:rPr>
          <w:rFonts w:ascii="Times New Roman" w:hAnsi="Times New Roman" w:cs="Times New Roman"/>
          <w:b/>
          <w:bCs/>
          <w:sz w:val="28"/>
          <w:szCs w:val="28"/>
        </w:rPr>
        <w:t>»</w:t>
      </w:r>
    </w:p>
    <w:p w14:paraId="19B422DA" w14:textId="77777777" w:rsidR="002F3A41" w:rsidRPr="00414C7F" w:rsidRDefault="002F3A41" w:rsidP="002F3A41">
      <w:pPr>
        <w:spacing w:after="0" w:line="240" w:lineRule="auto"/>
        <w:ind w:firstLine="709"/>
        <w:jc w:val="both"/>
        <w:rPr>
          <w:rFonts w:ascii="Times New Roman" w:hAnsi="Times New Roman" w:cs="Times New Roman"/>
          <w:b/>
          <w:bCs/>
          <w:sz w:val="28"/>
          <w:szCs w:val="28"/>
        </w:rPr>
      </w:pPr>
      <w:r w:rsidRPr="00414C7F">
        <w:rPr>
          <w:rFonts w:ascii="Times New Roman" w:hAnsi="Times New Roman" w:cs="Times New Roman"/>
          <w:b/>
          <w:bCs/>
          <w:sz w:val="28"/>
          <w:szCs w:val="28"/>
        </w:rPr>
        <w:t>Профиль «Анализ рисков и экономическая безопасность»</w:t>
      </w:r>
    </w:p>
    <w:p w14:paraId="7825E0AD" w14:textId="46F24D2E" w:rsidR="002F3A41" w:rsidRPr="00414C7F" w:rsidRDefault="002F3A41" w:rsidP="002F3A41">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 xml:space="preserve">Таблица </w:t>
      </w:r>
      <w:r w:rsidRPr="00414C7F">
        <w:rPr>
          <w:rFonts w:ascii="Times New Roman" w:eastAsia="Times New Roman" w:hAnsi="Times New Roman" w:cs="Times New Roman"/>
          <w:sz w:val="28"/>
          <w:szCs w:val="28"/>
          <w:lang w:val="en-US" w:eastAsia="ru-RU"/>
        </w:rPr>
        <w:t>6</w:t>
      </w:r>
      <w:r w:rsidRPr="00414C7F">
        <w:rPr>
          <w:rFonts w:ascii="Times New Roman" w:eastAsia="Times New Roman" w:hAnsi="Times New Roman" w:cs="Times New Roman"/>
          <w:sz w:val="28"/>
          <w:szCs w:val="28"/>
          <w:lang w:eastAsia="ru-RU"/>
        </w:rPr>
        <w:t>.2</w:t>
      </w:r>
    </w:p>
    <w:tbl>
      <w:tblPr>
        <w:tblStyle w:val="aa"/>
        <w:tblW w:w="0" w:type="auto"/>
        <w:tblLook w:val="04A0" w:firstRow="1" w:lastRow="0" w:firstColumn="1" w:lastColumn="0" w:noHBand="0" w:noVBand="1"/>
      </w:tblPr>
      <w:tblGrid>
        <w:gridCol w:w="2212"/>
        <w:gridCol w:w="2116"/>
        <w:gridCol w:w="2926"/>
        <w:gridCol w:w="2234"/>
      </w:tblGrid>
      <w:tr w:rsidR="00CC7EF1" w:rsidRPr="00414C7F" w14:paraId="0C33D538" w14:textId="77777777" w:rsidTr="00CC7EF1">
        <w:tc>
          <w:tcPr>
            <w:tcW w:w="2306" w:type="dxa"/>
          </w:tcPr>
          <w:p w14:paraId="60294136" w14:textId="296B598D" w:rsidR="002F3A41" w:rsidRPr="00414C7F" w:rsidRDefault="002F3A41" w:rsidP="00AB5676">
            <w:pPr>
              <w:jc w:val="center"/>
              <w:rPr>
                <w:b/>
                <w:sz w:val="24"/>
                <w:szCs w:val="24"/>
              </w:rPr>
            </w:pPr>
            <w:r w:rsidRPr="00414C7F">
              <w:rPr>
                <w:b/>
                <w:sz w:val="24"/>
                <w:szCs w:val="24"/>
              </w:rPr>
              <w:t>Наименование компетенции</w:t>
            </w:r>
          </w:p>
        </w:tc>
        <w:tc>
          <w:tcPr>
            <w:tcW w:w="2163" w:type="dxa"/>
          </w:tcPr>
          <w:p w14:paraId="29B791E8" w14:textId="16573FBB" w:rsidR="002F3A41" w:rsidRPr="00414C7F" w:rsidRDefault="002F3A41" w:rsidP="00AB5676">
            <w:pPr>
              <w:jc w:val="center"/>
              <w:rPr>
                <w:b/>
                <w:sz w:val="24"/>
                <w:szCs w:val="24"/>
              </w:rPr>
            </w:pPr>
            <w:r w:rsidRPr="00414C7F">
              <w:rPr>
                <w:b/>
                <w:sz w:val="24"/>
                <w:szCs w:val="24"/>
              </w:rPr>
              <w:t>Наименование  индикаторов достижения компетенции</w:t>
            </w:r>
          </w:p>
        </w:tc>
        <w:tc>
          <w:tcPr>
            <w:tcW w:w="3003" w:type="dxa"/>
          </w:tcPr>
          <w:p w14:paraId="02652A3B" w14:textId="77777777" w:rsidR="002F3A41" w:rsidRPr="00414C7F" w:rsidRDefault="002F3A41" w:rsidP="00AB5676">
            <w:pPr>
              <w:jc w:val="center"/>
              <w:rPr>
                <w:b/>
                <w:sz w:val="24"/>
                <w:szCs w:val="24"/>
              </w:rPr>
            </w:pPr>
            <w:r w:rsidRPr="00414C7F">
              <w:rPr>
                <w:b/>
                <w:sz w:val="24"/>
                <w:szCs w:val="24"/>
              </w:rPr>
              <w:t>Результаты обучения (умения и знания), соотнесенные с индикаторами достижения компетенции</w:t>
            </w:r>
          </w:p>
        </w:tc>
        <w:tc>
          <w:tcPr>
            <w:tcW w:w="2242" w:type="dxa"/>
          </w:tcPr>
          <w:p w14:paraId="7E11CEB4" w14:textId="77777777" w:rsidR="002F3A41" w:rsidRPr="00414C7F" w:rsidRDefault="002F3A41" w:rsidP="00AB5676">
            <w:pPr>
              <w:jc w:val="center"/>
              <w:rPr>
                <w:b/>
                <w:sz w:val="24"/>
                <w:szCs w:val="24"/>
              </w:rPr>
            </w:pPr>
            <w:r w:rsidRPr="00414C7F">
              <w:rPr>
                <w:b/>
                <w:sz w:val="24"/>
                <w:szCs w:val="24"/>
              </w:rPr>
              <w:t>Типовые контрольные задания</w:t>
            </w:r>
          </w:p>
        </w:tc>
      </w:tr>
      <w:tr w:rsidR="00CC7EF1" w:rsidRPr="00414C7F" w14:paraId="19A8589A" w14:textId="77777777" w:rsidTr="00CC7EF1">
        <w:tc>
          <w:tcPr>
            <w:tcW w:w="2306" w:type="dxa"/>
            <w:vMerge w:val="restart"/>
          </w:tcPr>
          <w:p w14:paraId="3B877945" w14:textId="533A0586" w:rsidR="002F3A41" w:rsidRPr="00414C7F" w:rsidRDefault="00986AC0" w:rsidP="008D1E77">
            <w:pPr>
              <w:rPr>
                <w:sz w:val="22"/>
                <w:szCs w:val="22"/>
              </w:rPr>
            </w:pPr>
            <w:r w:rsidRPr="00414C7F">
              <w:rPr>
                <w:sz w:val="22"/>
                <w:szCs w:val="22"/>
              </w:rPr>
              <w:t xml:space="preserve">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 </w:t>
            </w:r>
            <w:r w:rsidR="002F3A41" w:rsidRPr="00414C7F">
              <w:rPr>
                <w:sz w:val="22"/>
                <w:szCs w:val="22"/>
              </w:rPr>
              <w:t>(ПКП-2)</w:t>
            </w:r>
          </w:p>
        </w:tc>
        <w:tc>
          <w:tcPr>
            <w:tcW w:w="2163" w:type="dxa"/>
            <w:vMerge w:val="restart"/>
          </w:tcPr>
          <w:p w14:paraId="6BB9EF19" w14:textId="7E60BB68" w:rsidR="002F3A41" w:rsidRPr="00414C7F" w:rsidRDefault="00986AC0" w:rsidP="008D1E77">
            <w:pPr>
              <w:rPr>
                <w:sz w:val="22"/>
                <w:szCs w:val="22"/>
              </w:rPr>
            </w:pPr>
            <w:r w:rsidRPr="00414C7F">
              <w:rPr>
                <w:sz w:val="22"/>
                <w:szCs w:val="22"/>
              </w:rPr>
              <w:t>1. Документирует элементы и процесс риск-менеджмента в организации.</w:t>
            </w:r>
          </w:p>
        </w:tc>
        <w:tc>
          <w:tcPr>
            <w:tcW w:w="3003" w:type="dxa"/>
          </w:tcPr>
          <w:p w14:paraId="571688EB" w14:textId="08D80041" w:rsidR="002F3A41" w:rsidRPr="00414C7F" w:rsidRDefault="002F3A41" w:rsidP="008D1E77">
            <w:pPr>
              <w:rPr>
                <w:rFonts w:eastAsia="Calibri"/>
                <w:sz w:val="22"/>
                <w:szCs w:val="22"/>
              </w:rPr>
            </w:pPr>
            <w:r w:rsidRPr="00414C7F">
              <w:rPr>
                <w:rFonts w:eastAsia="Calibri"/>
                <w:b/>
                <w:sz w:val="22"/>
                <w:szCs w:val="22"/>
              </w:rPr>
              <w:t xml:space="preserve">Знание: </w:t>
            </w:r>
            <w:r w:rsidR="00DD4C57" w:rsidRPr="00414C7F">
              <w:rPr>
                <w:sz w:val="22"/>
                <w:szCs w:val="22"/>
              </w:rPr>
              <w:t>цели, задачи и принципы анализа и прогнозирования рисков в деятельности хозяйствующих субъектов</w:t>
            </w:r>
          </w:p>
        </w:tc>
        <w:tc>
          <w:tcPr>
            <w:tcW w:w="2242" w:type="dxa"/>
          </w:tcPr>
          <w:p w14:paraId="168F7C83" w14:textId="361C7713" w:rsidR="002F3A41" w:rsidRPr="00414C7F" w:rsidRDefault="00A0094C" w:rsidP="008D1E77">
            <w:pPr>
              <w:rPr>
                <w:color w:val="000000" w:themeColor="text1"/>
                <w:sz w:val="22"/>
                <w:szCs w:val="22"/>
              </w:rPr>
            </w:pPr>
            <w:r w:rsidRPr="00414C7F">
              <w:rPr>
                <w:color w:val="000000" w:themeColor="text1"/>
                <w:sz w:val="22"/>
                <w:szCs w:val="22"/>
              </w:rPr>
              <w:t>Поставить цель и задачи в области прогнозирования рисков (составить ТЗ)</w:t>
            </w:r>
          </w:p>
        </w:tc>
      </w:tr>
      <w:tr w:rsidR="00CC7EF1" w:rsidRPr="00414C7F" w14:paraId="1AF0C551" w14:textId="77777777" w:rsidTr="00CC7EF1">
        <w:tc>
          <w:tcPr>
            <w:tcW w:w="2306" w:type="dxa"/>
            <w:vMerge/>
          </w:tcPr>
          <w:p w14:paraId="6A5BC976" w14:textId="77777777" w:rsidR="002F3A41" w:rsidRPr="00414C7F" w:rsidRDefault="002F3A41" w:rsidP="008D1E77">
            <w:pPr>
              <w:rPr>
                <w:sz w:val="22"/>
                <w:szCs w:val="22"/>
              </w:rPr>
            </w:pPr>
          </w:p>
        </w:tc>
        <w:tc>
          <w:tcPr>
            <w:tcW w:w="2163" w:type="dxa"/>
            <w:vMerge/>
          </w:tcPr>
          <w:p w14:paraId="5E4C9293" w14:textId="77777777" w:rsidR="002F3A41" w:rsidRPr="00414C7F" w:rsidRDefault="002F3A41" w:rsidP="008D1E77">
            <w:pPr>
              <w:rPr>
                <w:sz w:val="22"/>
                <w:szCs w:val="22"/>
              </w:rPr>
            </w:pPr>
          </w:p>
        </w:tc>
        <w:tc>
          <w:tcPr>
            <w:tcW w:w="3003" w:type="dxa"/>
          </w:tcPr>
          <w:p w14:paraId="3AA00205" w14:textId="4FF62F48" w:rsidR="002F3A41" w:rsidRPr="00414C7F" w:rsidRDefault="002F3A41" w:rsidP="008D1E77">
            <w:pPr>
              <w:rPr>
                <w:b/>
                <w:color w:val="FF0000"/>
                <w:sz w:val="22"/>
                <w:szCs w:val="22"/>
              </w:rPr>
            </w:pPr>
            <w:r w:rsidRPr="00414C7F">
              <w:rPr>
                <w:rFonts w:eastAsia="Calibri"/>
                <w:b/>
                <w:sz w:val="22"/>
                <w:szCs w:val="22"/>
              </w:rPr>
              <w:t xml:space="preserve">Умение: </w:t>
            </w:r>
            <w:r w:rsidR="00DD4C57" w:rsidRPr="00414C7F">
              <w:rPr>
                <w:rFonts w:eastAsia="Calibri"/>
                <w:sz w:val="22"/>
                <w:szCs w:val="22"/>
              </w:rPr>
              <w:t>готовить аналитические записки, обзоры и другие материалы для руководства в целях обеспечения принятия оперативных и стратегических решений</w:t>
            </w:r>
          </w:p>
        </w:tc>
        <w:tc>
          <w:tcPr>
            <w:tcW w:w="2242" w:type="dxa"/>
          </w:tcPr>
          <w:p w14:paraId="277A53E2" w14:textId="51DC3470" w:rsidR="002F3A41" w:rsidRPr="00414C7F" w:rsidRDefault="00A0094C" w:rsidP="008D1E77">
            <w:pPr>
              <w:rPr>
                <w:color w:val="000000" w:themeColor="text1"/>
                <w:sz w:val="22"/>
                <w:szCs w:val="22"/>
              </w:rPr>
            </w:pPr>
            <w:r w:rsidRPr="00414C7F">
              <w:rPr>
                <w:color w:val="000000" w:themeColor="text1"/>
                <w:sz w:val="22"/>
                <w:szCs w:val="22"/>
              </w:rPr>
              <w:t>Подготовить аналитическую записку по изменению законодательства в выбранной сфере деятельности организации</w:t>
            </w:r>
          </w:p>
        </w:tc>
      </w:tr>
      <w:tr w:rsidR="00CC7EF1" w:rsidRPr="00414C7F" w14:paraId="73F8E8F4" w14:textId="77777777" w:rsidTr="00CC7EF1">
        <w:trPr>
          <w:trHeight w:val="1975"/>
        </w:trPr>
        <w:tc>
          <w:tcPr>
            <w:tcW w:w="2306" w:type="dxa"/>
            <w:vMerge/>
          </w:tcPr>
          <w:p w14:paraId="21CE8174" w14:textId="77777777" w:rsidR="002F3A41" w:rsidRPr="00414C7F" w:rsidRDefault="002F3A41" w:rsidP="008D1E77">
            <w:pPr>
              <w:rPr>
                <w:sz w:val="22"/>
                <w:szCs w:val="22"/>
              </w:rPr>
            </w:pPr>
          </w:p>
        </w:tc>
        <w:tc>
          <w:tcPr>
            <w:tcW w:w="2163" w:type="dxa"/>
            <w:vMerge w:val="restart"/>
          </w:tcPr>
          <w:p w14:paraId="2FBDB8F6" w14:textId="00400E32" w:rsidR="002F3A41" w:rsidRPr="00414C7F" w:rsidRDefault="00986AC0" w:rsidP="008D1E77">
            <w:pPr>
              <w:rPr>
                <w:sz w:val="22"/>
                <w:szCs w:val="22"/>
              </w:rPr>
            </w:pPr>
            <w:r w:rsidRPr="00414C7F">
              <w:rPr>
                <w:sz w:val="22"/>
                <w:szCs w:val="22"/>
              </w:rPr>
              <w:t>2. Оценивает уровень экономической безопасности организации, п</w:t>
            </w:r>
            <w:r w:rsidRPr="00414C7F">
              <w:rPr>
                <w:color w:val="201F1E"/>
                <w:sz w:val="22"/>
                <w:szCs w:val="22"/>
                <w:shd w:val="clear" w:color="auto" w:fill="FFFFFF"/>
              </w:rPr>
              <w:t>роводит анализ с учетом материальности рисков и вероятности их наступления</w:t>
            </w:r>
            <w:r w:rsidRPr="00414C7F">
              <w:rPr>
                <w:sz w:val="22"/>
                <w:szCs w:val="22"/>
              </w:rPr>
              <w:t>.</w:t>
            </w:r>
          </w:p>
        </w:tc>
        <w:tc>
          <w:tcPr>
            <w:tcW w:w="3003" w:type="dxa"/>
          </w:tcPr>
          <w:p w14:paraId="1C6D9042" w14:textId="0476FC0F" w:rsidR="002F3A41" w:rsidRPr="00414C7F" w:rsidRDefault="002F3A41" w:rsidP="008D1E77">
            <w:pPr>
              <w:rPr>
                <w:sz w:val="22"/>
                <w:szCs w:val="22"/>
              </w:rPr>
            </w:pPr>
            <w:r w:rsidRPr="00414C7F">
              <w:rPr>
                <w:rFonts w:eastAsia="Calibri"/>
                <w:b/>
                <w:sz w:val="22"/>
                <w:szCs w:val="22"/>
              </w:rPr>
              <w:t xml:space="preserve">Знание: </w:t>
            </w:r>
            <w:r w:rsidR="00DD4C57" w:rsidRPr="00414C7F">
              <w:rPr>
                <w:sz w:val="22"/>
                <w:szCs w:val="22"/>
              </w:rPr>
              <w:t>основных методик подготовки и разработки решений в процессе риск-менеджмента с учетом факторов неопределенности и риска</w:t>
            </w:r>
          </w:p>
        </w:tc>
        <w:tc>
          <w:tcPr>
            <w:tcW w:w="2242" w:type="dxa"/>
          </w:tcPr>
          <w:p w14:paraId="3243F41E" w14:textId="146EB24B" w:rsidR="002F3A41" w:rsidRPr="00414C7F" w:rsidRDefault="00A0094C" w:rsidP="008D1E77">
            <w:pPr>
              <w:rPr>
                <w:color w:val="000000" w:themeColor="text1"/>
                <w:sz w:val="22"/>
                <w:szCs w:val="22"/>
              </w:rPr>
            </w:pPr>
            <w:r w:rsidRPr="00414C7F">
              <w:rPr>
                <w:color w:val="000000" w:themeColor="text1"/>
                <w:sz w:val="22"/>
                <w:szCs w:val="22"/>
              </w:rPr>
              <w:t>Выбрать наиболее эффективные методы защиты</w:t>
            </w:r>
          </w:p>
        </w:tc>
      </w:tr>
      <w:tr w:rsidR="00CC7EF1" w:rsidRPr="00414C7F" w14:paraId="37125D15" w14:textId="77777777" w:rsidTr="00CC7EF1">
        <w:trPr>
          <w:trHeight w:val="394"/>
        </w:trPr>
        <w:tc>
          <w:tcPr>
            <w:tcW w:w="2306" w:type="dxa"/>
            <w:vMerge/>
          </w:tcPr>
          <w:p w14:paraId="2F0DD27A" w14:textId="77777777" w:rsidR="002F3A41" w:rsidRPr="00414C7F" w:rsidRDefault="002F3A41" w:rsidP="008D1E77">
            <w:pPr>
              <w:rPr>
                <w:sz w:val="22"/>
                <w:szCs w:val="22"/>
              </w:rPr>
            </w:pPr>
          </w:p>
        </w:tc>
        <w:tc>
          <w:tcPr>
            <w:tcW w:w="2163" w:type="dxa"/>
            <w:vMerge/>
          </w:tcPr>
          <w:p w14:paraId="40505349" w14:textId="77777777" w:rsidR="002F3A41" w:rsidRPr="00414C7F" w:rsidRDefault="002F3A41" w:rsidP="008D1E77">
            <w:pPr>
              <w:rPr>
                <w:sz w:val="22"/>
                <w:szCs w:val="22"/>
              </w:rPr>
            </w:pPr>
          </w:p>
        </w:tc>
        <w:tc>
          <w:tcPr>
            <w:tcW w:w="3003" w:type="dxa"/>
          </w:tcPr>
          <w:p w14:paraId="6497DD80" w14:textId="4BE63C06" w:rsidR="002F3A41" w:rsidRPr="00414C7F" w:rsidRDefault="002F3A41" w:rsidP="008D1E77">
            <w:pPr>
              <w:rPr>
                <w:rFonts w:eastAsia="Calibri"/>
                <w:b/>
                <w:sz w:val="22"/>
                <w:szCs w:val="22"/>
              </w:rPr>
            </w:pPr>
            <w:r w:rsidRPr="00414C7F">
              <w:rPr>
                <w:rFonts w:eastAsia="Calibri"/>
                <w:b/>
                <w:sz w:val="22"/>
                <w:szCs w:val="22"/>
              </w:rPr>
              <w:t>Умение:</w:t>
            </w:r>
            <w:r w:rsidR="00433D2E" w:rsidRPr="00414C7F">
              <w:rPr>
                <w:rFonts w:eastAsia="Calibri"/>
                <w:sz w:val="22"/>
                <w:szCs w:val="22"/>
              </w:rPr>
              <w:t xml:space="preserve"> проводит</w:t>
            </w:r>
            <w:r w:rsidR="00433D2E" w:rsidRPr="00414C7F">
              <w:rPr>
                <w:rFonts w:eastAsia="Calibri"/>
                <w:b/>
                <w:sz w:val="22"/>
                <w:szCs w:val="22"/>
              </w:rPr>
              <w:t xml:space="preserve"> </w:t>
            </w:r>
            <w:r w:rsidR="00433D2E" w:rsidRPr="00414C7F">
              <w:rPr>
                <w:sz w:val="22"/>
                <w:szCs w:val="22"/>
              </w:rPr>
              <w:t>мониторинг текущего экономического и финансового состояния организации на предмет надежности ресурсного потенциала, стабильности и устойчивости ее деятельности</w:t>
            </w:r>
          </w:p>
        </w:tc>
        <w:tc>
          <w:tcPr>
            <w:tcW w:w="2242" w:type="dxa"/>
          </w:tcPr>
          <w:p w14:paraId="31196A5E" w14:textId="0A6F4BBB" w:rsidR="002F3A41" w:rsidRPr="00414C7F" w:rsidRDefault="00A0094C" w:rsidP="008D1E77">
            <w:pPr>
              <w:rPr>
                <w:color w:val="000000" w:themeColor="text1"/>
                <w:sz w:val="22"/>
                <w:szCs w:val="22"/>
              </w:rPr>
            </w:pPr>
            <w:r w:rsidRPr="00414C7F">
              <w:rPr>
                <w:color w:val="000000" w:themeColor="text1"/>
                <w:sz w:val="22"/>
                <w:szCs w:val="22"/>
              </w:rPr>
              <w:t xml:space="preserve">Разработка чек-листа и </w:t>
            </w:r>
            <w:proofErr w:type="spellStart"/>
            <w:r w:rsidRPr="00414C7F">
              <w:rPr>
                <w:color w:val="000000" w:themeColor="text1"/>
                <w:sz w:val="22"/>
                <w:szCs w:val="22"/>
              </w:rPr>
              <w:t>скорига</w:t>
            </w:r>
            <w:proofErr w:type="spellEnd"/>
            <w:r w:rsidRPr="00414C7F">
              <w:rPr>
                <w:color w:val="000000" w:themeColor="text1"/>
                <w:sz w:val="22"/>
                <w:szCs w:val="22"/>
              </w:rPr>
              <w:t>-анализа финансового состояния организации</w:t>
            </w:r>
          </w:p>
        </w:tc>
      </w:tr>
      <w:tr w:rsidR="00CC7EF1" w:rsidRPr="00414C7F" w14:paraId="34AB3D34" w14:textId="77777777" w:rsidTr="00CC7EF1">
        <w:trPr>
          <w:trHeight w:val="1578"/>
        </w:trPr>
        <w:tc>
          <w:tcPr>
            <w:tcW w:w="2306" w:type="dxa"/>
            <w:vMerge/>
          </w:tcPr>
          <w:p w14:paraId="5689CCAA" w14:textId="77777777" w:rsidR="002F3A41" w:rsidRPr="00414C7F" w:rsidRDefault="002F3A41" w:rsidP="008D1E77">
            <w:pPr>
              <w:rPr>
                <w:sz w:val="22"/>
                <w:szCs w:val="22"/>
              </w:rPr>
            </w:pPr>
          </w:p>
        </w:tc>
        <w:tc>
          <w:tcPr>
            <w:tcW w:w="2163" w:type="dxa"/>
            <w:vMerge w:val="restart"/>
          </w:tcPr>
          <w:p w14:paraId="7F7D6E05" w14:textId="6385778D" w:rsidR="002F3A41" w:rsidRPr="00414C7F" w:rsidRDefault="00986AC0" w:rsidP="008D1E77">
            <w:pPr>
              <w:rPr>
                <w:sz w:val="22"/>
                <w:szCs w:val="22"/>
              </w:rPr>
            </w:pPr>
            <w:r w:rsidRPr="00414C7F">
              <w:rPr>
                <w:sz w:val="22"/>
                <w:szCs w:val="22"/>
              </w:rPr>
              <w:t>3. Обеспечивает взаимодействие между процессами риск-менеджмента, обеспечения экономической безопасности и другими процессами в организации.</w:t>
            </w:r>
          </w:p>
        </w:tc>
        <w:tc>
          <w:tcPr>
            <w:tcW w:w="3003" w:type="dxa"/>
          </w:tcPr>
          <w:p w14:paraId="09F2B4F9" w14:textId="60C66363" w:rsidR="002F3A41" w:rsidRPr="00414C7F" w:rsidRDefault="002F3A41" w:rsidP="008D1E77">
            <w:pPr>
              <w:rPr>
                <w:rFonts w:eastAsia="Calibri"/>
                <w:b/>
                <w:sz w:val="22"/>
                <w:szCs w:val="22"/>
              </w:rPr>
            </w:pPr>
            <w:r w:rsidRPr="00414C7F">
              <w:rPr>
                <w:rFonts w:eastAsia="Calibri"/>
                <w:b/>
                <w:sz w:val="22"/>
                <w:szCs w:val="22"/>
              </w:rPr>
              <w:t xml:space="preserve">Знание: </w:t>
            </w:r>
            <w:r w:rsidR="00433D2E" w:rsidRPr="00414C7F">
              <w:rPr>
                <w:color w:val="333333"/>
                <w:sz w:val="22"/>
                <w:szCs w:val="22"/>
                <w:shd w:val="clear" w:color="auto" w:fill="FFFFFF"/>
              </w:rPr>
              <w:t>моделей проверки</w:t>
            </w:r>
            <w:r w:rsidR="00433D2E" w:rsidRPr="00414C7F">
              <w:rPr>
                <w:bCs/>
                <w:color w:val="333333"/>
                <w:sz w:val="22"/>
                <w:szCs w:val="22"/>
                <w:shd w:val="clear" w:color="auto" w:fill="FFFFFF"/>
              </w:rPr>
              <w:t xml:space="preserve"> благонадежности и добросовестности </w:t>
            </w:r>
            <w:proofErr w:type="spellStart"/>
            <w:r w:rsidR="00433D2E" w:rsidRPr="00414C7F">
              <w:rPr>
                <w:bCs/>
                <w:color w:val="333333"/>
                <w:sz w:val="22"/>
                <w:szCs w:val="22"/>
                <w:shd w:val="clear" w:color="auto" w:fill="FFFFFF"/>
              </w:rPr>
              <w:t>стейкхолдеров</w:t>
            </w:r>
            <w:proofErr w:type="spellEnd"/>
            <w:r w:rsidR="00433D2E" w:rsidRPr="00414C7F">
              <w:rPr>
                <w:color w:val="333333"/>
                <w:sz w:val="22"/>
                <w:szCs w:val="22"/>
                <w:shd w:val="clear" w:color="auto" w:fill="FFFFFF"/>
              </w:rPr>
              <w:t xml:space="preserve"> </w:t>
            </w:r>
            <w:r w:rsidR="00433D2E" w:rsidRPr="00414C7F">
              <w:rPr>
                <w:bCs/>
                <w:color w:val="333333"/>
                <w:sz w:val="22"/>
                <w:szCs w:val="22"/>
                <w:shd w:val="clear" w:color="auto" w:fill="FFFFFF"/>
              </w:rPr>
              <w:t>в условиях неопределенности</w:t>
            </w:r>
          </w:p>
        </w:tc>
        <w:tc>
          <w:tcPr>
            <w:tcW w:w="2242" w:type="dxa"/>
          </w:tcPr>
          <w:p w14:paraId="3F157160" w14:textId="05037778" w:rsidR="002F3A41" w:rsidRPr="00414C7F" w:rsidRDefault="00A0094C" w:rsidP="008D1E77">
            <w:pPr>
              <w:rPr>
                <w:color w:val="000000" w:themeColor="text1"/>
                <w:sz w:val="22"/>
                <w:szCs w:val="22"/>
              </w:rPr>
            </w:pPr>
            <w:r w:rsidRPr="00414C7F">
              <w:rPr>
                <w:color w:val="000000" w:themeColor="text1"/>
                <w:sz w:val="22"/>
                <w:szCs w:val="22"/>
              </w:rPr>
              <w:t>Какие параметры нужно проверять в первую очередь?</w:t>
            </w:r>
          </w:p>
        </w:tc>
      </w:tr>
      <w:tr w:rsidR="00CC7EF1" w:rsidRPr="00414C7F" w14:paraId="40BDF20C" w14:textId="77777777" w:rsidTr="00CC7EF1">
        <w:trPr>
          <w:trHeight w:val="1440"/>
        </w:trPr>
        <w:tc>
          <w:tcPr>
            <w:tcW w:w="2306" w:type="dxa"/>
            <w:vMerge/>
          </w:tcPr>
          <w:p w14:paraId="2857B8C0" w14:textId="77777777" w:rsidR="002F3A41" w:rsidRPr="00414C7F" w:rsidRDefault="002F3A41" w:rsidP="008D1E77">
            <w:pPr>
              <w:rPr>
                <w:sz w:val="22"/>
                <w:szCs w:val="22"/>
              </w:rPr>
            </w:pPr>
          </w:p>
        </w:tc>
        <w:tc>
          <w:tcPr>
            <w:tcW w:w="2163" w:type="dxa"/>
            <w:vMerge/>
          </w:tcPr>
          <w:p w14:paraId="485774D1" w14:textId="77777777" w:rsidR="002F3A41" w:rsidRPr="00414C7F" w:rsidRDefault="002F3A41" w:rsidP="008D1E77">
            <w:pPr>
              <w:rPr>
                <w:sz w:val="22"/>
                <w:szCs w:val="22"/>
              </w:rPr>
            </w:pPr>
          </w:p>
        </w:tc>
        <w:tc>
          <w:tcPr>
            <w:tcW w:w="3003" w:type="dxa"/>
          </w:tcPr>
          <w:p w14:paraId="5E295250" w14:textId="3415FA6C" w:rsidR="002F3A41" w:rsidRPr="00414C7F" w:rsidRDefault="002F3A41" w:rsidP="008D1E77">
            <w:pPr>
              <w:rPr>
                <w:rFonts w:eastAsia="Calibri"/>
                <w:b/>
                <w:sz w:val="22"/>
                <w:szCs w:val="22"/>
              </w:rPr>
            </w:pPr>
            <w:r w:rsidRPr="00414C7F">
              <w:rPr>
                <w:rFonts w:eastAsia="Calibri"/>
                <w:b/>
                <w:sz w:val="22"/>
                <w:szCs w:val="22"/>
              </w:rPr>
              <w:t>Умение:</w:t>
            </w:r>
            <w:r w:rsidR="00433D2E" w:rsidRPr="00414C7F">
              <w:rPr>
                <w:rFonts w:eastAsia="Calibri"/>
                <w:sz w:val="22"/>
                <w:szCs w:val="22"/>
              </w:rPr>
              <w:t xml:space="preserve"> выявлять причины и факторы возникновения рисков и предлагать решения, взаимодействуя со всеми заинтересованными сторонами</w:t>
            </w:r>
          </w:p>
        </w:tc>
        <w:tc>
          <w:tcPr>
            <w:tcW w:w="2242" w:type="dxa"/>
          </w:tcPr>
          <w:p w14:paraId="72479F7A" w14:textId="74ECEC37" w:rsidR="002F3A41" w:rsidRPr="00414C7F" w:rsidRDefault="00A0094C" w:rsidP="008D1E77">
            <w:pPr>
              <w:rPr>
                <w:color w:val="000000" w:themeColor="text1"/>
                <w:sz w:val="22"/>
                <w:szCs w:val="22"/>
              </w:rPr>
            </w:pPr>
            <w:r w:rsidRPr="00414C7F">
              <w:rPr>
                <w:color w:val="000000" w:themeColor="text1"/>
                <w:sz w:val="22"/>
                <w:szCs w:val="22"/>
              </w:rPr>
              <w:t>Как внутренний контроль может взаимодействовать</w:t>
            </w:r>
            <w:r w:rsidR="00542D62" w:rsidRPr="00414C7F">
              <w:rPr>
                <w:color w:val="000000" w:themeColor="text1"/>
                <w:sz w:val="22"/>
                <w:szCs w:val="22"/>
              </w:rPr>
              <w:t xml:space="preserve"> с другими службами?</w:t>
            </w:r>
          </w:p>
        </w:tc>
      </w:tr>
      <w:tr w:rsidR="00CC7EF1" w:rsidRPr="00414C7F" w14:paraId="17A7033E" w14:textId="77777777" w:rsidTr="00CC7EF1">
        <w:trPr>
          <w:trHeight w:val="1545"/>
        </w:trPr>
        <w:tc>
          <w:tcPr>
            <w:tcW w:w="2306" w:type="dxa"/>
            <w:vMerge w:val="restart"/>
          </w:tcPr>
          <w:p w14:paraId="51FB9165" w14:textId="77777777" w:rsidR="002F3A41" w:rsidRPr="00414C7F" w:rsidRDefault="002F3A41" w:rsidP="008D1E77">
            <w:pPr>
              <w:rPr>
                <w:sz w:val="22"/>
                <w:szCs w:val="22"/>
              </w:rPr>
            </w:pPr>
            <w:r w:rsidRPr="00414C7F">
              <w:rPr>
                <w:sz w:val="22"/>
                <w:szCs w:val="22"/>
              </w:rPr>
              <w:t xml:space="preserve">Способность </w:t>
            </w:r>
            <w:r w:rsidRPr="00414C7F">
              <w:rPr>
                <w:color w:val="000000" w:themeColor="text1"/>
                <w:sz w:val="22"/>
                <w:szCs w:val="22"/>
              </w:rPr>
              <w:t>осуществлять сбор, обработку и статистический анализ данных, прим</w:t>
            </w:r>
            <w:r w:rsidRPr="00414C7F">
              <w:rPr>
                <w:sz w:val="22"/>
                <w:szCs w:val="22"/>
              </w:rPr>
              <w:t xml:space="preserve">енять математические методы для решения стандартных профессиональных финансово-экономических задач, интерпретировать полученные </w:t>
            </w:r>
            <w:r w:rsidRPr="00414C7F">
              <w:rPr>
                <w:color w:val="FF0000"/>
                <w:sz w:val="22"/>
                <w:szCs w:val="22"/>
              </w:rPr>
              <w:t xml:space="preserve"> </w:t>
            </w:r>
            <w:r w:rsidRPr="00414C7F">
              <w:rPr>
                <w:sz w:val="22"/>
                <w:szCs w:val="22"/>
              </w:rPr>
              <w:t>результаты (ПКН-3)</w:t>
            </w:r>
          </w:p>
        </w:tc>
        <w:tc>
          <w:tcPr>
            <w:tcW w:w="2163" w:type="dxa"/>
            <w:vMerge w:val="restart"/>
          </w:tcPr>
          <w:p w14:paraId="3B05C421" w14:textId="77777777" w:rsidR="002F3A41" w:rsidRPr="00414C7F" w:rsidRDefault="002F3A41" w:rsidP="008D1E77">
            <w:pPr>
              <w:rPr>
                <w:sz w:val="22"/>
                <w:szCs w:val="22"/>
              </w:rPr>
            </w:pPr>
            <w:r w:rsidRPr="00414C7F">
              <w:rPr>
                <w:sz w:val="22"/>
                <w:szCs w:val="22"/>
              </w:rPr>
              <w:t>1. Проводит сбор, обработку и статистический анализ данных для решения финансово-экономических задач.</w:t>
            </w:r>
          </w:p>
        </w:tc>
        <w:tc>
          <w:tcPr>
            <w:tcW w:w="3003" w:type="dxa"/>
          </w:tcPr>
          <w:p w14:paraId="67420A2A" w14:textId="1D7389DC" w:rsidR="002F3A41" w:rsidRPr="00414C7F" w:rsidRDefault="002F3A41" w:rsidP="008D1E77">
            <w:pPr>
              <w:rPr>
                <w:rFonts w:eastAsia="Calibri"/>
                <w:sz w:val="22"/>
                <w:szCs w:val="22"/>
              </w:rPr>
            </w:pPr>
            <w:r w:rsidRPr="00414C7F">
              <w:rPr>
                <w:rFonts w:eastAsia="Calibri"/>
                <w:b/>
                <w:sz w:val="22"/>
                <w:szCs w:val="22"/>
              </w:rPr>
              <w:t xml:space="preserve">Знание: </w:t>
            </w:r>
            <w:r w:rsidR="00433D2E" w:rsidRPr="00414C7F">
              <w:rPr>
                <w:sz w:val="22"/>
                <w:szCs w:val="22"/>
              </w:rPr>
              <w:t xml:space="preserve">подбирать исходную информацию для принятия решения по управлению рисками, выбирать методы и инструменты предупреждения рисков для решения финансово-экономических задач </w:t>
            </w:r>
          </w:p>
        </w:tc>
        <w:tc>
          <w:tcPr>
            <w:tcW w:w="2242" w:type="dxa"/>
          </w:tcPr>
          <w:p w14:paraId="6B8CE7D7" w14:textId="5E5CC7BB" w:rsidR="002F3A41" w:rsidRPr="00414C7F" w:rsidRDefault="002F3A41" w:rsidP="008D1E77">
            <w:pPr>
              <w:rPr>
                <w:bCs/>
                <w:color w:val="000000" w:themeColor="text1"/>
                <w:sz w:val="22"/>
                <w:szCs w:val="22"/>
              </w:rPr>
            </w:pPr>
            <w:r w:rsidRPr="00414C7F">
              <w:rPr>
                <w:rFonts w:eastAsia="Calibri"/>
                <w:bCs/>
                <w:sz w:val="22"/>
                <w:szCs w:val="22"/>
              </w:rPr>
              <w:t xml:space="preserve"> </w:t>
            </w:r>
            <w:r w:rsidR="00542D62" w:rsidRPr="00414C7F">
              <w:rPr>
                <w:rFonts w:eastAsia="Calibri"/>
                <w:bCs/>
                <w:sz w:val="22"/>
                <w:szCs w:val="22"/>
              </w:rPr>
              <w:t xml:space="preserve">Какие инструменты ПО </w:t>
            </w:r>
            <w:r w:rsidR="00DB4C77" w:rsidRPr="00414C7F">
              <w:rPr>
                <w:rFonts w:eastAsia="Calibri"/>
                <w:bCs/>
                <w:sz w:val="22"/>
                <w:szCs w:val="22"/>
              </w:rPr>
              <w:t xml:space="preserve">наиболее применимые </w:t>
            </w:r>
            <w:r w:rsidR="00542D62" w:rsidRPr="00414C7F">
              <w:rPr>
                <w:rFonts w:eastAsia="Calibri"/>
                <w:bCs/>
                <w:sz w:val="22"/>
                <w:szCs w:val="22"/>
              </w:rPr>
              <w:t>Вы знаете?</w:t>
            </w:r>
          </w:p>
        </w:tc>
      </w:tr>
      <w:tr w:rsidR="00CC7EF1" w:rsidRPr="00414C7F" w14:paraId="67ED7855" w14:textId="77777777" w:rsidTr="00CC7EF1">
        <w:trPr>
          <w:trHeight w:val="1440"/>
        </w:trPr>
        <w:tc>
          <w:tcPr>
            <w:tcW w:w="2306" w:type="dxa"/>
            <w:vMerge/>
          </w:tcPr>
          <w:p w14:paraId="7D3416CB" w14:textId="77777777" w:rsidR="002F3A41" w:rsidRPr="00414C7F" w:rsidRDefault="002F3A41" w:rsidP="008D1E77">
            <w:pPr>
              <w:rPr>
                <w:sz w:val="22"/>
                <w:szCs w:val="22"/>
              </w:rPr>
            </w:pPr>
          </w:p>
        </w:tc>
        <w:tc>
          <w:tcPr>
            <w:tcW w:w="2163" w:type="dxa"/>
            <w:vMerge/>
          </w:tcPr>
          <w:p w14:paraId="525B6F91" w14:textId="77777777" w:rsidR="002F3A41" w:rsidRPr="00414C7F" w:rsidRDefault="002F3A41" w:rsidP="008D1E77">
            <w:pPr>
              <w:rPr>
                <w:sz w:val="22"/>
                <w:szCs w:val="22"/>
              </w:rPr>
            </w:pPr>
          </w:p>
        </w:tc>
        <w:tc>
          <w:tcPr>
            <w:tcW w:w="3003" w:type="dxa"/>
          </w:tcPr>
          <w:p w14:paraId="18D3F767" w14:textId="683824F6" w:rsidR="002F3A41" w:rsidRPr="00414C7F" w:rsidRDefault="002F3A41" w:rsidP="008D1E77">
            <w:pPr>
              <w:rPr>
                <w:rFonts w:eastAsia="Calibri"/>
                <w:sz w:val="22"/>
                <w:szCs w:val="22"/>
              </w:rPr>
            </w:pPr>
            <w:r w:rsidRPr="00414C7F">
              <w:rPr>
                <w:rFonts w:eastAsia="Calibri"/>
                <w:b/>
                <w:sz w:val="22"/>
                <w:szCs w:val="22"/>
              </w:rPr>
              <w:t>Умение:</w:t>
            </w:r>
            <w:r w:rsidR="00433D2E" w:rsidRPr="00414C7F">
              <w:rPr>
                <w:sz w:val="22"/>
                <w:szCs w:val="22"/>
              </w:rPr>
              <w:t xml:space="preserve"> внедрять в деятельность организации методологии и специальных моделей оценки рисков, обосновывать их выбор</w:t>
            </w:r>
          </w:p>
        </w:tc>
        <w:tc>
          <w:tcPr>
            <w:tcW w:w="2242" w:type="dxa"/>
          </w:tcPr>
          <w:p w14:paraId="16C6E936" w14:textId="1C4EF3C1" w:rsidR="002F3A41" w:rsidRPr="00414C7F" w:rsidRDefault="00542D62" w:rsidP="008D1E77">
            <w:pPr>
              <w:rPr>
                <w:rFonts w:eastAsia="Calibri"/>
                <w:bCs/>
                <w:sz w:val="22"/>
                <w:szCs w:val="22"/>
              </w:rPr>
            </w:pPr>
            <w:r w:rsidRPr="00414C7F">
              <w:rPr>
                <w:rFonts w:eastAsia="Calibri"/>
                <w:bCs/>
                <w:sz w:val="22"/>
                <w:szCs w:val="22"/>
              </w:rPr>
              <w:t>Как построить экономико-финансовую модель?</w:t>
            </w:r>
            <w:r w:rsidR="007A0D8C" w:rsidRPr="00414C7F">
              <w:rPr>
                <w:rFonts w:eastAsia="Calibri"/>
                <w:bCs/>
                <w:sz w:val="22"/>
                <w:szCs w:val="22"/>
              </w:rPr>
              <w:t xml:space="preserve"> Какие параметры будут наиболее важными?</w:t>
            </w:r>
          </w:p>
        </w:tc>
      </w:tr>
      <w:tr w:rsidR="00CC7EF1" w:rsidRPr="00414C7F" w14:paraId="56BF1AEE" w14:textId="77777777" w:rsidTr="00CC7EF1">
        <w:trPr>
          <w:trHeight w:val="1380"/>
        </w:trPr>
        <w:tc>
          <w:tcPr>
            <w:tcW w:w="2306" w:type="dxa"/>
            <w:vMerge/>
          </w:tcPr>
          <w:p w14:paraId="1C2E4C2B" w14:textId="77777777" w:rsidR="002F3A41" w:rsidRPr="00414C7F" w:rsidRDefault="002F3A41" w:rsidP="008D1E77">
            <w:pPr>
              <w:rPr>
                <w:rFonts w:eastAsia="Calibri"/>
                <w:sz w:val="22"/>
                <w:szCs w:val="22"/>
              </w:rPr>
            </w:pPr>
          </w:p>
        </w:tc>
        <w:tc>
          <w:tcPr>
            <w:tcW w:w="2163" w:type="dxa"/>
            <w:vMerge w:val="restart"/>
          </w:tcPr>
          <w:p w14:paraId="372CC7B1" w14:textId="77777777" w:rsidR="002F3A41" w:rsidRPr="00414C7F" w:rsidRDefault="002F3A41" w:rsidP="008D1E77">
            <w:pPr>
              <w:tabs>
                <w:tab w:val="left" w:pos="1418"/>
              </w:tabs>
              <w:rPr>
                <w:sz w:val="22"/>
                <w:szCs w:val="22"/>
              </w:rPr>
            </w:pPr>
            <w:r w:rsidRPr="00414C7F">
              <w:rPr>
                <w:sz w:val="22"/>
                <w:szCs w:val="22"/>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003" w:type="dxa"/>
          </w:tcPr>
          <w:p w14:paraId="4BF5A25F" w14:textId="5EB9ECEB" w:rsidR="002F3A41" w:rsidRPr="00414C7F" w:rsidRDefault="002F3A41" w:rsidP="00433D2E">
            <w:pPr>
              <w:jc w:val="both"/>
              <w:rPr>
                <w:rFonts w:eastAsia="Calibri"/>
                <w:sz w:val="22"/>
                <w:szCs w:val="22"/>
              </w:rPr>
            </w:pPr>
            <w:r w:rsidRPr="00414C7F">
              <w:rPr>
                <w:rFonts w:eastAsia="Calibri"/>
                <w:b/>
                <w:sz w:val="22"/>
                <w:szCs w:val="22"/>
              </w:rPr>
              <w:t xml:space="preserve">Знание: </w:t>
            </w:r>
            <w:r w:rsidR="00433D2E" w:rsidRPr="00414C7F">
              <w:rPr>
                <w:sz w:val="22"/>
                <w:szCs w:val="22"/>
              </w:rPr>
              <w:t>методов микроэкономического и макроэкономического моделирования и прогноза развития конъюнктуры рынка и бизнес-процессов с учетом рисков</w:t>
            </w:r>
          </w:p>
        </w:tc>
        <w:tc>
          <w:tcPr>
            <w:tcW w:w="2242" w:type="dxa"/>
          </w:tcPr>
          <w:p w14:paraId="296304E2" w14:textId="1BEA005E" w:rsidR="002F3A41" w:rsidRPr="00414C7F" w:rsidRDefault="00542D62" w:rsidP="008D1E77">
            <w:pPr>
              <w:rPr>
                <w:color w:val="000000" w:themeColor="text1"/>
                <w:sz w:val="22"/>
                <w:szCs w:val="22"/>
              </w:rPr>
            </w:pPr>
            <w:r w:rsidRPr="00414C7F">
              <w:rPr>
                <w:color w:val="000000" w:themeColor="text1"/>
                <w:sz w:val="22"/>
                <w:szCs w:val="22"/>
              </w:rPr>
              <w:t>Какие параметры обязательно должны войти в модель?</w:t>
            </w:r>
            <w:r w:rsidR="007A0D8C" w:rsidRPr="00414C7F">
              <w:rPr>
                <w:color w:val="000000" w:themeColor="text1"/>
                <w:sz w:val="22"/>
                <w:szCs w:val="22"/>
              </w:rPr>
              <w:t xml:space="preserve"> </w:t>
            </w:r>
          </w:p>
        </w:tc>
      </w:tr>
      <w:tr w:rsidR="00CC7EF1" w:rsidRPr="00414C7F" w14:paraId="494A1F49" w14:textId="77777777" w:rsidTr="00CC7EF1">
        <w:trPr>
          <w:trHeight w:val="2280"/>
        </w:trPr>
        <w:tc>
          <w:tcPr>
            <w:tcW w:w="2306" w:type="dxa"/>
            <w:vMerge/>
          </w:tcPr>
          <w:p w14:paraId="7C790B94" w14:textId="77777777" w:rsidR="002F3A41" w:rsidRPr="00414C7F" w:rsidRDefault="002F3A41" w:rsidP="008D1E77">
            <w:pPr>
              <w:rPr>
                <w:rFonts w:eastAsia="Calibri"/>
                <w:sz w:val="22"/>
                <w:szCs w:val="22"/>
              </w:rPr>
            </w:pPr>
          </w:p>
        </w:tc>
        <w:tc>
          <w:tcPr>
            <w:tcW w:w="2163" w:type="dxa"/>
            <w:vMerge/>
          </w:tcPr>
          <w:p w14:paraId="4ABE14EA" w14:textId="77777777" w:rsidR="002F3A41" w:rsidRPr="00414C7F" w:rsidRDefault="002F3A41" w:rsidP="008D1E77">
            <w:pPr>
              <w:rPr>
                <w:sz w:val="22"/>
                <w:szCs w:val="22"/>
              </w:rPr>
            </w:pPr>
          </w:p>
        </w:tc>
        <w:tc>
          <w:tcPr>
            <w:tcW w:w="3003" w:type="dxa"/>
          </w:tcPr>
          <w:p w14:paraId="7935416D" w14:textId="58E4F8A5" w:rsidR="002F3A41" w:rsidRPr="00414C7F" w:rsidRDefault="002F3A41" w:rsidP="008D1E77">
            <w:pPr>
              <w:rPr>
                <w:rFonts w:eastAsia="Calibri"/>
                <w:b/>
                <w:sz w:val="22"/>
                <w:szCs w:val="22"/>
              </w:rPr>
            </w:pPr>
            <w:r w:rsidRPr="00414C7F">
              <w:rPr>
                <w:rFonts w:eastAsia="Calibri"/>
                <w:b/>
                <w:sz w:val="22"/>
                <w:szCs w:val="22"/>
              </w:rPr>
              <w:t>Умение:</w:t>
            </w:r>
            <w:r w:rsidR="00433D2E" w:rsidRPr="00414C7F">
              <w:rPr>
                <w:color w:val="000000"/>
                <w:sz w:val="22"/>
                <w:szCs w:val="22"/>
              </w:rPr>
              <w:t xml:space="preserve"> и</w:t>
            </w:r>
            <w:r w:rsidR="00433D2E" w:rsidRPr="00414C7F">
              <w:rPr>
                <w:sz w:val="22"/>
                <w:szCs w:val="22"/>
              </w:rPr>
              <w:t>спользовать в профессиональной деятельности специфические тактические приемы и методики решения служебных задач в соответствии с риск-ориентированным подходом при выработке и принятии управленческого решения</w:t>
            </w:r>
          </w:p>
        </w:tc>
        <w:tc>
          <w:tcPr>
            <w:tcW w:w="2242" w:type="dxa"/>
          </w:tcPr>
          <w:p w14:paraId="1BFF5ED3" w14:textId="77777777" w:rsidR="00542D62" w:rsidRPr="00414C7F" w:rsidRDefault="00542D62" w:rsidP="008D1E77">
            <w:pPr>
              <w:rPr>
                <w:rFonts w:eastAsia="Calibri"/>
                <w:bCs/>
                <w:sz w:val="22"/>
                <w:szCs w:val="22"/>
              </w:rPr>
            </w:pPr>
            <w:r w:rsidRPr="00414C7F">
              <w:rPr>
                <w:rFonts w:eastAsia="Calibri"/>
                <w:bCs/>
                <w:sz w:val="22"/>
                <w:szCs w:val="22"/>
              </w:rPr>
              <w:t>Как интерпретировать результаты? Плюсы и минусы модели?</w:t>
            </w:r>
          </w:p>
          <w:p w14:paraId="0B1BEC6F" w14:textId="740583B4" w:rsidR="007A0D8C" w:rsidRPr="00414C7F" w:rsidRDefault="007A0D8C" w:rsidP="007A0D8C">
            <w:pPr>
              <w:rPr>
                <w:rFonts w:eastAsia="Calibri"/>
                <w:bCs/>
                <w:sz w:val="22"/>
                <w:szCs w:val="22"/>
              </w:rPr>
            </w:pPr>
            <w:r w:rsidRPr="00414C7F">
              <w:rPr>
                <w:rFonts w:eastAsia="Calibri"/>
                <w:bCs/>
                <w:sz w:val="22"/>
                <w:szCs w:val="22"/>
              </w:rPr>
              <w:t>Что будет результирующим показателем?</w:t>
            </w:r>
          </w:p>
        </w:tc>
      </w:tr>
      <w:tr w:rsidR="00CC7EF1" w:rsidRPr="00414C7F" w14:paraId="2A3E06F3" w14:textId="77777777" w:rsidTr="00CC7EF1">
        <w:trPr>
          <w:trHeight w:val="180"/>
        </w:trPr>
        <w:tc>
          <w:tcPr>
            <w:tcW w:w="2306" w:type="dxa"/>
            <w:vMerge/>
          </w:tcPr>
          <w:p w14:paraId="3B9F1FDE" w14:textId="77777777" w:rsidR="002F3A41" w:rsidRPr="00414C7F" w:rsidRDefault="002F3A41" w:rsidP="008D1E77">
            <w:pPr>
              <w:rPr>
                <w:rFonts w:eastAsia="Calibri"/>
                <w:sz w:val="22"/>
                <w:szCs w:val="22"/>
              </w:rPr>
            </w:pPr>
          </w:p>
        </w:tc>
        <w:tc>
          <w:tcPr>
            <w:tcW w:w="2163" w:type="dxa"/>
            <w:vMerge w:val="restart"/>
          </w:tcPr>
          <w:p w14:paraId="62965426" w14:textId="77777777" w:rsidR="002F3A41" w:rsidRPr="00414C7F" w:rsidRDefault="002F3A41" w:rsidP="008D1E77">
            <w:pPr>
              <w:tabs>
                <w:tab w:val="left" w:pos="1418"/>
              </w:tabs>
              <w:rPr>
                <w:sz w:val="22"/>
                <w:szCs w:val="22"/>
              </w:rPr>
            </w:pPr>
            <w:r w:rsidRPr="00414C7F">
              <w:rPr>
                <w:sz w:val="22"/>
                <w:szCs w:val="22"/>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003" w:type="dxa"/>
          </w:tcPr>
          <w:p w14:paraId="3C27211A" w14:textId="3FC428C3" w:rsidR="002F3A41" w:rsidRPr="00414C7F" w:rsidRDefault="002F3A41" w:rsidP="008D1E77">
            <w:pPr>
              <w:rPr>
                <w:rFonts w:eastAsia="Calibri"/>
                <w:b/>
                <w:sz w:val="22"/>
                <w:szCs w:val="22"/>
              </w:rPr>
            </w:pPr>
            <w:r w:rsidRPr="00414C7F">
              <w:rPr>
                <w:rFonts w:eastAsia="Calibri"/>
                <w:b/>
                <w:sz w:val="22"/>
                <w:szCs w:val="22"/>
              </w:rPr>
              <w:t xml:space="preserve">Знание: </w:t>
            </w:r>
            <w:r w:rsidR="00433D2E" w:rsidRPr="00414C7F">
              <w:rPr>
                <w:rFonts w:eastAsia="Calibri"/>
                <w:sz w:val="22"/>
                <w:szCs w:val="22"/>
              </w:rPr>
              <w:t>математических методов</w:t>
            </w:r>
            <w:r w:rsidR="00433D2E" w:rsidRPr="00414C7F">
              <w:rPr>
                <w:rFonts w:eastAsia="Calibri"/>
                <w:b/>
                <w:sz w:val="22"/>
                <w:szCs w:val="22"/>
              </w:rPr>
              <w:t xml:space="preserve"> </w:t>
            </w:r>
            <w:r w:rsidR="00433D2E" w:rsidRPr="00414C7F">
              <w:rPr>
                <w:sz w:val="22"/>
                <w:szCs w:val="22"/>
              </w:rPr>
              <w:t>и информационных технологий</w:t>
            </w:r>
          </w:p>
        </w:tc>
        <w:tc>
          <w:tcPr>
            <w:tcW w:w="2242" w:type="dxa"/>
          </w:tcPr>
          <w:p w14:paraId="442DC07B" w14:textId="52474B0D" w:rsidR="002F3A41" w:rsidRPr="00414C7F" w:rsidRDefault="00542D62" w:rsidP="008D1E77">
            <w:pPr>
              <w:rPr>
                <w:color w:val="000000" w:themeColor="text1"/>
                <w:sz w:val="22"/>
                <w:szCs w:val="22"/>
              </w:rPr>
            </w:pPr>
            <w:r w:rsidRPr="00414C7F">
              <w:rPr>
                <w:color w:val="000000" w:themeColor="text1"/>
                <w:sz w:val="22"/>
                <w:szCs w:val="22"/>
              </w:rPr>
              <w:t>Построение тренда</w:t>
            </w:r>
            <w:r w:rsidR="00FA3F02" w:rsidRPr="00414C7F">
              <w:rPr>
                <w:color w:val="000000" w:themeColor="text1"/>
                <w:sz w:val="22"/>
                <w:szCs w:val="22"/>
              </w:rPr>
              <w:t xml:space="preserve"> рискового события</w:t>
            </w:r>
          </w:p>
        </w:tc>
      </w:tr>
      <w:tr w:rsidR="00CC7EF1" w:rsidRPr="00414C7F" w14:paraId="67BCC406" w14:textId="77777777" w:rsidTr="00CC7EF1">
        <w:trPr>
          <w:trHeight w:val="1643"/>
        </w:trPr>
        <w:tc>
          <w:tcPr>
            <w:tcW w:w="2306" w:type="dxa"/>
            <w:vMerge/>
          </w:tcPr>
          <w:p w14:paraId="289D7112" w14:textId="77777777" w:rsidR="002F3A41" w:rsidRPr="00414C7F" w:rsidRDefault="002F3A41" w:rsidP="008D1E77">
            <w:pPr>
              <w:rPr>
                <w:rFonts w:eastAsia="Calibri"/>
                <w:sz w:val="22"/>
                <w:szCs w:val="22"/>
              </w:rPr>
            </w:pPr>
          </w:p>
        </w:tc>
        <w:tc>
          <w:tcPr>
            <w:tcW w:w="2163" w:type="dxa"/>
            <w:vMerge/>
          </w:tcPr>
          <w:p w14:paraId="3B077C62" w14:textId="77777777" w:rsidR="002F3A41" w:rsidRPr="00414C7F" w:rsidRDefault="002F3A41" w:rsidP="008D1E77">
            <w:pPr>
              <w:rPr>
                <w:sz w:val="22"/>
                <w:szCs w:val="22"/>
              </w:rPr>
            </w:pPr>
          </w:p>
        </w:tc>
        <w:tc>
          <w:tcPr>
            <w:tcW w:w="3003" w:type="dxa"/>
          </w:tcPr>
          <w:p w14:paraId="293B81F6" w14:textId="458CEC13" w:rsidR="002F3A41" w:rsidRPr="00414C7F" w:rsidRDefault="002F3A41" w:rsidP="008D1E77">
            <w:pPr>
              <w:rPr>
                <w:rFonts w:eastAsia="Calibri"/>
                <w:b/>
                <w:sz w:val="22"/>
                <w:szCs w:val="22"/>
              </w:rPr>
            </w:pPr>
            <w:r w:rsidRPr="00414C7F">
              <w:rPr>
                <w:rFonts w:eastAsia="Calibri"/>
                <w:b/>
                <w:sz w:val="22"/>
                <w:szCs w:val="22"/>
              </w:rPr>
              <w:t>Умение:</w:t>
            </w:r>
            <w:r w:rsidR="00433D2E" w:rsidRPr="00414C7F">
              <w:rPr>
                <w:rFonts w:eastAsia="Calibri"/>
                <w:sz w:val="22"/>
                <w:szCs w:val="22"/>
              </w:rPr>
              <w:t xml:space="preserve"> использовать</w:t>
            </w:r>
            <w:r w:rsidR="00433D2E" w:rsidRPr="00414C7F">
              <w:rPr>
                <w:rFonts w:eastAsia="Calibri"/>
                <w:b/>
                <w:sz w:val="22"/>
                <w:szCs w:val="22"/>
              </w:rPr>
              <w:t xml:space="preserve"> </w:t>
            </w:r>
            <w:r w:rsidR="00433D2E" w:rsidRPr="00414C7F">
              <w:rPr>
                <w:sz w:val="22"/>
                <w:szCs w:val="22"/>
              </w:rPr>
              <w:t xml:space="preserve">методики подсчета экономической и социальной эффективности, рассчитывать прогностические показатели и оценки с учетом неопределенности внешней и внутренней среды предприятия с применением </w:t>
            </w:r>
            <w:r w:rsidR="00433D2E" w:rsidRPr="00414C7F">
              <w:rPr>
                <w:sz w:val="22"/>
                <w:szCs w:val="22"/>
              </w:rPr>
              <w:lastRenderedPageBreak/>
              <w:t>информационных технологий</w:t>
            </w:r>
          </w:p>
        </w:tc>
        <w:tc>
          <w:tcPr>
            <w:tcW w:w="2242" w:type="dxa"/>
          </w:tcPr>
          <w:p w14:paraId="6AF58358" w14:textId="25A379CF" w:rsidR="002F3A41" w:rsidRPr="00414C7F" w:rsidRDefault="0042409A" w:rsidP="008D1E77">
            <w:pPr>
              <w:rPr>
                <w:color w:val="000000" w:themeColor="text1"/>
                <w:sz w:val="22"/>
                <w:szCs w:val="22"/>
              </w:rPr>
            </w:pPr>
            <w:r w:rsidRPr="00414C7F">
              <w:rPr>
                <w:color w:val="000000" w:themeColor="text1"/>
                <w:sz w:val="22"/>
                <w:szCs w:val="22"/>
              </w:rPr>
              <w:lastRenderedPageBreak/>
              <w:t xml:space="preserve">Аппроксимация </w:t>
            </w:r>
            <w:r w:rsidR="00DB4C77" w:rsidRPr="00414C7F">
              <w:rPr>
                <w:color w:val="000000" w:themeColor="text1"/>
                <w:sz w:val="22"/>
                <w:szCs w:val="22"/>
              </w:rPr>
              <w:t xml:space="preserve">данных </w:t>
            </w:r>
            <w:r w:rsidRPr="00414C7F">
              <w:rPr>
                <w:color w:val="000000" w:themeColor="text1"/>
                <w:sz w:val="22"/>
                <w:szCs w:val="22"/>
              </w:rPr>
              <w:t>крив</w:t>
            </w:r>
            <w:r w:rsidR="00DB4C77" w:rsidRPr="00414C7F">
              <w:rPr>
                <w:color w:val="000000" w:themeColor="text1"/>
                <w:sz w:val="22"/>
                <w:szCs w:val="22"/>
              </w:rPr>
              <w:t>ыми</w:t>
            </w:r>
          </w:p>
        </w:tc>
      </w:tr>
      <w:tr w:rsidR="00CC7EF1" w:rsidRPr="00414C7F" w14:paraId="3B268630" w14:textId="77777777" w:rsidTr="00CC7EF1">
        <w:trPr>
          <w:trHeight w:val="1736"/>
        </w:trPr>
        <w:tc>
          <w:tcPr>
            <w:tcW w:w="2306" w:type="dxa"/>
            <w:vMerge/>
          </w:tcPr>
          <w:p w14:paraId="4FB8FA2A" w14:textId="77777777" w:rsidR="002F3A41" w:rsidRPr="00414C7F" w:rsidRDefault="002F3A41" w:rsidP="002F3A41">
            <w:pPr>
              <w:rPr>
                <w:rFonts w:eastAsia="Calibri"/>
                <w:sz w:val="22"/>
                <w:szCs w:val="22"/>
              </w:rPr>
            </w:pPr>
          </w:p>
        </w:tc>
        <w:tc>
          <w:tcPr>
            <w:tcW w:w="2163" w:type="dxa"/>
            <w:vMerge w:val="restart"/>
          </w:tcPr>
          <w:p w14:paraId="0661EAE3" w14:textId="77777777" w:rsidR="002F3A41" w:rsidRPr="00414C7F" w:rsidRDefault="002F3A41" w:rsidP="002F3A41">
            <w:pPr>
              <w:tabs>
                <w:tab w:val="left" w:pos="1418"/>
              </w:tabs>
              <w:rPr>
                <w:sz w:val="22"/>
                <w:szCs w:val="22"/>
              </w:rPr>
            </w:pPr>
            <w:r w:rsidRPr="00414C7F">
              <w:rPr>
                <w:sz w:val="22"/>
                <w:szCs w:val="22"/>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003" w:type="dxa"/>
          </w:tcPr>
          <w:p w14:paraId="757CC0D5" w14:textId="1D55F052" w:rsidR="002F3A41" w:rsidRPr="00414C7F" w:rsidRDefault="002F3A41" w:rsidP="002F3A41">
            <w:pPr>
              <w:rPr>
                <w:rFonts w:eastAsia="Calibri"/>
                <w:b/>
                <w:sz w:val="22"/>
                <w:szCs w:val="22"/>
              </w:rPr>
            </w:pPr>
            <w:r w:rsidRPr="00414C7F">
              <w:rPr>
                <w:rFonts w:eastAsia="Calibri"/>
                <w:b/>
                <w:sz w:val="22"/>
                <w:szCs w:val="22"/>
              </w:rPr>
              <w:t xml:space="preserve">Знание: </w:t>
            </w:r>
            <w:r w:rsidR="00433D2E" w:rsidRPr="00414C7F">
              <w:rPr>
                <w:sz w:val="22"/>
                <w:szCs w:val="22"/>
              </w:rPr>
              <w:t>специальных методик управления рисками в деятельности организации, обоснования итоговых результатов анализа, а также подготовки отчетов в соответствии с действующими требованиями по содержанию, структуре и оформлению</w:t>
            </w:r>
          </w:p>
        </w:tc>
        <w:tc>
          <w:tcPr>
            <w:tcW w:w="2242" w:type="dxa"/>
          </w:tcPr>
          <w:p w14:paraId="4DFE9853" w14:textId="53CA4ECB" w:rsidR="002F3A41" w:rsidRPr="00414C7F" w:rsidRDefault="0042409A" w:rsidP="002F3A41">
            <w:pPr>
              <w:rPr>
                <w:color w:val="000000" w:themeColor="text1"/>
                <w:sz w:val="22"/>
                <w:szCs w:val="22"/>
              </w:rPr>
            </w:pPr>
            <w:r w:rsidRPr="00414C7F">
              <w:rPr>
                <w:color w:val="000000" w:themeColor="text1"/>
                <w:sz w:val="22"/>
                <w:szCs w:val="22"/>
              </w:rPr>
              <w:t>Оформление отчета</w:t>
            </w:r>
          </w:p>
        </w:tc>
      </w:tr>
      <w:tr w:rsidR="00CC7EF1" w:rsidRPr="00414C7F" w14:paraId="097E4626" w14:textId="77777777" w:rsidTr="00CC7EF1">
        <w:trPr>
          <w:trHeight w:val="2936"/>
        </w:trPr>
        <w:tc>
          <w:tcPr>
            <w:tcW w:w="2306" w:type="dxa"/>
            <w:vMerge/>
          </w:tcPr>
          <w:p w14:paraId="11E32BE7" w14:textId="77777777" w:rsidR="002F3A41" w:rsidRPr="00414C7F" w:rsidRDefault="002F3A41" w:rsidP="002F3A41">
            <w:pPr>
              <w:rPr>
                <w:rFonts w:eastAsia="Calibri"/>
                <w:sz w:val="22"/>
                <w:szCs w:val="22"/>
              </w:rPr>
            </w:pPr>
          </w:p>
        </w:tc>
        <w:tc>
          <w:tcPr>
            <w:tcW w:w="2163" w:type="dxa"/>
            <w:vMerge/>
          </w:tcPr>
          <w:p w14:paraId="5317E4C7" w14:textId="77777777" w:rsidR="002F3A41" w:rsidRPr="00414C7F" w:rsidRDefault="002F3A41" w:rsidP="002F3A41">
            <w:pPr>
              <w:tabs>
                <w:tab w:val="left" w:pos="1418"/>
              </w:tabs>
              <w:rPr>
                <w:sz w:val="22"/>
                <w:szCs w:val="22"/>
              </w:rPr>
            </w:pPr>
          </w:p>
        </w:tc>
        <w:tc>
          <w:tcPr>
            <w:tcW w:w="3003" w:type="dxa"/>
          </w:tcPr>
          <w:p w14:paraId="56B09868" w14:textId="216CE6E9" w:rsidR="002F3A41" w:rsidRPr="00414C7F" w:rsidRDefault="002F3A41" w:rsidP="002F3A41">
            <w:pPr>
              <w:rPr>
                <w:rFonts w:eastAsia="Calibri"/>
                <w:b/>
                <w:sz w:val="22"/>
                <w:szCs w:val="22"/>
              </w:rPr>
            </w:pPr>
            <w:r w:rsidRPr="00414C7F">
              <w:rPr>
                <w:rFonts w:eastAsia="Calibri"/>
                <w:b/>
                <w:sz w:val="22"/>
                <w:szCs w:val="22"/>
              </w:rPr>
              <w:t>Умение:</w:t>
            </w:r>
            <w:r w:rsidR="00433D2E" w:rsidRPr="00414C7F">
              <w:rPr>
                <w:sz w:val="22"/>
                <w:szCs w:val="22"/>
              </w:rPr>
              <w:t xml:space="preserve"> разрабатывать методики, аналитические материалы и локальные документы, методические рекомендации по принятию финансово-экономических решений, обеспечению защиты экономических интересов организации на основе риск-ориентированного подхода</w:t>
            </w:r>
          </w:p>
        </w:tc>
        <w:tc>
          <w:tcPr>
            <w:tcW w:w="2242" w:type="dxa"/>
          </w:tcPr>
          <w:p w14:paraId="4FD3C01F" w14:textId="4A56687E" w:rsidR="002F3A41" w:rsidRPr="00414C7F" w:rsidRDefault="0042409A" w:rsidP="002F3A41">
            <w:pPr>
              <w:rPr>
                <w:color w:val="000000" w:themeColor="text1"/>
                <w:sz w:val="22"/>
                <w:szCs w:val="22"/>
              </w:rPr>
            </w:pPr>
            <w:r w:rsidRPr="00414C7F">
              <w:rPr>
                <w:color w:val="000000" w:themeColor="text1"/>
                <w:sz w:val="22"/>
                <w:szCs w:val="22"/>
              </w:rPr>
              <w:t>Подготовка презентации по выбранной теме</w:t>
            </w:r>
          </w:p>
        </w:tc>
      </w:tr>
      <w:tr w:rsidR="00CC7EF1" w:rsidRPr="00414C7F" w14:paraId="047B07D0" w14:textId="77777777" w:rsidTr="00CC7EF1">
        <w:trPr>
          <w:trHeight w:val="789"/>
        </w:trPr>
        <w:tc>
          <w:tcPr>
            <w:tcW w:w="2306" w:type="dxa"/>
            <w:vMerge w:val="restart"/>
          </w:tcPr>
          <w:p w14:paraId="4E0EF6DD" w14:textId="7EE6ED65" w:rsidR="00604566" w:rsidRPr="00414C7F" w:rsidRDefault="00604566" w:rsidP="00604566">
            <w:pPr>
              <w:rPr>
                <w:rFonts w:eastAsia="Calibri"/>
                <w:sz w:val="22"/>
                <w:szCs w:val="22"/>
              </w:rPr>
            </w:pPr>
            <w:r w:rsidRPr="00414C7F">
              <w:rPr>
                <w:sz w:val="22"/>
                <w:szCs w:val="22"/>
              </w:rPr>
              <w:t>Способность предлагать решения  профессиональных задач в меняющихся финансово-экономических условиях (ПКН-6)</w:t>
            </w:r>
          </w:p>
        </w:tc>
        <w:tc>
          <w:tcPr>
            <w:tcW w:w="2163" w:type="dxa"/>
            <w:vMerge w:val="restart"/>
          </w:tcPr>
          <w:p w14:paraId="2F216975" w14:textId="76A0A846" w:rsidR="00604566" w:rsidRPr="00414C7F" w:rsidRDefault="00604566" w:rsidP="00604566">
            <w:pPr>
              <w:tabs>
                <w:tab w:val="left" w:pos="1418"/>
              </w:tabs>
              <w:rPr>
                <w:sz w:val="22"/>
                <w:szCs w:val="22"/>
              </w:rPr>
            </w:pPr>
            <w:r w:rsidRPr="00414C7F">
              <w:rPr>
                <w:sz w:val="22"/>
                <w:szCs w:val="22"/>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003" w:type="dxa"/>
          </w:tcPr>
          <w:p w14:paraId="2FD78565" w14:textId="26499399" w:rsidR="00604566" w:rsidRPr="00414C7F" w:rsidRDefault="00604566" w:rsidP="00604566">
            <w:pPr>
              <w:rPr>
                <w:rFonts w:eastAsia="Calibri"/>
                <w:b/>
                <w:sz w:val="22"/>
                <w:szCs w:val="22"/>
              </w:rPr>
            </w:pPr>
            <w:r w:rsidRPr="00414C7F">
              <w:rPr>
                <w:rFonts w:eastAsia="Calibri"/>
                <w:b/>
                <w:sz w:val="22"/>
                <w:szCs w:val="22"/>
              </w:rPr>
              <w:t xml:space="preserve">Знание: </w:t>
            </w:r>
            <w:r w:rsidR="00433D2E" w:rsidRPr="00414C7F">
              <w:rPr>
                <w:sz w:val="22"/>
                <w:szCs w:val="22"/>
              </w:rPr>
              <w:t>цели, задачи и принципы анализа и прогнозирования рисков в деятельности хозяйствующих субъектов</w:t>
            </w:r>
          </w:p>
        </w:tc>
        <w:tc>
          <w:tcPr>
            <w:tcW w:w="2242" w:type="dxa"/>
          </w:tcPr>
          <w:p w14:paraId="6C188928" w14:textId="75EC3475" w:rsidR="00604566" w:rsidRPr="00414C7F" w:rsidRDefault="004E5989" w:rsidP="004E5989">
            <w:pPr>
              <w:rPr>
                <w:color w:val="000000" w:themeColor="text1"/>
                <w:sz w:val="22"/>
                <w:szCs w:val="22"/>
              </w:rPr>
            </w:pPr>
            <w:r w:rsidRPr="00414C7F">
              <w:rPr>
                <w:color w:val="000000" w:themeColor="text1"/>
                <w:sz w:val="22"/>
                <w:szCs w:val="22"/>
              </w:rPr>
              <w:t xml:space="preserve">1. </w:t>
            </w:r>
            <w:r w:rsidR="0042409A" w:rsidRPr="00414C7F">
              <w:rPr>
                <w:color w:val="000000" w:themeColor="text1"/>
                <w:sz w:val="22"/>
                <w:szCs w:val="22"/>
              </w:rPr>
              <w:t>Нарушена логистика пос</w:t>
            </w:r>
            <w:r w:rsidRPr="00414C7F">
              <w:rPr>
                <w:color w:val="000000" w:themeColor="text1"/>
                <w:sz w:val="22"/>
                <w:szCs w:val="22"/>
              </w:rPr>
              <w:t>тавок</w:t>
            </w:r>
            <w:r w:rsidR="00FA3F02" w:rsidRPr="00414C7F">
              <w:rPr>
                <w:color w:val="000000" w:themeColor="text1"/>
                <w:sz w:val="22"/>
                <w:szCs w:val="22"/>
              </w:rPr>
              <w:t>, предложите меры снижения риска</w:t>
            </w:r>
          </w:p>
          <w:p w14:paraId="7A255000" w14:textId="263D9B94" w:rsidR="004E5989" w:rsidRPr="00414C7F" w:rsidRDefault="004E5989" w:rsidP="004E5989">
            <w:pPr>
              <w:rPr>
                <w:color w:val="000000" w:themeColor="text1"/>
                <w:sz w:val="22"/>
                <w:szCs w:val="22"/>
              </w:rPr>
            </w:pPr>
            <w:r w:rsidRPr="00414C7F">
              <w:rPr>
                <w:color w:val="000000" w:themeColor="text1"/>
                <w:sz w:val="22"/>
                <w:szCs w:val="22"/>
              </w:rPr>
              <w:t>2. Пересмотрена карта рисков</w:t>
            </w:r>
          </w:p>
        </w:tc>
      </w:tr>
      <w:tr w:rsidR="00CC7EF1" w:rsidRPr="00414C7F" w14:paraId="2793AB7A" w14:textId="77777777" w:rsidTr="00CC7EF1">
        <w:trPr>
          <w:trHeight w:val="512"/>
        </w:trPr>
        <w:tc>
          <w:tcPr>
            <w:tcW w:w="2306" w:type="dxa"/>
            <w:vMerge/>
          </w:tcPr>
          <w:p w14:paraId="6FAB3E5A" w14:textId="77777777" w:rsidR="00604566" w:rsidRPr="00414C7F" w:rsidRDefault="00604566" w:rsidP="00604566">
            <w:pPr>
              <w:rPr>
                <w:sz w:val="22"/>
                <w:szCs w:val="22"/>
              </w:rPr>
            </w:pPr>
          </w:p>
        </w:tc>
        <w:tc>
          <w:tcPr>
            <w:tcW w:w="2163" w:type="dxa"/>
            <w:vMerge/>
          </w:tcPr>
          <w:p w14:paraId="1783F796" w14:textId="77777777" w:rsidR="00604566" w:rsidRPr="00414C7F" w:rsidRDefault="00604566" w:rsidP="00604566">
            <w:pPr>
              <w:tabs>
                <w:tab w:val="left" w:pos="1418"/>
              </w:tabs>
              <w:rPr>
                <w:sz w:val="22"/>
                <w:szCs w:val="22"/>
              </w:rPr>
            </w:pPr>
          </w:p>
        </w:tc>
        <w:tc>
          <w:tcPr>
            <w:tcW w:w="3003" w:type="dxa"/>
          </w:tcPr>
          <w:p w14:paraId="3CBDF6C1" w14:textId="172338BF" w:rsidR="00604566" w:rsidRPr="00414C7F" w:rsidRDefault="00604566" w:rsidP="00604566">
            <w:pPr>
              <w:rPr>
                <w:rFonts w:eastAsia="Calibri"/>
                <w:b/>
                <w:sz w:val="22"/>
                <w:szCs w:val="22"/>
              </w:rPr>
            </w:pPr>
            <w:r w:rsidRPr="00414C7F">
              <w:rPr>
                <w:rFonts w:eastAsia="Calibri"/>
                <w:b/>
                <w:sz w:val="22"/>
                <w:szCs w:val="22"/>
              </w:rPr>
              <w:t>Умение:</w:t>
            </w:r>
            <w:r w:rsidR="00433D2E" w:rsidRPr="00414C7F">
              <w:rPr>
                <w:rFonts w:eastAsia="Calibri"/>
                <w:sz w:val="22"/>
                <w:szCs w:val="22"/>
              </w:rPr>
              <w:t xml:space="preserve"> проводит анализ финансово-экономических показателей деятельности организации </w:t>
            </w:r>
            <w:r w:rsidR="00433D2E" w:rsidRPr="00414C7F">
              <w:rPr>
                <w:sz w:val="22"/>
                <w:szCs w:val="22"/>
              </w:rPr>
              <w:t>оперативных, тактических и стратегических управленческих решений</w:t>
            </w:r>
          </w:p>
        </w:tc>
        <w:tc>
          <w:tcPr>
            <w:tcW w:w="2242" w:type="dxa"/>
          </w:tcPr>
          <w:p w14:paraId="5EB02BF8" w14:textId="33AEC0D6" w:rsidR="00604566" w:rsidRPr="00414C7F" w:rsidRDefault="004E5989" w:rsidP="00604566">
            <w:pPr>
              <w:rPr>
                <w:color w:val="000000" w:themeColor="text1"/>
                <w:sz w:val="22"/>
                <w:szCs w:val="22"/>
              </w:rPr>
            </w:pPr>
            <w:r w:rsidRPr="00414C7F">
              <w:rPr>
                <w:color w:val="000000" w:themeColor="text1"/>
                <w:sz w:val="22"/>
                <w:szCs w:val="22"/>
              </w:rPr>
              <w:t xml:space="preserve">Провести блиц-анализ </w:t>
            </w:r>
            <w:r w:rsidR="00FA3F02" w:rsidRPr="00414C7F">
              <w:rPr>
                <w:color w:val="000000" w:themeColor="text1"/>
                <w:sz w:val="22"/>
                <w:szCs w:val="22"/>
              </w:rPr>
              <w:t>финансово-экономической</w:t>
            </w:r>
            <w:r w:rsidRPr="00414C7F">
              <w:rPr>
                <w:color w:val="000000" w:themeColor="text1"/>
                <w:sz w:val="22"/>
                <w:szCs w:val="22"/>
              </w:rPr>
              <w:t xml:space="preserve"> деятельности организации</w:t>
            </w:r>
          </w:p>
        </w:tc>
      </w:tr>
      <w:tr w:rsidR="00040175" w:rsidRPr="00414C7F" w14:paraId="302CDD70" w14:textId="77777777" w:rsidTr="00CC7EF1">
        <w:trPr>
          <w:trHeight w:val="803"/>
        </w:trPr>
        <w:tc>
          <w:tcPr>
            <w:tcW w:w="2306" w:type="dxa"/>
            <w:vMerge/>
          </w:tcPr>
          <w:p w14:paraId="2A40821D" w14:textId="77777777" w:rsidR="00040175" w:rsidRPr="00414C7F" w:rsidRDefault="00040175" w:rsidP="00040175">
            <w:pPr>
              <w:rPr>
                <w:sz w:val="22"/>
                <w:szCs w:val="22"/>
              </w:rPr>
            </w:pPr>
          </w:p>
        </w:tc>
        <w:tc>
          <w:tcPr>
            <w:tcW w:w="2163" w:type="dxa"/>
            <w:vMerge w:val="restart"/>
          </w:tcPr>
          <w:p w14:paraId="07CC5048" w14:textId="66C4E707" w:rsidR="00040175" w:rsidRPr="00414C7F" w:rsidRDefault="00040175" w:rsidP="00040175">
            <w:pPr>
              <w:tabs>
                <w:tab w:val="left" w:pos="1418"/>
              </w:tabs>
              <w:rPr>
                <w:sz w:val="22"/>
                <w:szCs w:val="22"/>
              </w:rPr>
            </w:pPr>
            <w:r w:rsidRPr="00414C7F">
              <w:rPr>
                <w:sz w:val="22"/>
                <w:szCs w:val="22"/>
              </w:rPr>
              <w:t>2. Предлагает варианты решения профессиональных задач в условиях неопределенности.</w:t>
            </w:r>
          </w:p>
        </w:tc>
        <w:tc>
          <w:tcPr>
            <w:tcW w:w="3003" w:type="dxa"/>
          </w:tcPr>
          <w:p w14:paraId="4430810B" w14:textId="4AED47BE" w:rsidR="00040175" w:rsidRPr="00414C7F" w:rsidRDefault="00040175" w:rsidP="00040175">
            <w:pPr>
              <w:rPr>
                <w:rFonts w:eastAsia="Calibri"/>
                <w:b/>
                <w:sz w:val="22"/>
                <w:szCs w:val="22"/>
              </w:rPr>
            </w:pPr>
            <w:r w:rsidRPr="00414C7F">
              <w:rPr>
                <w:rFonts w:eastAsia="Calibri"/>
                <w:b/>
                <w:sz w:val="22"/>
                <w:szCs w:val="22"/>
              </w:rPr>
              <w:t xml:space="preserve">Умение: </w:t>
            </w:r>
            <w:r w:rsidRPr="00414C7F">
              <w:rPr>
                <w:sz w:val="22"/>
                <w:szCs w:val="22"/>
              </w:rPr>
              <w:t>проведение расчетов   экономических и социально-экономических показателей на основе типовых методик с учетом действующей нормативно-правовой базы</w:t>
            </w:r>
          </w:p>
        </w:tc>
        <w:tc>
          <w:tcPr>
            <w:tcW w:w="2242" w:type="dxa"/>
          </w:tcPr>
          <w:p w14:paraId="13D36741" w14:textId="228F6D9A" w:rsidR="00040175" w:rsidRPr="00414C7F" w:rsidRDefault="00040175" w:rsidP="00040175">
            <w:pPr>
              <w:rPr>
                <w:color w:val="000000" w:themeColor="text1"/>
                <w:sz w:val="22"/>
                <w:szCs w:val="22"/>
              </w:rPr>
            </w:pPr>
            <w:r w:rsidRPr="00414C7F">
              <w:rPr>
                <w:rFonts w:eastAsia="Calibri"/>
                <w:b/>
                <w:sz w:val="22"/>
                <w:szCs w:val="22"/>
              </w:rPr>
              <w:t xml:space="preserve">Умение: </w:t>
            </w:r>
            <w:r w:rsidRPr="00414C7F">
              <w:rPr>
                <w:sz w:val="22"/>
                <w:szCs w:val="22"/>
              </w:rPr>
              <w:t>проведение расчетов   экономических и социально-экономических показателей на основе типовых методик с учетом действующей нормативно-правовой базы</w:t>
            </w:r>
          </w:p>
        </w:tc>
      </w:tr>
      <w:tr w:rsidR="00040175" w:rsidRPr="00414C7F" w14:paraId="0D933ABE" w14:textId="77777777" w:rsidTr="00CC7EF1">
        <w:trPr>
          <w:trHeight w:val="803"/>
        </w:trPr>
        <w:tc>
          <w:tcPr>
            <w:tcW w:w="2306" w:type="dxa"/>
            <w:vMerge/>
          </w:tcPr>
          <w:p w14:paraId="0C58D993" w14:textId="77777777" w:rsidR="00040175" w:rsidRPr="00414C7F" w:rsidRDefault="00040175" w:rsidP="00040175">
            <w:pPr>
              <w:rPr>
                <w:sz w:val="22"/>
                <w:szCs w:val="22"/>
              </w:rPr>
            </w:pPr>
          </w:p>
        </w:tc>
        <w:tc>
          <w:tcPr>
            <w:tcW w:w="2163" w:type="dxa"/>
            <w:vMerge/>
          </w:tcPr>
          <w:p w14:paraId="479F9E90" w14:textId="77777777" w:rsidR="00040175" w:rsidRPr="00414C7F" w:rsidRDefault="00040175" w:rsidP="00040175">
            <w:pPr>
              <w:tabs>
                <w:tab w:val="left" w:pos="1418"/>
              </w:tabs>
              <w:rPr>
                <w:sz w:val="22"/>
                <w:szCs w:val="22"/>
              </w:rPr>
            </w:pPr>
          </w:p>
        </w:tc>
        <w:tc>
          <w:tcPr>
            <w:tcW w:w="3003" w:type="dxa"/>
          </w:tcPr>
          <w:p w14:paraId="5192E310" w14:textId="1739ABC5" w:rsidR="00040175" w:rsidRPr="00414C7F" w:rsidRDefault="00040175" w:rsidP="00040175">
            <w:pPr>
              <w:rPr>
                <w:rFonts w:eastAsia="Calibri"/>
                <w:b/>
                <w:sz w:val="22"/>
                <w:szCs w:val="22"/>
              </w:rPr>
            </w:pPr>
            <w:r w:rsidRPr="00414C7F">
              <w:rPr>
                <w:rFonts w:eastAsia="Calibri"/>
                <w:b/>
                <w:sz w:val="22"/>
                <w:szCs w:val="22"/>
              </w:rPr>
              <w:t xml:space="preserve">Умение: </w:t>
            </w:r>
            <w:r w:rsidRPr="00414C7F">
              <w:rPr>
                <w:sz w:val="22"/>
                <w:szCs w:val="22"/>
              </w:rPr>
              <w:t xml:space="preserve">проведение расчетов   экономических и социально-экономических показателей на основе </w:t>
            </w:r>
            <w:r w:rsidRPr="00414C7F">
              <w:rPr>
                <w:sz w:val="22"/>
                <w:szCs w:val="22"/>
              </w:rPr>
              <w:lastRenderedPageBreak/>
              <w:t>типовых методик с учетом действующей нормативно-правовой базы</w:t>
            </w:r>
          </w:p>
        </w:tc>
        <w:tc>
          <w:tcPr>
            <w:tcW w:w="2242" w:type="dxa"/>
          </w:tcPr>
          <w:p w14:paraId="0B1DB41C" w14:textId="21488F10" w:rsidR="00040175" w:rsidRPr="00414C7F" w:rsidRDefault="00040175" w:rsidP="00040175">
            <w:pPr>
              <w:rPr>
                <w:color w:val="000000" w:themeColor="text1"/>
                <w:sz w:val="22"/>
                <w:szCs w:val="22"/>
              </w:rPr>
            </w:pPr>
            <w:r w:rsidRPr="00414C7F">
              <w:rPr>
                <w:rFonts w:eastAsia="Calibri"/>
                <w:b/>
                <w:sz w:val="22"/>
                <w:szCs w:val="22"/>
              </w:rPr>
              <w:lastRenderedPageBreak/>
              <w:t xml:space="preserve">Умение: </w:t>
            </w:r>
            <w:r w:rsidRPr="00414C7F">
              <w:rPr>
                <w:sz w:val="22"/>
                <w:szCs w:val="22"/>
              </w:rPr>
              <w:t>проведение расчетов   экономических и социально-</w:t>
            </w:r>
            <w:r w:rsidRPr="00414C7F">
              <w:rPr>
                <w:sz w:val="22"/>
                <w:szCs w:val="22"/>
              </w:rPr>
              <w:lastRenderedPageBreak/>
              <w:t>экономических показателей на основе типовых методик с учетом действующей нормативно-правовой базы</w:t>
            </w:r>
          </w:p>
        </w:tc>
      </w:tr>
      <w:tr w:rsidR="00CC7EF1" w:rsidRPr="00414C7F" w14:paraId="1C462BDF" w14:textId="77777777" w:rsidTr="00CC7EF1">
        <w:trPr>
          <w:trHeight w:val="783"/>
        </w:trPr>
        <w:tc>
          <w:tcPr>
            <w:tcW w:w="2306" w:type="dxa"/>
            <w:vMerge w:val="restart"/>
          </w:tcPr>
          <w:p w14:paraId="5AABBA49" w14:textId="533C07DD" w:rsidR="00CC7EF1" w:rsidRPr="00414C7F" w:rsidRDefault="00AB5676" w:rsidP="00CC7EF1">
            <w:pPr>
              <w:rPr>
                <w:sz w:val="22"/>
                <w:szCs w:val="22"/>
              </w:rPr>
            </w:pPr>
            <w:r w:rsidRPr="00414C7F">
              <w:rPr>
                <w:sz w:val="22"/>
                <w:szCs w:val="22"/>
              </w:rPr>
              <w:lastRenderedPageBreak/>
              <w:t>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 (ПКП-3)</w:t>
            </w:r>
          </w:p>
        </w:tc>
        <w:tc>
          <w:tcPr>
            <w:tcW w:w="2163" w:type="dxa"/>
            <w:vMerge w:val="restart"/>
          </w:tcPr>
          <w:p w14:paraId="0916691A" w14:textId="69D9B6E3" w:rsidR="00CC7EF1" w:rsidRPr="00414C7F" w:rsidRDefault="00CC7EF1" w:rsidP="00CC7EF1">
            <w:pPr>
              <w:tabs>
                <w:tab w:val="left" w:pos="1418"/>
              </w:tabs>
              <w:rPr>
                <w:sz w:val="22"/>
                <w:szCs w:val="22"/>
              </w:rPr>
            </w:pPr>
            <w:r w:rsidRPr="00414C7F">
              <w:rPr>
                <w:sz w:val="22"/>
                <w:szCs w:val="22"/>
              </w:rPr>
              <w:t>1. Осуществляет расчеты, прогнозирует, тестирует и верифицирует методики управления рисками с учетом отраслевой специфики.</w:t>
            </w:r>
          </w:p>
        </w:tc>
        <w:tc>
          <w:tcPr>
            <w:tcW w:w="3003" w:type="dxa"/>
          </w:tcPr>
          <w:p w14:paraId="3BCAB11C" w14:textId="09C69655" w:rsidR="00CC7EF1" w:rsidRPr="00414C7F" w:rsidRDefault="00CC7EF1" w:rsidP="00CC7EF1">
            <w:pPr>
              <w:rPr>
                <w:rFonts w:eastAsia="Calibri"/>
                <w:b/>
                <w:sz w:val="22"/>
                <w:szCs w:val="22"/>
              </w:rPr>
            </w:pPr>
            <w:r w:rsidRPr="00414C7F">
              <w:rPr>
                <w:rFonts w:eastAsia="Calibri"/>
                <w:b/>
                <w:sz w:val="22"/>
                <w:szCs w:val="22"/>
              </w:rPr>
              <w:t xml:space="preserve">Знание: </w:t>
            </w:r>
            <w:r w:rsidRPr="00414C7F">
              <w:rPr>
                <w:sz w:val="22"/>
                <w:szCs w:val="22"/>
              </w:rPr>
              <w:t>нормативно-правовую базу, типовые методики расчета и анализа экономических показателей, современные методы поиска и получения информации</w:t>
            </w:r>
          </w:p>
        </w:tc>
        <w:tc>
          <w:tcPr>
            <w:tcW w:w="2242" w:type="dxa"/>
          </w:tcPr>
          <w:p w14:paraId="69F94E85" w14:textId="25973D17" w:rsidR="00CC7EF1" w:rsidRPr="00414C7F" w:rsidRDefault="00CC7EF1" w:rsidP="00CC7EF1">
            <w:pPr>
              <w:rPr>
                <w:color w:val="000000" w:themeColor="text1"/>
                <w:sz w:val="22"/>
                <w:szCs w:val="22"/>
              </w:rPr>
            </w:pPr>
            <w:r w:rsidRPr="00414C7F">
              <w:rPr>
                <w:color w:val="000000" w:themeColor="text1"/>
                <w:sz w:val="22"/>
                <w:szCs w:val="22"/>
              </w:rPr>
              <w:t>Перечень НПА</w:t>
            </w:r>
          </w:p>
        </w:tc>
      </w:tr>
      <w:tr w:rsidR="00CC7EF1" w:rsidRPr="00414C7F" w14:paraId="1D6671BA" w14:textId="77777777" w:rsidTr="00CC7EF1">
        <w:trPr>
          <w:trHeight w:val="817"/>
        </w:trPr>
        <w:tc>
          <w:tcPr>
            <w:tcW w:w="2306" w:type="dxa"/>
            <w:vMerge/>
          </w:tcPr>
          <w:p w14:paraId="5BC4352F" w14:textId="77777777" w:rsidR="00CC7EF1" w:rsidRPr="00414C7F" w:rsidRDefault="00CC7EF1" w:rsidP="00CC7EF1">
            <w:pPr>
              <w:rPr>
                <w:sz w:val="22"/>
                <w:szCs w:val="22"/>
              </w:rPr>
            </w:pPr>
          </w:p>
        </w:tc>
        <w:tc>
          <w:tcPr>
            <w:tcW w:w="2163" w:type="dxa"/>
            <w:vMerge/>
          </w:tcPr>
          <w:p w14:paraId="113934E7" w14:textId="77777777" w:rsidR="00CC7EF1" w:rsidRPr="00414C7F" w:rsidRDefault="00CC7EF1" w:rsidP="00CC7EF1">
            <w:pPr>
              <w:tabs>
                <w:tab w:val="left" w:pos="1418"/>
              </w:tabs>
              <w:rPr>
                <w:sz w:val="22"/>
                <w:szCs w:val="22"/>
              </w:rPr>
            </w:pPr>
          </w:p>
        </w:tc>
        <w:tc>
          <w:tcPr>
            <w:tcW w:w="3003" w:type="dxa"/>
          </w:tcPr>
          <w:p w14:paraId="5AAF39D0" w14:textId="7F76E844" w:rsidR="00CC7EF1" w:rsidRPr="00414C7F" w:rsidRDefault="00CC7EF1" w:rsidP="00CC7EF1">
            <w:pPr>
              <w:rPr>
                <w:rFonts w:eastAsia="Calibri"/>
                <w:b/>
                <w:sz w:val="22"/>
                <w:szCs w:val="22"/>
              </w:rPr>
            </w:pPr>
            <w:r w:rsidRPr="00414C7F">
              <w:rPr>
                <w:rFonts w:eastAsia="Calibri"/>
                <w:b/>
                <w:sz w:val="22"/>
                <w:szCs w:val="22"/>
              </w:rPr>
              <w:t>Умение:</w:t>
            </w:r>
            <w:r w:rsidRPr="00414C7F">
              <w:rPr>
                <w:sz w:val="22"/>
                <w:szCs w:val="22"/>
              </w:rPr>
              <w:t xml:space="preserve"> оценивать достоверность отчетности и  рассчитывать на основе  полученной информации и типовых методик вырабатывать предложения по профилактике рисков организации с учетом ее отраслевой специфики</w:t>
            </w:r>
          </w:p>
        </w:tc>
        <w:tc>
          <w:tcPr>
            <w:tcW w:w="2242" w:type="dxa"/>
          </w:tcPr>
          <w:p w14:paraId="0F49CDBC" w14:textId="49CCE7AD" w:rsidR="00CC7EF1" w:rsidRPr="00414C7F" w:rsidRDefault="00CC7EF1" w:rsidP="00CC7EF1">
            <w:pPr>
              <w:rPr>
                <w:color w:val="000000" w:themeColor="text1"/>
                <w:sz w:val="22"/>
                <w:szCs w:val="22"/>
              </w:rPr>
            </w:pPr>
            <w:r w:rsidRPr="00414C7F">
              <w:rPr>
                <w:color w:val="000000" w:themeColor="text1"/>
                <w:sz w:val="22"/>
                <w:szCs w:val="22"/>
              </w:rPr>
              <w:t>Проверка карты риска/верификация информации</w:t>
            </w:r>
          </w:p>
        </w:tc>
      </w:tr>
      <w:tr w:rsidR="00CC7EF1" w:rsidRPr="00414C7F" w14:paraId="6259F500" w14:textId="77777777" w:rsidTr="00CC7EF1">
        <w:trPr>
          <w:trHeight w:val="1135"/>
        </w:trPr>
        <w:tc>
          <w:tcPr>
            <w:tcW w:w="2306" w:type="dxa"/>
            <w:vMerge/>
          </w:tcPr>
          <w:p w14:paraId="7C028767" w14:textId="77777777" w:rsidR="00CC7EF1" w:rsidRPr="00414C7F" w:rsidRDefault="00CC7EF1" w:rsidP="00CC7EF1">
            <w:pPr>
              <w:rPr>
                <w:sz w:val="22"/>
                <w:szCs w:val="22"/>
              </w:rPr>
            </w:pPr>
          </w:p>
        </w:tc>
        <w:tc>
          <w:tcPr>
            <w:tcW w:w="2163" w:type="dxa"/>
            <w:vMerge w:val="restart"/>
          </w:tcPr>
          <w:p w14:paraId="08116784" w14:textId="1405F34C" w:rsidR="00CC7EF1" w:rsidRPr="00414C7F" w:rsidRDefault="00CC7EF1" w:rsidP="00CC7EF1">
            <w:pPr>
              <w:tabs>
                <w:tab w:val="left" w:pos="1418"/>
              </w:tabs>
              <w:rPr>
                <w:sz w:val="22"/>
                <w:szCs w:val="22"/>
              </w:rPr>
            </w:pPr>
            <w:r w:rsidRPr="00414C7F">
              <w:rPr>
                <w:sz w:val="22"/>
                <w:szCs w:val="22"/>
              </w:rPr>
              <w:t>2. Моделирует хозяйственные ситуации и определяет пороговые значения негативных показателей деятельности.</w:t>
            </w:r>
          </w:p>
        </w:tc>
        <w:tc>
          <w:tcPr>
            <w:tcW w:w="3003" w:type="dxa"/>
          </w:tcPr>
          <w:p w14:paraId="1EBCF86A" w14:textId="79425D24" w:rsidR="00CC7EF1" w:rsidRPr="00414C7F" w:rsidRDefault="00CC7EF1" w:rsidP="00CC7EF1">
            <w:pPr>
              <w:rPr>
                <w:rFonts w:eastAsia="Calibri"/>
                <w:b/>
                <w:sz w:val="22"/>
                <w:szCs w:val="22"/>
              </w:rPr>
            </w:pPr>
            <w:r w:rsidRPr="00414C7F">
              <w:rPr>
                <w:rFonts w:eastAsia="Calibri"/>
                <w:b/>
                <w:sz w:val="22"/>
                <w:szCs w:val="22"/>
              </w:rPr>
              <w:t xml:space="preserve">Знание: </w:t>
            </w:r>
            <w:r w:rsidRPr="00414C7F">
              <w:rPr>
                <w:sz w:val="22"/>
                <w:szCs w:val="22"/>
              </w:rPr>
              <w:t>системы качественных и количественных критериев экономической безопасности, индикаторов порогового или критического состояния</w:t>
            </w:r>
          </w:p>
        </w:tc>
        <w:tc>
          <w:tcPr>
            <w:tcW w:w="2242" w:type="dxa"/>
          </w:tcPr>
          <w:p w14:paraId="5292BC98" w14:textId="01838B8B" w:rsidR="00CC7EF1" w:rsidRPr="00414C7F" w:rsidRDefault="00CC7EF1" w:rsidP="00CC7EF1">
            <w:pPr>
              <w:rPr>
                <w:color w:val="000000" w:themeColor="text1"/>
                <w:sz w:val="22"/>
                <w:szCs w:val="22"/>
              </w:rPr>
            </w:pPr>
            <w:r w:rsidRPr="00414C7F">
              <w:rPr>
                <w:color w:val="000000" w:themeColor="text1"/>
                <w:sz w:val="22"/>
                <w:szCs w:val="22"/>
              </w:rPr>
              <w:t>Чем отличаются качественные от количественных критериев?</w:t>
            </w:r>
            <w:r w:rsidR="00040175" w:rsidRPr="00414C7F">
              <w:rPr>
                <w:color w:val="000000" w:themeColor="text1"/>
                <w:sz w:val="22"/>
                <w:szCs w:val="22"/>
              </w:rPr>
              <w:t xml:space="preserve"> (обсуждение)</w:t>
            </w:r>
          </w:p>
        </w:tc>
      </w:tr>
      <w:tr w:rsidR="00CC7EF1" w:rsidRPr="00414C7F" w14:paraId="4BA72E0D" w14:textId="77777777" w:rsidTr="00CC7EF1">
        <w:trPr>
          <w:trHeight w:val="942"/>
        </w:trPr>
        <w:tc>
          <w:tcPr>
            <w:tcW w:w="2306" w:type="dxa"/>
            <w:vMerge/>
          </w:tcPr>
          <w:p w14:paraId="672E082D" w14:textId="77777777" w:rsidR="00CC7EF1" w:rsidRPr="00414C7F" w:rsidRDefault="00CC7EF1" w:rsidP="00CC7EF1">
            <w:pPr>
              <w:rPr>
                <w:sz w:val="22"/>
                <w:szCs w:val="22"/>
              </w:rPr>
            </w:pPr>
          </w:p>
        </w:tc>
        <w:tc>
          <w:tcPr>
            <w:tcW w:w="2163" w:type="dxa"/>
            <w:vMerge/>
          </w:tcPr>
          <w:p w14:paraId="6BFC9E4E" w14:textId="77777777" w:rsidR="00CC7EF1" w:rsidRPr="00414C7F" w:rsidRDefault="00CC7EF1" w:rsidP="00CC7EF1">
            <w:pPr>
              <w:tabs>
                <w:tab w:val="left" w:pos="1418"/>
              </w:tabs>
              <w:rPr>
                <w:sz w:val="22"/>
                <w:szCs w:val="22"/>
              </w:rPr>
            </w:pPr>
          </w:p>
        </w:tc>
        <w:tc>
          <w:tcPr>
            <w:tcW w:w="3003" w:type="dxa"/>
          </w:tcPr>
          <w:p w14:paraId="55520F1F" w14:textId="1718FCAB" w:rsidR="00CC7EF1" w:rsidRPr="00414C7F" w:rsidRDefault="00416B00" w:rsidP="00416B00">
            <w:pPr>
              <w:jc w:val="both"/>
              <w:rPr>
                <w:rFonts w:eastAsia="Calibri"/>
                <w:b/>
                <w:sz w:val="22"/>
                <w:szCs w:val="22"/>
              </w:rPr>
            </w:pPr>
            <w:r w:rsidRPr="00414C7F">
              <w:rPr>
                <w:rFonts w:eastAsia="Calibri"/>
                <w:b/>
                <w:sz w:val="22"/>
                <w:szCs w:val="22"/>
              </w:rPr>
              <w:t xml:space="preserve">Умение: </w:t>
            </w:r>
            <w:r w:rsidRPr="00414C7F">
              <w:rPr>
                <w:sz w:val="22"/>
                <w:szCs w:val="22"/>
              </w:rPr>
              <w:t>проведение расчетов   экономических и социально-экономических показателей на основе типовых методик с учетом действующей нормативно-правовой базы</w:t>
            </w:r>
          </w:p>
        </w:tc>
        <w:tc>
          <w:tcPr>
            <w:tcW w:w="2242" w:type="dxa"/>
          </w:tcPr>
          <w:p w14:paraId="481AEA9C" w14:textId="399A27A2" w:rsidR="00CC7EF1" w:rsidRPr="00414C7F" w:rsidRDefault="0066152E" w:rsidP="00CC7EF1">
            <w:pPr>
              <w:rPr>
                <w:color w:val="000000" w:themeColor="text1"/>
                <w:sz w:val="22"/>
                <w:szCs w:val="22"/>
              </w:rPr>
            </w:pPr>
            <w:r w:rsidRPr="00414C7F">
              <w:rPr>
                <w:color w:val="000000" w:themeColor="text1"/>
                <w:sz w:val="22"/>
                <w:szCs w:val="22"/>
              </w:rPr>
              <w:t>Как</w:t>
            </w:r>
            <w:r w:rsidR="00CC7EF1" w:rsidRPr="00414C7F">
              <w:rPr>
                <w:color w:val="000000" w:themeColor="text1"/>
                <w:sz w:val="22"/>
                <w:szCs w:val="22"/>
              </w:rPr>
              <w:t xml:space="preserve"> определяется пороговый индикатор?</w:t>
            </w:r>
          </w:p>
        </w:tc>
      </w:tr>
      <w:tr w:rsidR="00CC7EF1" w:rsidRPr="00414C7F" w14:paraId="76039C7D" w14:textId="77777777" w:rsidTr="00CC7EF1">
        <w:trPr>
          <w:trHeight w:val="997"/>
        </w:trPr>
        <w:tc>
          <w:tcPr>
            <w:tcW w:w="2306" w:type="dxa"/>
            <w:vMerge/>
          </w:tcPr>
          <w:p w14:paraId="4A507EC3" w14:textId="77777777" w:rsidR="00CC7EF1" w:rsidRPr="00414C7F" w:rsidRDefault="00CC7EF1" w:rsidP="00CC7EF1">
            <w:pPr>
              <w:rPr>
                <w:sz w:val="22"/>
                <w:szCs w:val="22"/>
              </w:rPr>
            </w:pPr>
          </w:p>
        </w:tc>
        <w:tc>
          <w:tcPr>
            <w:tcW w:w="2163" w:type="dxa"/>
            <w:vMerge w:val="restart"/>
          </w:tcPr>
          <w:p w14:paraId="0D1BE0A0" w14:textId="4042DA49" w:rsidR="00CC7EF1" w:rsidRPr="00414C7F" w:rsidRDefault="00CC7EF1" w:rsidP="00CC7EF1">
            <w:pPr>
              <w:tabs>
                <w:tab w:val="left" w:pos="1418"/>
              </w:tabs>
              <w:rPr>
                <w:sz w:val="22"/>
                <w:szCs w:val="22"/>
              </w:rPr>
            </w:pPr>
            <w:r w:rsidRPr="00414C7F">
              <w:rPr>
                <w:sz w:val="22"/>
                <w:szCs w:val="22"/>
              </w:rPr>
              <w:t>3. 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3003" w:type="dxa"/>
          </w:tcPr>
          <w:p w14:paraId="01850F2E" w14:textId="5955E9A6" w:rsidR="00CC7EF1" w:rsidRPr="00414C7F" w:rsidRDefault="003127D0" w:rsidP="003127D0">
            <w:pPr>
              <w:jc w:val="both"/>
              <w:rPr>
                <w:rFonts w:eastAsia="Calibri"/>
                <w:sz w:val="22"/>
                <w:szCs w:val="22"/>
              </w:rPr>
            </w:pPr>
            <w:r w:rsidRPr="00414C7F">
              <w:rPr>
                <w:rFonts w:eastAsia="Calibri"/>
                <w:b/>
                <w:sz w:val="22"/>
                <w:szCs w:val="22"/>
              </w:rPr>
              <w:t xml:space="preserve">Знание: </w:t>
            </w:r>
            <w:r w:rsidRPr="00414C7F">
              <w:rPr>
                <w:rFonts w:eastAsia="Calibri"/>
                <w:sz w:val="22"/>
                <w:szCs w:val="22"/>
              </w:rPr>
              <w:t>пакетов программного обеспечения</w:t>
            </w:r>
          </w:p>
        </w:tc>
        <w:tc>
          <w:tcPr>
            <w:tcW w:w="2242" w:type="dxa"/>
          </w:tcPr>
          <w:p w14:paraId="68A3FBE6" w14:textId="3225F5D7" w:rsidR="00CC7EF1" w:rsidRPr="00414C7F" w:rsidRDefault="0066152E" w:rsidP="00CC7EF1">
            <w:pPr>
              <w:rPr>
                <w:color w:val="000000" w:themeColor="text1"/>
                <w:sz w:val="22"/>
                <w:szCs w:val="22"/>
              </w:rPr>
            </w:pPr>
            <w:r w:rsidRPr="00414C7F">
              <w:rPr>
                <w:color w:val="000000" w:themeColor="text1"/>
                <w:sz w:val="22"/>
                <w:szCs w:val="22"/>
              </w:rPr>
              <w:t>Пакеты программного обеспечения</w:t>
            </w:r>
          </w:p>
        </w:tc>
      </w:tr>
      <w:tr w:rsidR="00CC7EF1" w:rsidRPr="00414C7F" w14:paraId="6956D9B7" w14:textId="77777777" w:rsidTr="00CC7EF1">
        <w:trPr>
          <w:trHeight w:val="1066"/>
        </w:trPr>
        <w:tc>
          <w:tcPr>
            <w:tcW w:w="2306" w:type="dxa"/>
            <w:vMerge/>
          </w:tcPr>
          <w:p w14:paraId="16250F7F" w14:textId="77777777" w:rsidR="00CC7EF1" w:rsidRPr="00414C7F" w:rsidRDefault="00CC7EF1" w:rsidP="00CC7EF1">
            <w:pPr>
              <w:rPr>
                <w:sz w:val="22"/>
                <w:szCs w:val="22"/>
              </w:rPr>
            </w:pPr>
          </w:p>
        </w:tc>
        <w:tc>
          <w:tcPr>
            <w:tcW w:w="2163" w:type="dxa"/>
            <w:vMerge/>
            <w:tcBorders>
              <w:bottom w:val="single" w:sz="4" w:space="0" w:color="auto"/>
            </w:tcBorders>
          </w:tcPr>
          <w:p w14:paraId="26D04B16" w14:textId="77777777" w:rsidR="00CC7EF1" w:rsidRPr="00414C7F" w:rsidRDefault="00CC7EF1" w:rsidP="00CC7EF1">
            <w:pPr>
              <w:tabs>
                <w:tab w:val="left" w:pos="1418"/>
              </w:tabs>
              <w:rPr>
                <w:sz w:val="22"/>
                <w:szCs w:val="22"/>
              </w:rPr>
            </w:pPr>
          </w:p>
        </w:tc>
        <w:tc>
          <w:tcPr>
            <w:tcW w:w="3003" w:type="dxa"/>
            <w:tcBorders>
              <w:bottom w:val="single" w:sz="4" w:space="0" w:color="auto"/>
            </w:tcBorders>
          </w:tcPr>
          <w:p w14:paraId="1FDD5D91" w14:textId="502281C2" w:rsidR="00CC7EF1" w:rsidRPr="00414C7F" w:rsidRDefault="00CC7EF1" w:rsidP="00CC7EF1">
            <w:pPr>
              <w:rPr>
                <w:rFonts w:eastAsia="Calibri"/>
                <w:b/>
                <w:sz w:val="22"/>
                <w:szCs w:val="22"/>
              </w:rPr>
            </w:pPr>
            <w:r w:rsidRPr="00414C7F">
              <w:rPr>
                <w:rFonts w:eastAsia="Calibri"/>
                <w:b/>
                <w:sz w:val="22"/>
                <w:szCs w:val="22"/>
              </w:rPr>
              <w:t>Умение:</w:t>
            </w:r>
            <w:r w:rsidRPr="00414C7F">
              <w:rPr>
                <w:rFonts w:eastAsia="Calibri"/>
                <w:sz w:val="22"/>
                <w:szCs w:val="22"/>
              </w:rPr>
              <w:t xml:space="preserve"> выбирает наиболее подходящее ПО для моделирования, анализа и оценки рисков </w:t>
            </w:r>
            <w:r w:rsidRPr="00414C7F">
              <w:rPr>
                <w:sz w:val="22"/>
                <w:szCs w:val="22"/>
              </w:rPr>
              <w:t>в целях обеспечения экономической безопасности по всем бизнес-процессам организации</w:t>
            </w:r>
          </w:p>
        </w:tc>
        <w:tc>
          <w:tcPr>
            <w:tcW w:w="2242" w:type="dxa"/>
            <w:tcBorders>
              <w:bottom w:val="single" w:sz="4" w:space="0" w:color="auto"/>
            </w:tcBorders>
          </w:tcPr>
          <w:p w14:paraId="0A5B3D99" w14:textId="73337BCE" w:rsidR="00CC7EF1" w:rsidRPr="00414C7F" w:rsidRDefault="0066152E" w:rsidP="00CC7EF1">
            <w:pPr>
              <w:rPr>
                <w:color w:val="000000" w:themeColor="text1"/>
                <w:sz w:val="22"/>
                <w:szCs w:val="22"/>
              </w:rPr>
            </w:pPr>
            <w:r w:rsidRPr="00414C7F">
              <w:rPr>
                <w:color w:val="000000" w:themeColor="text1"/>
                <w:sz w:val="22"/>
                <w:szCs w:val="22"/>
              </w:rPr>
              <w:t>Работа в компьютерном классе и решение задач</w:t>
            </w:r>
          </w:p>
        </w:tc>
      </w:tr>
    </w:tbl>
    <w:p w14:paraId="56EA535C" w14:textId="77777777" w:rsidR="00C0065B" w:rsidRPr="00414C7F"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768CC90F" w14:textId="19888C64" w:rsidR="00923A8E" w:rsidRPr="00414C7F" w:rsidRDefault="00923A8E" w:rsidP="0066152E">
      <w:pPr>
        <w:widowControl w:val="0"/>
        <w:spacing w:after="0" w:line="240" w:lineRule="auto"/>
        <w:ind w:firstLine="709"/>
        <w:jc w:val="center"/>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 xml:space="preserve">Примерный перечень контрольных вопросов к </w:t>
      </w:r>
      <w:r w:rsidR="007962C4" w:rsidRPr="00BD0414">
        <w:rPr>
          <w:rFonts w:ascii="Times New Roman" w:eastAsia="Times New Roman" w:hAnsi="Times New Roman" w:cs="Times New Roman"/>
          <w:b/>
          <w:sz w:val="28"/>
          <w:szCs w:val="28"/>
          <w:lang w:eastAsia="ru-RU"/>
        </w:rPr>
        <w:t>экзамену 6 семестра</w:t>
      </w:r>
      <w:r w:rsidRPr="00BD0414">
        <w:rPr>
          <w:rFonts w:ascii="Times New Roman" w:eastAsia="Times New Roman" w:hAnsi="Times New Roman" w:cs="Times New Roman"/>
          <w:b/>
          <w:sz w:val="28"/>
          <w:szCs w:val="28"/>
          <w:lang w:eastAsia="ru-RU"/>
        </w:rPr>
        <w:t>:</w:t>
      </w:r>
    </w:p>
    <w:p w14:paraId="7B08A7ED" w14:textId="77777777" w:rsidR="00414C7F" w:rsidRPr="00414C7F" w:rsidRDefault="00414C7F" w:rsidP="0066152E">
      <w:pPr>
        <w:widowControl w:val="0"/>
        <w:spacing w:after="0" w:line="240" w:lineRule="auto"/>
        <w:ind w:firstLine="709"/>
        <w:jc w:val="center"/>
        <w:rPr>
          <w:rFonts w:ascii="Times New Roman" w:eastAsia="Times New Roman" w:hAnsi="Times New Roman" w:cs="Times New Roman"/>
          <w:b/>
          <w:sz w:val="28"/>
          <w:szCs w:val="28"/>
          <w:lang w:eastAsia="ru-RU"/>
        </w:rPr>
      </w:pPr>
    </w:p>
    <w:p w14:paraId="0EC4925E" w14:textId="269BCBF5" w:rsidR="0066152E" w:rsidRPr="00414C7F" w:rsidRDefault="0066152E" w:rsidP="00414C7F">
      <w:pPr>
        <w:suppressAutoHyphens/>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lastRenderedPageBreak/>
        <w:t>1. Какие основные методы (по видам и классам) анализа рисков, включая обработку информации и оценку чувствительност</w:t>
      </w:r>
      <w:r w:rsidR="007962C4">
        <w:rPr>
          <w:rFonts w:ascii="Times New Roman" w:hAnsi="Times New Roman" w:cs="Times New Roman"/>
          <w:sz w:val="28"/>
          <w:szCs w:val="28"/>
        </w:rPr>
        <w:t>и, применяются при регулировании</w:t>
      </w:r>
      <w:r w:rsidRPr="00414C7F">
        <w:rPr>
          <w:rFonts w:ascii="Times New Roman" w:hAnsi="Times New Roman" w:cs="Times New Roman"/>
          <w:sz w:val="28"/>
          <w:szCs w:val="28"/>
        </w:rPr>
        <w:t xml:space="preserve"> рисков?</w:t>
      </w:r>
    </w:p>
    <w:p w14:paraId="262FC624" w14:textId="77777777" w:rsidR="0066152E" w:rsidRPr="00414C7F" w:rsidRDefault="0066152E" w:rsidP="00414C7F">
      <w:pPr>
        <w:suppressAutoHyphens/>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2. Какие основные приемы </w:t>
      </w:r>
      <w:proofErr w:type="spellStart"/>
      <w:r w:rsidRPr="00414C7F">
        <w:rPr>
          <w:rFonts w:ascii="Times New Roman" w:hAnsi="Times New Roman" w:cs="Times New Roman"/>
          <w:sz w:val="28"/>
          <w:szCs w:val="28"/>
        </w:rPr>
        <w:t>инструментарного</w:t>
      </w:r>
      <w:proofErr w:type="spellEnd"/>
      <w:r w:rsidRPr="00414C7F">
        <w:rPr>
          <w:rFonts w:ascii="Times New Roman" w:hAnsi="Times New Roman" w:cs="Times New Roman"/>
          <w:sz w:val="28"/>
          <w:szCs w:val="28"/>
        </w:rPr>
        <w:t xml:space="preserve"> анализа рисков? Дайте их характеристику.</w:t>
      </w:r>
    </w:p>
    <w:p w14:paraId="11D10A14" w14:textId="77777777" w:rsidR="0066152E" w:rsidRPr="00414C7F" w:rsidRDefault="0066152E" w:rsidP="00414C7F">
      <w:pPr>
        <w:suppressAutoHyphens/>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3. В чем состоит содержание (цели, задачи, методы) качественного анализа рисков в деятельности хозяйствующего субъекта?</w:t>
      </w:r>
    </w:p>
    <w:p w14:paraId="1B7C612F" w14:textId="77777777" w:rsidR="0066152E" w:rsidRPr="00414C7F" w:rsidRDefault="0066152E" w:rsidP="00414C7F">
      <w:pPr>
        <w:suppressAutoHyphens/>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4. Какие особенности и ограничения по применению количественных методов анализа рисков в деятельности хозяйствующих субъектов?</w:t>
      </w:r>
    </w:p>
    <w:p w14:paraId="0DA8F93B" w14:textId="77777777" w:rsidR="0066152E" w:rsidRPr="00414C7F" w:rsidRDefault="0066152E" w:rsidP="00414C7F">
      <w:pPr>
        <w:suppressAutoHyphens/>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5. В чем особенности основных методов регулирования рисков, их возможностей и ограничений в практике применения анализа рисков?</w:t>
      </w:r>
    </w:p>
    <w:p w14:paraId="266E05E8" w14:textId="77777777" w:rsidR="0066152E" w:rsidRPr="00414C7F" w:rsidRDefault="0066152E" w:rsidP="00414C7F">
      <w:pPr>
        <w:suppressAutoHyphens/>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6. Какие элементы включает в себя интегральная модель регулирования хозяйствующих субъектов?</w:t>
      </w:r>
    </w:p>
    <w:p w14:paraId="65E554F8" w14:textId="77777777" w:rsidR="0066152E" w:rsidRPr="00414C7F" w:rsidRDefault="0066152E" w:rsidP="00414C7F">
      <w:pPr>
        <w:suppressAutoHyphens/>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7. Что понимается под результативностью и эффективностью системы регулирования рисков организации (сущность понятий, общие и различающиеся компоненты)?</w:t>
      </w:r>
    </w:p>
    <w:p w14:paraId="29F99712" w14:textId="77777777" w:rsidR="0066152E" w:rsidRPr="00414C7F" w:rsidRDefault="0066152E" w:rsidP="00414C7F">
      <w:pPr>
        <w:suppressAutoHyphens/>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8. Какие основные функции и обязанности внутреннего контроля при проведении мониторинга в системе управления рисками организации?</w:t>
      </w:r>
    </w:p>
    <w:p w14:paraId="6725535F" w14:textId="77777777" w:rsidR="0066152E" w:rsidRPr="00414C7F" w:rsidRDefault="0066152E" w:rsidP="00414C7F">
      <w:pPr>
        <w:spacing w:after="0" w:line="240" w:lineRule="auto"/>
        <w:ind w:firstLine="709"/>
        <w:contextualSpacing/>
        <w:jc w:val="both"/>
        <w:rPr>
          <w:rFonts w:ascii="Times New Roman" w:hAnsi="Times New Roman" w:cs="Times New Roman"/>
          <w:sz w:val="28"/>
          <w:szCs w:val="28"/>
        </w:rPr>
      </w:pPr>
      <w:r w:rsidRPr="00414C7F">
        <w:rPr>
          <w:rFonts w:ascii="Times New Roman" w:hAnsi="Times New Roman" w:cs="Times New Roman"/>
          <w:sz w:val="28"/>
          <w:szCs w:val="28"/>
        </w:rPr>
        <w:t>9. Понятие «экологический риск». Какие знания необходимы для прогнозирования и управления экологическими рисками?</w:t>
      </w:r>
    </w:p>
    <w:p w14:paraId="1DFC4871" w14:textId="5A39179D" w:rsidR="0066152E" w:rsidRPr="00414C7F" w:rsidRDefault="0066152E" w:rsidP="00414C7F">
      <w:pPr>
        <w:spacing w:after="0" w:line="240" w:lineRule="auto"/>
        <w:ind w:firstLine="709"/>
        <w:contextualSpacing/>
        <w:jc w:val="both"/>
        <w:rPr>
          <w:rFonts w:ascii="Times New Roman" w:hAnsi="Times New Roman" w:cs="Times New Roman"/>
          <w:sz w:val="28"/>
          <w:szCs w:val="28"/>
        </w:rPr>
      </w:pPr>
      <w:r w:rsidRPr="00414C7F">
        <w:rPr>
          <w:rFonts w:ascii="Times New Roman" w:hAnsi="Times New Roman" w:cs="Times New Roman"/>
          <w:sz w:val="28"/>
          <w:szCs w:val="28"/>
        </w:rPr>
        <w:t>10. Приведите примеры появления и расширения зон экологиче</w:t>
      </w:r>
      <w:r w:rsidR="00BD0414">
        <w:rPr>
          <w:rFonts w:ascii="Times New Roman" w:hAnsi="Times New Roman" w:cs="Times New Roman"/>
          <w:sz w:val="28"/>
          <w:szCs w:val="28"/>
        </w:rPr>
        <w:t>ского риска. Обоснуйте варианты</w:t>
      </w:r>
      <w:r w:rsidRPr="00414C7F">
        <w:rPr>
          <w:rFonts w:ascii="Times New Roman" w:hAnsi="Times New Roman" w:cs="Times New Roman"/>
          <w:sz w:val="28"/>
          <w:szCs w:val="28"/>
        </w:rPr>
        <w:t xml:space="preserve"> предотвращения ущерба в процессе хозяйственной деятельности.</w:t>
      </w:r>
    </w:p>
    <w:p w14:paraId="7273E439" w14:textId="77777777" w:rsidR="0066152E" w:rsidRPr="00414C7F" w:rsidRDefault="0066152E" w:rsidP="00414C7F">
      <w:pPr>
        <w:spacing w:after="0" w:line="240" w:lineRule="auto"/>
        <w:ind w:firstLine="709"/>
        <w:contextualSpacing/>
        <w:jc w:val="both"/>
        <w:rPr>
          <w:rFonts w:ascii="Times New Roman" w:hAnsi="Times New Roman" w:cs="Times New Roman"/>
          <w:sz w:val="28"/>
          <w:szCs w:val="28"/>
        </w:rPr>
      </w:pPr>
      <w:r w:rsidRPr="00414C7F">
        <w:rPr>
          <w:rFonts w:ascii="Times New Roman" w:hAnsi="Times New Roman" w:cs="Times New Roman"/>
          <w:sz w:val="28"/>
          <w:szCs w:val="28"/>
        </w:rPr>
        <w:t>11. В чем заключатся системный анализ экологического риска? Как, по вашему мнению, определяется «доза – эффект» при «комбинаторике загрязнений»?</w:t>
      </w:r>
    </w:p>
    <w:p w14:paraId="6307625B" w14:textId="5677D6AC" w:rsidR="0066152E" w:rsidRPr="00414C7F" w:rsidRDefault="0066152E" w:rsidP="00414C7F">
      <w:pPr>
        <w:spacing w:after="0" w:line="240" w:lineRule="auto"/>
        <w:ind w:firstLine="709"/>
        <w:contextualSpacing/>
        <w:jc w:val="both"/>
        <w:rPr>
          <w:rFonts w:ascii="Times New Roman" w:hAnsi="Times New Roman" w:cs="Times New Roman"/>
          <w:sz w:val="28"/>
          <w:szCs w:val="28"/>
        </w:rPr>
      </w:pPr>
      <w:r w:rsidRPr="00414C7F">
        <w:rPr>
          <w:rFonts w:ascii="Times New Roman" w:hAnsi="Times New Roman" w:cs="Times New Roman"/>
          <w:sz w:val="28"/>
          <w:szCs w:val="28"/>
        </w:rPr>
        <w:t>12. Возмож</w:t>
      </w:r>
      <w:r w:rsidR="00BD0414">
        <w:rPr>
          <w:rFonts w:ascii="Times New Roman" w:hAnsi="Times New Roman" w:cs="Times New Roman"/>
          <w:sz w:val="28"/>
          <w:szCs w:val="28"/>
        </w:rPr>
        <w:t>но ли стратегическое управление</w:t>
      </w:r>
      <w:r w:rsidRPr="00414C7F">
        <w:rPr>
          <w:rFonts w:ascii="Times New Roman" w:hAnsi="Times New Roman" w:cs="Times New Roman"/>
          <w:sz w:val="28"/>
          <w:szCs w:val="28"/>
        </w:rPr>
        <w:t xml:space="preserve"> экологическим риском в общепланетарном масштабе? Кто должен нести ответственность за его снижение?</w:t>
      </w:r>
    </w:p>
    <w:p w14:paraId="2D551C72" w14:textId="77777777" w:rsidR="0066152E" w:rsidRPr="00414C7F" w:rsidRDefault="0066152E" w:rsidP="00414C7F">
      <w:pPr>
        <w:spacing w:after="0" w:line="240" w:lineRule="auto"/>
        <w:ind w:firstLine="709"/>
        <w:contextualSpacing/>
        <w:jc w:val="both"/>
        <w:rPr>
          <w:rFonts w:ascii="Times New Roman" w:hAnsi="Times New Roman" w:cs="Times New Roman"/>
          <w:sz w:val="28"/>
          <w:szCs w:val="28"/>
        </w:rPr>
      </w:pPr>
      <w:r w:rsidRPr="00414C7F">
        <w:rPr>
          <w:rFonts w:ascii="Times New Roman" w:hAnsi="Times New Roman" w:cs="Times New Roman"/>
          <w:sz w:val="28"/>
          <w:szCs w:val="28"/>
        </w:rPr>
        <w:t>13. Рост экономики или ограничения экологии является необходимым условием устойчивого развития цивилизации? Ответ обоснуйте.</w:t>
      </w:r>
    </w:p>
    <w:p w14:paraId="3530FDA8" w14:textId="77777777" w:rsidR="0066152E" w:rsidRPr="00414C7F" w:rsidRDefault="0066152E" w:rsidP="00414C7F">
      <w:pPr>
        <w:spacing w:after="0" w:line="240" w:lineRule="auto"/>
        <w:ind w:firstLine="709"/>
        <w:contextualSpacing/>
        <w:jc w:val="both"/>
        <w:rPr>
          <w:rFonts w:ascii="Times New Roman" w:hAnsi="Times New Roman" w:cs="Times New Roman"/>
          <w:sz w:val="28"/>
          <w:szCs w:val="28"/>
        </w:rPr>
      </w:pPr>
      <w:r w:rsidRPr="00414C7F">
        <w:rPr>
          <w:rFonts w:ascii="Times New Roman" w:hAnsi="Times New Roman" w:cs="Times New Roman"/>
          <w:sz w:val="28"/>
          <w:szCs w:val="28"/>
        </w:rPr>
        <w:t>14. Нужно ли проводить маркетинг экологических рисков для принятия решения о целесообразности того или иного вида хозяйственной деятельности?</w:t>
      </w:r>
    </w:p>
    <w:p w14:paraId="337FF15F" w14:textId="77777777" w:rsidR="0066152E" w:rsidRPr="00414C7F" w:rsidRDefault="0066152E" w:rsidP="00414C7F">
      <w:pPr>
        <w:spacing w:after="0" w:line="240" w:lineRule="auto"/>
        <w:ind w:firstLine="709"/>
        <w:contextualSpacing/>
        <w:jc w:val="both"/>
        <w:rPr>
          <w:rFonts w:ascii="Times New Roman" w:hAnsi="Times New Roman" w:cs="Times New Roman"/>
          <w:sz w:val="28"/>
          <w:szCs w:val="28"/>
        </w:rPr>
      </w:pPr>
      <w:r w:rsidRPr="00414C7F">
        <w:rPr>
          <w:rFonts w:ascii="Times New Roman" w:hAnsi="Times New Roman" w:cs="Times New Roman"/>
          <w:sz w:val="28"/>
          <w:szCs w:val="28"/>
        </w:rPr>
        <w:t>15. Какая существует связь между экологическим риском и информационным обеспечением его оценки и управления?</w:t>
      </w:r>
    </w:p>
    <w:p w14:paraId="4E5B8D19" w14:textId="77777777" w:rsidR="0066152E" w:rsidRPr="00414C7F" w:rsidRDefault="0066152E" w:rsidP="00414C7F">
      <w:pPr>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16.  В чем отличие интегративного анализа рисков от функционального и мер по их регулированию?</w:t>
      </w:r>
    </w:p>
    <w:p w14:paraId="2940CBC7" w14:textId="77777777" w:rsidR="0066152E" w:rsidRPr="00414C7F" w:rsidRDefault="0066152E" w:rsidP="00414C7F">
      <w:pPr>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17. Каковы роль и место рейтинговых агентств в анализе факторов риска и оценке рисков в деятельности хозяйствующих субъектов?</w:t>
      </w:r>
    </w:p>
    <w:p w14:paraId="35D66703" w14:textId="77777777" w:rsidR="0066152E" w:rsidRPr="00414C7F" w:rsidRDefault="0066152E" w:rsidP="00414C7F">
      <w:pPr>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18. В чем суть проблемы адекватности экономической информации о рисках и ее восприятия различными участниками реального рынка?</w:t>
      </w:r>
    </w:p>
    <w:p w14:paraId="7D3AB022" w14:textId="77777777" w:rsidR="0066152E" w:rsidRPr="00414C7F" w:rsidRDefault="0066152E" w:rsidP="00414C7F">
      <w:pPr>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19. Что собой представляет (согласно Л. </w:t>
      </w:r>
      <w:proofErr w:type="spellStart"/>
      <w:r w:rsidRPr="00414C7F">
        <w:rPr>
          <w:rFonts w:ascii="Times New Roman" w:hAnsi="Times New Roman" w:cs="Times New Roman"/>
          <w:sz w:val="28"/>
          <w:szCs w:val="28"/>
        </w:rPr>
        <w:t>Ларушу</w:t>
      </w:r>
      <w:proofErr w:type="spellEnd"/>
      <w:r w:rsidRPr="00414C7F">
        <w:rPr>
          <w:rFonts w:ascii="Times New Roman" w:hAnsi="Times New Roman" w:cs="Times New Roman"/>
          <w:sz w:val="28"/>
          <w:szCs w:val="28"/>
        </w:rPr>
        <w:t>) «презумпция невменяемости» финансовых управляющих и каким образом она влияет на оценку рисков их деятельности?</w:t>
      </w:r>
    </w:p>
    <w:p w14:paraId="4F840495" w14:textId="77777777" w:rsidR="0066152E" w:rsidRPr="00414C7F" w:rsidRDefault="0066152E" w:rsidP="00414C7F">
      <w:pPr>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lastRenderedPageBreak/>
        <w:t>20. Чем интересен опыт корпорации «Российский никель» по созданию службы управления и прогнозирования рисков корпорации?</w:t>
      </w:r>
    </w:p>
    <w:p w14:paraId="16B0A844" w14:textId="24688DEA" w:rsidR="0066152E" w:rsidRPr="00414C7F" w:rsidRDefault="0066152E" w:rsidP="00414C7F">
      <w:pPr>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21. Какие вопросы необходимо в общем случае изучить при создании системы </w:t>
      </w:r>
      <w:r w:rsidR="00BD0414">
        <w:rPr>
          <w:rFonts w:ascii="Times New Roman" w:hAnsi="Times New Roman" w:cs="Times New Roman"/>
          <w:sz w:val="28"/>
          <w:szCs w:val="28"/>
        </w:rPr>
        <w:t>корпоративного риск-менеджмента</w:t>
      </w:r>
      <w:r w:rsidRPr="00414C7F">
        <w:rPr>
          <w:rFonts w:ascii="Times New Roman" w:hAnsi="Times New Roman" w:cs="Times New Roman"/>
          <w:sz w:val="28"/>
          <w:szCs w:val="28"/>
        </w:rPr>
        <w:t>?</w:t>
      </w:r>
    </w:p>
    <w:p w14:paraId="1233EDE8" w14:textId="77777777" w:rsidR="0066152E" w:rsidRPr="00414C7F" w:rsidRDefault="0066152E" w:rsidP="00414C7F">
      <w:pPr>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22. Назовите и охарактеризуйте основные факторы образования рисков при использовании ИС при переходе экономической системы на инновационные принципы хозяйствования?</w:t>
      </w:r>
    </w:p>
    <w:p w14:paraId="6D3A8F68" w14:textId="77777777" w:rsidR="0066152E" w:rsidRPr="00414C7F" w:rsidRDefault="0066152E" w:rsidP="00414C7F">
      <w:pPr>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23.  Какой можно сделать анализ предложений по использованию ИС как фактора обеспечения </w:t>
      </w:r>
      <w:proofErr w:type="spellStart"/>
      <w:r w:rsidRPr="00414C7F">
        <w:rPr>
          <w:rFonts w:ascii="Times New Roman" w:hAnsi="Times New Roman" w:cs="Times New Roman"/>
          <w:sz w:val="28"/>
          <w:szCs w:val="28"/>
        </w:rPr>
        <w:t>инновационности</w:t>
      </w:r>
      <w:proofErr w:type="spellEnd"/>
      <w:r w:rsidRPr="00414C7F">
        <w:rPr>
          <w:rFonts w:ascii="Times New Roman" w:hAnsi="Times New Roman" w:cs="Times New Roman"/>
          <w:sz w:val="28"/>
          <w:szCs w:val="28"/>
        </w:rPr>
        <w:t xml:space="preserve"> экономической системы?</w:t>
      </w:r>
    </w:p>
    <w:p w14:paraId="66003719" w14:textId="77777777" w:rsidR="0066152E" w:rsidRPr="00414C7F" w:rsidRDefault="0066152E" w:rsidP="00414C7F">
      <w:pPr>
        <w:widowControl w:val="0"/>
        <w:spacing w:after="0" w:line="240" w:lineRule="auto"/>
        <w:ind w:firstLine="709"/>
        <w:jc w:val="center"/>
        <w:rPr>
          <w:rFonts w:ascii="Times New Roman" w:eastAsia="Times New Roman" w:hAnsi="Times New Roman" w:cs="Times New Roman"/>
          <w:b/>
          <w:sz w:val="28"/>
          <w:szCs w:val="28"/>
          <w:lang w:eastAsia="ru-RU"/>
        </w:rPr>
      </w:pPr>
    </w:p>
    <w:p w14:paraId="5755E9FE" w14:textId="77777777" w:rsidR="0066152E" w:rsidRPr="00414C7F" w:rsidRDefault="0066152E" w:rsidP="00A24631">
      <w:pPr>
        <w:widowControl w:val="0"/>
        <w:spacing w:after="0" w:line="240" w:lineRule="auto"/>
        <w:jc w:val="center"/>
        <w:rPr>
          <w:rFonts w:ascii="Times New Roman" w:eastAsia="Times New Roman" w:hAnsi="Times New Roman" w:cs="Times New Roman"/>
          <w:b/>
          <w:sz w:val="28"/>
          <w:szCs w:val="28"/>
          <w:lang w:eastAsia="ru-RU"/>
        </w:rPr>
      </w:pPr>
    </w:p>
    <w:p w14:paraId="021B3EDA" w14:textId="54A5D07C" w:rsidR="00604566" w:rsidRPr="00414C7F" w:rsidRDefault="00604566" w:rsidP="0066152E">
      <w:pPr>
        <w:widowControl w:val="0"/>
        <w:spacing w:after="0" w:line="240" w:lineRule="auto"/>
        <w:jc w:val="center"/>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Примерный перечень контрольных вопросов к экзамену</w:t>
      </w:r>
      <w:r w:rsidR="00D10CF9">
        <w:rPr>
          <w:rFonts w:ascii="Times New Roman" w:eastAsia="Times New Roman" w:hAnsi="Times New Roman" w:cs="Times New Roman"/>
          <w:b/>
          <w:sz w:val="28"/>
          <w:szCs w:val="28"/>
          <w:lang w:eastAsia="ru-RU"/>
        </w:rPr>
        <w:t xml:space="preserve"> </w:t>
      </w:r>
      <w:r w:rsidR="00D10CF9" w:rsidRPr="00BD0414">
        <w:rPr>
          <w:rFonts w:ascii="Times New Roman" w:eastAsia="Times New Roman" w:hAnsi="Times New Roman" w:cs="Times New Roman"/>
          <w:b/>
          <w:sz w:val="28"/>
          <w:szCs w:val="28"/>
          <w:lang w:eastAsia="ru-RU"/>
        </w:rPr>
        <w:t>7 семестра</w:t>
      </w:r>
      <w:r w:rsidRPr="00BD0414">
        <w:rPr>
          <w:rFonts w:ascii="Times New Roman" w:eastAsia="Times New Roman" w:hAnsi="Times New Roman" w:cs="Times New Roman"/>
          <w:b/>
          <w:sz w:val="28"/>
          <w:szCs w:val="28"/>
          <w:lang w:eastAsia="ru-RU"/>
        </w:rPr>
        <w:t>:</w:t>
      </w:r>
    </w:p>
    <w:p w14:paraId="668D6A7E" w14:textId="77777777" w:rsidR="00414C7F" w:rsidRPr="00414C7F" w:rsidRDefault="00414C7F" w:rsidP="0066152E">
      <w:pPr>
        <w:widowControl w:val="0"/>
        <w:spacing w:after="0" w:line="240" w:lineRule="auto"/>
        <w:jc w:val="center"/>
        <w:rPr>
          <w:rFonts w:ascii="Times New Roman" w:eastAsia="Times New Roman" w:hAnsi="Times New Roman" w:cs="Times New Roman"/>
          <w:b/>
          <w:sz w:val="28"/>
          <w:szCs w:val="28"/>
          <w:lang w:eastAsia="ru-RU"/>
        </w:rPr>
      </w:pPr>
    </w:p>
    <w:p w14:paraId="4005A294" w14:textId="77777777" w:rsidR="0066152E" w:rsidRPr="00414C7F" w:rsidRDefault="0066152E" w:rsidP="00414C7F">
      <w:pPr>
        <w:pStyle w:val="af0"/>
        <w:numPr>
          <w:ilvl w:val="0"/>
          <w:numId w:val="41"/>
        </w:numPr>
        <w:spacing w:after="0" w:line="240" w:lineRule="auto"/>
        <w:ind w:left="0" w:firstLine="709"/>
        <w:rPr>
          <w:rFonts w:ascii="Times New Roman" w:hAnsi="Times New Roman"/>
          <w:b/>
          <w:sz w:val="28"/>
          <w:szCs w:val="28"/>
        </w:rPr>
      </w:pPr>
      <w:r w:rsidRPr="00414C7F">
        <w:rPr>
          <w:rFonts w:ascii="Times New Roman" w:hAnsi="Times New Roman"/>
          <w:sz w:val="28"/>
          <w:szCs w:val="28"/>
        </w:rPr>
        <w:t>Система управления рисками и Стратегия экономической безопасности Российской Федерации на период до 2030 г.: утв. Указом Президента РФ от 13.05.2017 №208.</w:t>
      </w:r>
    </w:p>
    <w:p w14:paraId="333AD970"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Раскройте понятие риска в деятельности хозяйствующего субъекта.</w:t>
      </w:r>
    </w:p>
    <w:p w14:paraId="73B47713"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Как различаются понятия «риск» и «неопределенность»?</w:t>
      </w:r>
    </w:p>
    <w:p w14:paraId="6D49087D"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В чем состоит объективное понимание риска?</w:t>
      </w:r>
    </w:p>
    <w:p w14:paraId="25D79587"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В чем состоит субъективное понимание риска?</w:t>
      </w:r>
    </w:p>
    <w:p w14:paraId="5A902818"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Что такое экономический риск? Предпринимательский риск?</w:t>
      </w:r>
    </w:p>
    <w:p w14:paraId="675F0891"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 xml:space="preserve">Охарактеризуйте зависимость уровня риска и дохода предприятия. </w:t>
      </w:r>
    </w:p>
    <w:p w14:paraId="43D89970"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Назовите внутренние и внешние факторы, определяющие особенности риска организации.</w:t>
      </w:r>
    </w:p>
    <w:p w14:paraId="678333B4"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 xml:space="preserve">Что такое «прогнозирование риска предприятия»? </w:t>
      </w:r>
    </w:p>
    <w:p w14:paraId="2F636E50"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В чем выражается междисциплинарный подход к изучению бизнес-процессов предприятия? Приведите пример, иллюстрирующий этот подход.</w:t>
      </w:r>
    </w:p>
    <w:p w14:paraId="148BB873"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Назовите наиболее яркие современные примеры недооценки анализа и прогнозирования рисков в организациях, причины и угрозы недооценки рисков.</w:t>
      </w:r>
    </w:p>
    <w:p w14:paraId="4F2FCEE5"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Существуют ли элементы риск менеджмента в административно – командной системе управления экономическими отношениями?</w:t>
      </w:r>
    </w:p>
    <w:p w14:paraId="78210D17"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 xml:space="preserve">В чем заключаются особенности анализа и прогнозирования рисков как базы стратегического развития?  </w:t>
      </w:r>
    </w:p>
    <w:p w14:paraId="27002CC2"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Какие основные методы управления рисками?</w:t>
      </w:r>
    </w:p>
    <w:p w14:paraId="4CC1DCA0"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Какие методы управления рисками исторически появились первыми?</w:t>
      </w:r>
    </w:p>
    <w:p w14:paraId="4439D146"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В чем сущность и экономическая природа страхования? Когда появляется страхования как вид экономической деятельности?</w:t>
      </w:r>
    </w:p>
    <w:p w14:paraId="791E3A86"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 xml:space="preserve">Определите преимущества и недостатки метода резервирования, а также спектр рисков, который может покрываться резервированием?    </w:t>
      </w:r>
    </w:p>
    <w:p w14:paraId="17B82D8E"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Какие предпосылки появления хеджирования? Сфера применения хеджирования?</w:t>
      </w:r>
    </w:p>
    <w:p w14:paraId="0FB85244"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Приведите примеры неграмотного (непрофессионального) анализа и прогнозирования рисков.</w:t>
      </w:r>
    </w:p>
    <w:p w14:paraId="2D38BE97"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lastRenderedPageBreak/>
        <w:t>От чего зависит применение того или иного метода анализа и прогнозирования рисков?</w:t>
      </w:r>
    </w:p>
    <w:p w14:paraId="74F4700F"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Возможно ли комплексное применение нескольких методов анализа и прогнозирования рисков? Приведите примеры.</w:t>
      </w:r>
    </w:p>
    <w:p w14:paraId="607BDB0B"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Какие модели анализа и прогнозирования рисков вы знаете?</w:t>
      </w:r>
    </w:p>
    <w:p w14:paraId="0A8F2EE8"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От чего зависит выбор конкретной модели анализа и прогнозирования рисков предприятия?</w:t>
      </w:r>
    </w:p>
    <w:p w14:paraId="32074210"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Существуют ли в России нормативные акты, регулирующие организацию анализа и прогнозирования рисков? За рубежом?</w:t>
      </w:r>
    </w:p>
    <w:p w14:paraId="5B7E3A1A"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Какова история возникновения модели управления рисками COSO?</w:t>
      </w:r>
    </w:p>
    <w:p w14:paraId="1487CC91"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 xml:space="preserve">Какова сущность закона США </w:t>
      </w:r>
      <w:proofErr w:type="spellStart"/>
      <w:r w:rsidRPr="00414C7F">
        <w:rPr>
          <w:rFonts w:ascii="Times New Roman" w:hAnsi="Times New Roman"/>
          <w:sz w:val="28"/>
          <w:szCs w:val="28"/>
        </w:rPr>
        <w:t>Сарнбейнса-Оксли</w:t>
      </w:r>
      <w:proofErr w:type="spellEnd"/>
      <w:r w:rsidRPr="00414C7F">
        <w:rPr>
          <w:rFonts w:ascii="Times New Roman" w:hAnsi="Times New Roman"/>
          <w:sz w:val="28"/>
          <w:szCs w:val="28"/>
        </w:rPr>
        <w:t>?</w:t>
      </w:r>
    </w:p>
    <w:p w14:paraId="38BF9757"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 xml:space="preserve">Какие обязанности возлагаются на компанию и аудиторов в соответствии с нормами закона США </w:t>
      </w:r>
      <w:proofErr w:type="spellStart"/>
      <w:r w:rsidRPr="00414C7F">
        <w:rPr>
          <w:rFonts w:ascii="Times New Roman" w:hAnsi="Times New Roman"/>
          <w:sz w:val="28"/>
          <w:szCs w:val="28"/>
        </w:rPr>
        <w:t>Сарбейнса-Оксли</w:t>
      </w:r>
      <w:proofErr w:type="spellEnd"/>
      <w:r w:rsidRPr="00414C7F">
        <w:rPr>
          <w:rFonts w:ascii="Times New Roman" w:hAnsi="Times New Roman"/>
          <w:sz w:val="28"/>
          <w:szCs w:val="28"/>
        </w:rPr>
        <w:t>?</w:t>
      </w:r>
    </w:p>
    <w:p w14:paraId="291DB515"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Сущность, цели и задачи FERMA?</w:t>
      </w:r>
    </w:p>
    <w:p w14:paraId="73B89D40"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Какие основные принципы изложены в стандартах управления рисками FERMA?</w:t>
      </w:r>
    </w:p>
    <w:p w14:paraId="0C758A0D"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Какая классификация рисков представлена в стандартах управления рисками FERMA?</w:t>
      </w:r>
    </w:p>
    <w:p w14:paraId="143DDA7C"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Дайте характеристики стандартов риск-менеджмента основных европейских стран.</w:t>
      </w:r>
    </w:p>
    <w:p w14:paraId="23F37EA5"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 xml:space="preserve"> Сравните стандарты риск-менеджмента   по сфере применения.</w:t>
      </w:r>
    </w:p>
    <w:p w14:paraId="4F4E513D"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Назовите основные этапы процесса анализа и управления риском. Разъясните содержание и цели каждого этапа.</w:t>
      </w:r>
    </w:p>
    <w:p w14:paraId="0A8F6E13"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Назовите основные способы воздействия на риск. Разъясните их содержание.</w:t>
      </w:r>
    </w:p>
    <w:p w14:paraId="3B7E8B5F"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Какова роль страхования в системе управления рисками?</w:t>
      </w:r>
    </w:p>
    <w:p w14:paraId="00B58565"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Какие задачи решаются в процессе анализа риска? В чем его отличие от этапа выявления риска?</w:t>
      </w:r>
    </w:p>
    <w:p w14:paraId="4ECB2AEA"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Какие количественные характеристики должны быть получены в ходе анализа риска? Назовите и раскройте их содержание.</w:t>
      </w:r>
    </w:p>
    <w:p w14:paraId="633A27D3"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Дайте характеристику метода построения деревьев событий. Объясните на конкретном примере алгоритм его применения. В каких случаях целесообразно использование данного метода?</w:t>
      </w:r>
    </w:p>
    <w:p w14:paraId="4916C6A2"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Как осуществляется анализ чувствительности системы?</w:t>
      </w:r>
    </w:p>
    <w:p w14:paraId="09CF0DCC"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В чем заключается важность интегральной оценки риска?</w:t>
      </w:r>
    </w:p>
    <w:p w14:paraId="6750EF86" w14:textId="77777777" w:rsidR="0066152E"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Каким образом можно оценить эффективность различных методов управления риском?</w:t>
      </w:r>
    </w:p>
    <w:p w14:paraId="7EE6D946" w14:textId="344BC10B" w:rsidR="00604566" w:rsidRPr="00414C7F" w:rsidRDefault="0066152E" w:rsidP="00414C7F">
      <w:pPr>
        <w:pStyle w:val="af0"/>
        <w:numPr>
          <w:ilvl w:val="0"/>
          <w:numId w:val="41"/>
        </w:numPr>
        <w:tabs>
          <w:tab w:val="left" w:pos="709"/>
          <w:tab w:val="left" w:pos="993"/>
        </w:tabs>
        <w:spacing w:after="0" w:line="240" w:lineRule="auto"/>
        <w:ind w:left="0" w:firstLine="709"/>
        <w:jc w:val="both"/>
        <w:rPr>
          <w:rFonts w:ascii="Times New Roman" w:hAnsi="Times New Roman"/>
          <w:sz w:val="28"/>
          <w:szCs w:val="28"/>
        </w:rPr>
      </w:pPr>
      <w:r w:rsidRPr="00414C7F">
        <w:rPr>
          <w:rFonts w:ascii="Times New Roman" w:hAnsi="Times New Roman"/>
          <w:sz w:val="28"/>
          <w:szCs w:val="28"/>
        </w:rPr>
        <w:t>Какие существуют критерии оценки эффективности методов управления риском?</w:t>
      </w:r>
    </w:p>
    <w:p w14:paraId="59399AF6" w14:textId="39CBE025" w:rsidR="00414C7F" w:rsidRPr="00414C7F" w:rsidRDefault="00414C7F" w:rsidP="00414C7F">
      <w:pPr>
        <w:tabs>
          <w:tab w:val="left" w:pos="709"/>
          <w:tab w:val="left" w:pos="993"/>
        </w:tabs>
        <w:spacing w:after="0" w:line="240" w:lineRule="auto"/>
        <w:jc w:val="both"/>
        <w:rPr>
          <w:rFonts w:ascii="Times New Roman" w:hAnsi="Times New Roman" w:cs="Times New Roman"/>
          <w:sz w:val="28"/>
          <w:szCs w:val="28"/>
        </w:rPr>
      </w:pPr>
    </w:p>
    <w:p w14:paraId="5D62BE9C" w14:textId="280B73F6" w:rsidR="00414C7F" w:rsidRPr="00414C7F" w:rsidRDefault="00414C7F" w:rsidP="00414C7F">
      <w:pPr>
        <w:tabs>
          <w:tab w:val="left" w:pos="709"/>
          <w:tab w:val="left" w:pos="993"/>
        </w:tabs>
        <w:spacing w:after="0" w:line="240" w:lineRule="auto"/>
        <w:jc w:val="both"/>
        <w:rPr>
          <w:rFonts w:ascii="Times New Roman" w:hAnsi="Times New Roman" w:cs="Times New Roman"/>
          <w:sz w:val="28"/>
          <w:szCs w:val="28"/>
        </w:rPr>
      </w:pPr>
    </w:p>
    <w:p w14:paraId="3BD90300" w14:textId="77777777" w:rsidR="00414C7F" w:rsidRPr="00414C7F" w:rsidRDefault="00414C7F" w:rsidP="00414C7F">
      <w:pPr>
        <w:spacing w:after="0" w:line="240" w:lineRule="auto"/>
        <w:jc w:val="center"/>
        <w:rPr>
          <w:rFonts w:ascii="Times New Roman" w:eastAsia="Times New Roman" w:hAnsi="Times New Roman" w:cs="Times New Roman"/>
          <w:sz w:val="20"/>
          <w:szCs w:val="20"/>
          <w:lang w:eastAsia="ru-RU"/>
        </w:rPr>
      </w:pPr>
      <w:r w:rsidRPr="00414C7F">
        <w:rPr>
          <w:rFonts w:ascii="Times New Roman" w:eastAsia="Times New Roman" w:hAnsi="Times New Roman" w:cs="Times New Roman"/>
          <w:b/>
          <w:bCs/>
          <w:color w:val="000000"/>
          <w:sz w:val="28"/>
          <w:szCs w:val="28"/>
          <w:lang w:eastAsia="ru-RU"/>
        </w:rPr>
        <w:t>Федеральное государственное образовательное бюджетное учреждение</w:t>
      </w:r>
    </w:p>
    <w:p w14:paraId="0F54DC63" w14:textId="77777777" w:rsidR="00414C7F" w:rsidRPr="00414C7F" w:rsidRDefault="00414C7F" w:rsidP="00414C7F">
      <w:pPr>
        <w:spacing w:after="0" w:line="240" w:lineRule="auto"/>
        <w:jc w:val="center"/>
        <w:rPr>
          <w:rFonts w:ascii="Times New Roman" w:eastAsia="Times New Roman" w:hAnsi="Times New Roman" w:cs="Times New Roman"/>
          <w:sz w:val="20"/>
          <w:szCs w:val="20"/>
          <w:lang w:eastAsia="ru-RU"/>
        </w:rPr>
      </w:pPr>
      <w:r w:rsidRPr="00414C7F">
        <w:rPr>
          <w:rFonts w:ascii="Times New Roman" w:eastAsia="Times New Roman" w:hAnsi="Times New Roman" w:cs="Times New Roman"/>
          <w:b/>
          <w:bCs/>
          <w:color w:val="000000"/>
          <w:sz w:val="28"/>
          <w:szCs w:val="28"/>
          <w:lang w:eastAsia="ru-RU"/>
        </w:rPr>
        <w:t>высшего образования</w:t>
      </w:r>
    </w:p>
    <w:p w14:paraId="45977D15" w14:textId="77777777" w:rsidR="00414C7F" w:rsidRPr="00414C7F" w:rsidRDefault="00414C7F" w:rsidP="00414C7F">
      <w:pPr>
        <w:spacing w:after="0" w:line="240" w:lineRule="auto"/>
        <w:jc w:val="center"/>
        <w:rPr>
          <w:rFonts w:ascii="Times New Roman" w:eastAsia="Times New Roman" w:hAnsi="Times New Roman" w:cs="Times New Roman"/>
          <w:sz w:val="20"/>
          <w:szCs w:val="20"/>
          <w:lang w:eastAsia="ru-RU"/>
        </w:rPr>
      </w:pPr>
      <w:r w:rsidRPr="00414C7F">
        <w:rPr>
          <w:rFonts w:ascii="Times New Roman" w:eastAsia="Times New Roman" w:hAnsi="Times New Roman" w:cs="Times New Roman"/>
          <w:b/>
          <w:bCs/>
          <w:color w:val="000000"/>
          <w:sz w:val="28"/>
          <w:szCs w:val="28"/>
          <w:lang w:eastAsia="ru-RU"/>
        </w:rPr>
        <w:t>«ФИНАНСОВЫЙ УНИВЕРСИТЕТ ПРИ ПРАВИТЕЛЬСТВЕ</w:t>
      </w:r>
    </w:p>
    <w:p w14:paraId="5FA67488" w14:textId="77777777" w:rsidR="00414C7F" w:rsidRPr="00414C7F" w:rsidRDefault="00414C7F" w:rsidP="00414C7F">
      <w:pPr>
        <w:spacing w:after="0" w:line="240" w:lineRule="auto"/>
        <w:jc w:val="center"/>
        <w:rPr>
          <w:rFonts w:ascii="Times New Roman" w:eastAsia="Times New Roman" w:hAnsi="Times New Roman" w:cs="Times New Roman"/>
          <w:sz w:val="20"/>
          <w:szCs w:val="20"/>
          <w:lang w:eastAsia="ru-RU"/>
        </w:rPr>
      </w:pPr>
      <w:r w:rsidRPr="00414C7F">
        <w:rPr>
          <w:rFonts w:ascii="Times New Roman" w:eastAsia="Times New Roman" w:hAnsi="Times New Roman" w:cs="Times New Roman"/>
          <w:b/>
          <w:bCs/>
          <w:color w:val="000000"/>
          <w:sz w:val="28"/>
          <w:szCs w:val="28"/>
          <w:lang w:eastAsia="ru-RU"/>
        </w:rPr>
        <w:t>РОССИЙСКОЙ ФЕДЕРАЦИИ»</w:t>
      </w:r>
    </w:p>
    <w:p w14:paraId="0FD16073" w14:textId="77777777" w:rsidR="00414C7F" w:rsidRPr="00414C7F" w:rsidRDefault="00414C7F" w:rsidP="00414C7F">
      <w:pPr>
        <w:spacing w:after="0" w:line="240" w:lineRule="auto"/>
        <w:jc w:val="center"/>
        <w:rPr>
          <w:rFonts w:ascii="Times New Roman" w:eastAsia="Times New Roman" w:hAnsi="Times New Roman" w:cs="Times New Roman"/>
          <w:sz w:val="20"/>
          <w:szCs w:val="20"/>
          <w:lang w:eastAsia="ru-RU"/>
        </w:rPr>
      </w:pPr>
      <w:r w:rsidRPr="00414C7F">
        <w:rPr>
          <w:rFonts w:ascii="Times New Roman" w:eastAsia="Times New Roman" w:hAnsi="Times New Roman" w:cs="Times New Roman"/>
          <w:b/>
          <w:bCs/>
          <w:color w:val="000000"/>
          <w:sz w:val="28"/>
          <w:szCs w:val="28"/>
          <w:lang w:eastAsia="ru-RU"/>
        </w:rPr>
        <w:lastRenderedPageBreak/>
        <w:t>(Финансовый университет)</w:t>
      </w:r>
    </w:p>
    <w:p w14:paraId="6E6DC37D" w14:textId="77777777" w:rsidR="00414C7F" w:rsidRPr="00414C7F" w:rsidRDefault="00414C7F" w:rsidP="00414C7F">
      <w:pPr>
        <w:spacing w:after="0" w:line="240" w:lineRule="auto"/>
        <w:jc w:val="both"/>
        <w:rPr>
          <w:rFonts w:ascii="Times New Roman" w:eastAsia="Times New Roman" w:hAnsi="Times New Roman" w:cs="Times New Roman"/>
          <w:sz w:val="20"/>
          <w:szCs w:val="20"/>
          <w:lang w:eastAsia="ru-RU"/>
        </w:rPr>
      </w:pPr>
      <w:r w:rsidRPr="00414C7F">
        <w:rPr>
          <w:rFonts w:ascii="Times New Roman" w:eastAsia="Times New Roman" w:hAnsi="Times New Roman" w:cs="Times New Roman"/>
          <w:color w:val="000000"/>
          <w:sz w:val="28"/>
          <w:szCs w:val="28"/>
          <w:lang w:eastAsia="ru-RU"/>
        </w:rPr>
        <w:t>Департамент экономической безопасности и управления рисками</w:t>
      </w:r>
    </w:p>
    <w:p w14:paraId="03F17698" w14:textId="3B3A7399" w:rsidR="00414C7F" w:rsidRPr="00414C7F" w:rsidRDefault="00414C7F" w:rsidP="00414C7F">
      <w:pPr>
        <w:spacing w:after="0" w:line="240" w:lineRule="auto"/>
        <w:jc w:val="both"/>
        <w:rPr>
          <w:rFonts w:ascii="Times New Roman" w:eastAsia="Times New Roman" w:hAnsi="Times New Roman" w:cs="Times New Roman"/>
          <w:sz w:val="20"/>
          <w:szCs w:val="20"/>
          <w:lang w:eastAsia="ru-RU"/>
        </w:rPr>
      </w:pPr>
      <w:r w:rsidRPr="00414C7F">
        <w:rPr>
          <w:rFonts w:ascii="Times New Roman" w:eastAsia="Times New Roman" w:hAnsi="Times New Roman" w:cs="Times New Roman"/>
          <w:color w:val="000000"/>
          <w:sz w:val="28"/>
          <w:szCs w:val="28"/>
          <w:lang w:eastAsia="ru-RU"/>
        </w:rPr>
        <w:t>Дисциплина «Оценка и прогнозирование рисков в деятельности организаций»</w:t>
      </w:r>
    </w:p>
    <w:p w14:paraId="615F5326" w14:textId="77777777" w:rsidR="00414C7F" w:rsidRPr="00414C7F" w:rsidRDefault="00414C7F" w:rsidP="00414C7F">
      <w:pPr>
        <w:spacing w:after="0" w:line="240" w:lineRule="auto"/>
        <w:jc w:val="both"/>
        <w:rPr>
          <w:rFonts w:ascii="Times New Roman" w:eastAsia="Times New Roman" w:hAnsi="Times New Roman" w:cs="Times New Roman"/>
          <w:sz w:val="20"/>
          <w:szCs w:val="20"/>
          <w:lang w:eastAsia="ru-RU"/>
        </w:rPr>
      </w:pPr>
      <w:r w:rsidRPr="00414C7F">
        <w:rPr>
          <w:rFonts w:ascii="Times New Roman" w:eastAsia="Times New Roman" w:hAnsi="Times New Roman" w:cs="Times New Roman"/>
          <w:color w:val="000000"/>
          <w:sz w:val="28"/>
          <w:szCs w:val="28"/>
          <w:lang w:eastAsia="ru-RU"/>
        </w:rPr>
        <w:t>Факультет экономики и бизнеса</w:t>
      </w:r>
    </w:p>
    <w:p w14:paraId="2105BFE9" w14:textId="77777777" w:rsidR="00414C7F" w:rsidRPr="00414C7F" w:rsidRDefault="00414C7F" w:rsidP="00414C7F">
      <w:pPr>
        <w:spacing w:after="0" w:line="240" w:lineRule="auto"/>
        <w:jc w:val="both"/>
        <w:rPr>
          <w:rFonts w:ascii="Times New Roman" w:eastAsia="Times New Roman" w:hAnsi="Times New Roman" w:cs="Times New Roman"/>
          <w:sz w:val="20"/>
          <w:szCs w:val="20"/>
          <w:lang w:eastAsia="ru-RU"/>
        </w:rPr>
      </w:pPr>
      <w:r w:rsidRPr="00414C7F">
        <w:rPr>
          <w:rFonts w:ascii="Times New Roman" w:eastAsia="Times New Roman" w:hAnsi="Times New Roman" w:cs="Times New Roman"/>
          <w:color w:val="000000"/>
          <w:sz w:val="28"/>
          <w:szCs w:val="28"/>
          <w:lang w:eastAsia="ru-RU"/>
        </w:rPr>
        <w:t>Очная форма обучения</w:t>
      </w:r>
    </w:p>
    <w:p w14:paraId="749FFEB8" w14:textId="77777777" w:rsidR="00414C7F" w:rsidRPr="00414C7F" w:rsidRDefault="00414C7F" w:rsidP="00414C7F">
      <w:pPr>
        <w:spacing w:after="0" w:line="240" w:lineRule="auto"/>
        <w:jc w:val="both"/>
        <w:rPr>
          <w:rFonts w:ascii="Times New Roman" w:eastAsia="Times New Roman" w:hAnsi="Times New Roman" w:cs="Times New Roman"/>
          <w:sz w:val="20"/>
          <w:szCs w:val="20"/>
          <w:lang w:eastAsia="ru-RU"/>
        </w:rPr>
      </w:pPr>
      <w:r w:rsidRPr="00414C7F">
        <w:rPr>
          <w:rFonts w:ascii="Times New Roman" w:eastAsia="Times New Roman" w:hAnsi="Times New Roman" w:cs="Times New Roman"/>
          <w:color w:val="000000"/>
          <w:sz w:val="28"/>
          <w:szCs w:val="28"/>
          <w:lang w:eastAsia="ru-RU"/>
        </w:rPr>
        <w:t>6/7 семестр</w:t>
      </w:r>
    </w:p>
    <w:p w14:paraId="38FBD813" w14:textId="77777777" w:rsidR="00414C7F" w:rsidRPr="00414C7F" w:rsidRDefault="00414C7F" w:rsidP="00414C7F">
      <w:pPr>
        <w:spacing w:after="0" w:line="240" w:lineRule="auto"/>
        <w:jc w:val="both"/>
        <w:rPr>
          <w:rFonts w:ascii="Times New Roman" w:eastAsia="Times New Roman" w:hAnsi="Times New Roman" w:cs="Times New Roman"/>
          <w:sz w:val="20"/>
          <w:szCs w:val="20"/>
          <w:lang w:eastAsia="ru-RU"/>
        </w:rPr>
      </w:pPr>
      <w:r w:rsidRPr="00414C7F">
        <w:rPr>
          <w:rFonts w:ascii="Times New Roman" w:eastAsia="Times New Roman" w:hAnsi="Times New Roman" w:cs="Times New Roman"/>
          <w:color w:val="000000"/>
          <w:sz w:val="28"/>
          <w:szCs w:val="28"/>
          <w:lang w:eastAsia="ru-RU"/>
        </w:rPr>
        <w:t>Направление подготовки 38.03.01 «Экономика»</w:t>
      </w:r>
    </w:p>
    <w:p w14:paraId="309D14DD" w14:textId="0300D885" w:rsidR="00414C7F" w:rsidRDefault="00414C7F" w:rsidP="00414C7F">
      <w:pPr>
        <w:spacing w:after="0" w:line="240" w:lineRule="auto"/>
        <w:jc w:val="both"/>
        <w:rPr>
          <w:rFonts w:ascii="Times New Roman" w:eastAsia="Times New Roman" w:hAnsi="Times New Roman" w:cs="Times New Roman"/>
          <w:color w:val="000000"/>
          <w:sz w:val="28"/>
          <w:szCs w:val="28"/>
          <w:lang w:eastAsia="ru-RU"/>
        </w:rPr>
      </w:pPr>
      <w:r w:rsidRPr="00414C7F">
        <w:rPr>
          <w:rFonts w:ascii="Times New Roman" w:eastAsia="Times New Roman" w:hAnsi="Times New Roman" w:cs="Times New Roman"/>
          <w:color w:val="000000"/>
          <w:sz w:val="28"/>
          <w:szCs w:val="28"/>
          <w:lang w:eastAsia="ru-RU"/>
        </w:rPr>
        <w:t>Профиль «Анализ рисков и экономическая безопасность»</w:t>
      </w:r>
    </w:p>
    <w:p w14:paraId="6F2A6825" w14:textId="31BFAA0B" w:rsidR="00414C7F" w:rsidRPr="00414C7F" w:rsidRDefault="00414C7F" w:rsidP="00414C7F">
      <w:pPr>
        <w:spacing w:after="0" w:line="240" w:lineRule="auto"/>
        <w:jc w:val="both"/>
        <w:rPr>
          <w:rFonts w:ascii="Times New Roman" w:eastAsia="Times New Roman" w:hAnsi="Times New Roman" w:cs="Times New Roman"/>
          <w:sz w:val="20"/>
          <w:szCs w:val="20"/>
          <w:lang w:eastAsia="ru-RU"/>
        </w:rPr>
      </w:pPr>
      <w:r w:rsidRPr="00414C7F">
        <w:rPr>
          <w:rFonts w:ascii="Times New Roman" w:eastAsia="Times New Roman" w:hAnsi="Times New Roman" w:cs="Times New Roman"/>
          <w:color w:val="000000"/>
          <w:sz w:val="28"/>
          <w:szCs w:val="28"/>
          <w:lang w:eastAsia="ru-RU"/>
        </w:rPr>
        <w:t>Профиль «</w:t>
      </w:r>
      <w:r>
        <w:rPr>
          <w:rFonts w:ascii="Times New Roman" w:eastAsia="Times New Roman" w:hAnsi="Times New Roman" w:cs="Times New Roman"/>
          <w:color w:val="000000"/>
          <w:sz w:val="28"/>
          <w:szCs w:val="28"/>
          <w:lang w:eastAsia="ru-RU"/>
        </w:rPr>
        <w:t>Финансовая разведка</w:t>
      </w:r>
      <w:r w:rsidRPr="00414C7F">
        <w:rPr>
          <w:rFonts w:ascii="Times New Roman" w:eastAsia="Times New Roman" w:hAnsi="Times New Roman" w:cs="Times New Roman"/>
          <w:color w:val="000000"/>
          <w:sz w:val="28"/>
          <w:szCs w:val="28"/>
          <w:lang w:eastAsia="ru-RU"/>
        </w:rPr>
        <w:t>»</w:t>
      </w:r>
    </w:p>
    <w:p w14:paraId="527F0D34" w14:textId="77777777" w:rsidR="00414C7F" w:rsidRPr="00414C7F" w:rsidRDefault="00414C7F" w:rsidP="00414C7F">
      <w:pPr>
        <w:spacing w:after="0" w:line="240" w:lineRule="auto"/>
        <w:jc w:val="both"/>
        <w:rPr>
          <w:rFonts w:ascii="Times New Roman" w:eastAsia="Times New Roman" w:hAnsi="Times New Roman" w:cs="Times New Roman"/>
          <w:sz w:val="20"/>
          <w:szCs w:val="20"/>
          <w:lang w:eastAsia="ru-RU"/>
        </w:rPr>
      </w:pPr>
    </w:p>
    <w:p w14:paraId="15363276" w14:textId="77777777" w:rsidR="00414C7F" w:rsidRPr="00414C7F" w:rsidRDefault="00414C7F" w:rsidP="00414C7F">
      <w:pPr>
        <w:spacing w:after="0" w:line="240" w:lineRule="auto"/>
        <w:jc w:val="center"/>
        <w:rPr>
          <w:rFonts w:ascii="Times New Roman" w:eastAsia="Times New Roman" w:hAnsi="Times New Roman" w:cs="Times New Roman"/>
          <w:sz w:val="20"/>
          <w:szCs w:val="20"/>
          <w:lang w:eastAsia="ru-RU"/>
        </w:rPr>
      </w:pPr>
      <w:r w:rsidRPr="00414C7F">
        <w:rPr>
          <w:rFonts w:ascii="Times New Roman" w:eastAsia="Times New Roman" w:hAnsi="Times New Roman" w:cs="Times New Roman"/>
          <w:color w:val="000000"/>
          <w:sz w:val="28"/>
          <w:szCs w:val="28"/>
          <w:lang w:eastAsia="ru-RU"/>
        </w:rPr>
        <w:t>Экзаменационный билет №1</w:t>
      </w:r>
    </w:p>
    <w:tbl>
      <w:tblPr>
        <w:tblW w:w="0" w:type="auto"/>
        <w:tblLook w:val="04A0" w:firstRow="1" w:lastRow="0" w:firstColumn="1" w:lastColumn="0" w:noHBand="0" w:noVBand="1"/>
      </w:tblPr>
      <w:tblGrid>
        <w:gridCol w:w="474"/>
        <w:gridCol w:w="8058"/>
        <w:gridCol w:w="950"/>
      </w:tblGrid>
      <w:tr w:rsidR="00414C7F" w:rsidRPr="00414C7F" w14:paraId="00BFBE4D" w14:textId="77777777" w:rsidTr="00414C7F">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5B3A99FB" w14:textId="77777777" w:rsidR="00414C7F" w:rsidRPr="00414C7F" w:rsidRDefault="00414C7F">
            <w:pPr>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color w:val="000000"/>
                <w:sz w:val="28"/>
                <w:szCs w:val="28"/>
                <w:lang w:eastAsia="ru-RU"/>
              </w:rPr>
              <w:t>№</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7232061A" w14:textId="77777777" w:rsidR="00414C7F" w:rsidRPr="00414C7F" w:rsidRDefault="00414C7F">
            <w:pPr>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color w:val="000000"/>
                <w:sz w:val="28"/>
                <w:szCs w:val="28"/>
                <w:lang w:eastAsia="ru-RU"/>
              </w:rPr>
              <w:t>Вопросы</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0420FE12" w14:textId="77777777" w:rsidR="00414C7F" w:rsidRPr="00414C7F" w:rsidRDefault="00414C7F">
            <w:pPr>
              <w:spacing w:after="0" w:line="240" w:lineRule="auto"/>
              <w:jc w:val="center"/>
              <w:rPr>
                <w:rFonts w:ascii="Times New Roman" w:eastAsia="Times New Roman" w:hAnsi="Times New Roman" w:cs="Times New Roman"/>
                <w:sz w:val="24"/>
                <w:szCs w:val="24"/>
                <w:lang w:eastAsia="ru-RU"/>
              </w:rPr>
            </w:pPr>
            <w:r w:rsidRPr="00414C7F">
              <w:rPr>
                <w:rFonts w:ascii="Times New Roman" w:eastAsia="Times New Roman" w:hAnsi="Times New Roman" w:cs="Times New Roman"/>
                <w:color w:val="000000"/>
                <w:sz w:val="28"/>
                <w:szCs w:val="28"/>
                <w:lang w:eastAsia="ru-RU"/>
              </w:rPr>
              <w:t>Баллы</w:t>
            </w:r>
          </w:p>
        </w:tc>
      </w:tr>
      <w:tr w:rsidR="00414C7F" w:rsidRPr="00414C7F" w14:paraId="108A6C4A" w14:textId="77777777" w:rsidTr="00414C7F">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56F44792" w14:textId="77777777" w:rsidR="00414C7F" w:rsidRPr="00414C7F" w:rsidRDefault="00414C7F">
            <w:pPr>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color w:val="000000"/>
                <w:sz w:val="28"/>
                <w:szCs w:val="28"/>
                <w:lang w:eastAsia="ru-RU"/>
              </w:rPr>
              <w:t>1.</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0EF19CB" w14:textId="77777777" w:rsidR="00414C7F" w:rsidRPr="00414C7F" w:rsidRDefault="00414C7F" w:rsidP="00414C7F">
            <w:pPr>
              <w:tabs>
                <w:tab w:val="left" w:pos="709"/>
                <w:tab w:val="left" w:pos="993"/>
              </w:tabs>
              <w:spacing w:after="0" w:line="240" w:lineRule="auto"/>
              <w:jc w:val="both"/>
              <w:rPr>
                <w:rFonts w:ascii="Times New Roman" w:hAnsi="Times New Roman" w:cs="Times New Roman"/>
                <w:sz w:val="28"/>
                <w:szCs w:val="28"/>
              </w:rPr>
            </w:pPr>
            <w:r w:rsidRPr="00414C7F">
              <w:rPr>
                <w:rFonts w:ascii="Times New Roman" w:hAnsi="Times New Roman" w:cs="Times New Roman"/>
                <w:sz w:val="28"/>
                <w:szCs w:val="28"/>
              </w:rPr>
              <w:t>Раскройте понятие риска в деятельности хозяйствующего субъекта.</w:t>
            </w:r>
          </w:p>
          <w:p w14:paraId="746A7D56" w14:textId="2E51BDE7" w:rsidR="00414C7F" w:rsidRPr="00414C7F" w:rsidRDefault="00414C7F">
            <w:pPr>
              <w:spacing w:after="0" w:line="240" w:lineRule="auto"/>
              <w:jc w:val="both"/>
              <w:rPr>
                <w:rFonts w:ascii="Times New Roman" w:eastAsia="Times New Roman" w:hAnsi="Times New Roman" w:cs="Times New Roman"/>
                <w:sz w:val="24"/>
                <w:szCs w:val="24"/>
                <w:lang w:eastAsia="ru-RU"/>
              </w:rPr>
            </w:pP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3457349E" w14:textId="77777777" w:rsidR="00414C7F" w:rsidRPr="00414C7F" w:rsidRDefault="00414C7F">
            <w:pPr>
              <w:spacing w:line="240" w:lineRule="auto"/>
              <w:ind w:firstLine="46"/>
              <w:rPr>
                <w:rFonts w:ascii="Times New Roman" w:eastAsia="Times New Roman" w:hAnsi="Times New Roman" w:cs="Times New Roman"/>
                <w:sz w:val="24"/>
                <w:szCs w:val="24"/>
                <w:lang w:eastAsia="ru-RU"/>
              </w:rPr>
            </w:pPr>
            <w:r w:rsidRPr="00414C7F">
              <w:rPr>
                <w:rFonts w:ascii="Times New Roman" w:eastAsia="Times New Roman" w:hAnsi="Times New Roman" w:cs="Times New Roman"/>
                <w:color w:val="000000"/>
                <w:sz w:val="28"/>
                <w:szCs w:val="28"/>
                <w:lang w:eastAsia="ru-RU"/>
              </w:rPr>
              <w:t>20</w:t>
            </w:r>
          </w:p>
        </w:tc>
      </w:tr>
      <w:tr w:rsidR="00414C7F" w:rsidRPr="00414C7F" w14:paraId="6D672DA9" w14:textId="77777777" w:rsidTr="00414C7F">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9691306" w14:textId="77777777" w:rsidR="00414C7F" w:rsidRPr="00414C7F" w:rsidRDefault="00414C7F">
            <w:pPr>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color w:val="000000"/>
                <w:sz w:val="28"/>
                <w:szCs w:val="28"/>
                <w:lang w:eastAsia="ru-RU"/>
              </w:rPr>
              <w:t>2.</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095B2C6" w14:textId="1030E2F2" w:rsidR="00414C7F" w:rsidRPr="00414C7F" w:rsidRDefault="00414C7F" w:rsidP="00414C7F">
            <w:pPr>
              <w:tabs>
                <w:tab w:val="left" w:pos="709"/>
                <w:tab w:val="left" w:pos="993"/>
              </w:tabs>
              <w:spacing w:after="0" w:line="240" w:lineRule="auto"/>
              <w:jc w:val="both"/>
              <w:rPr>
                <w:rFonts w:ascii="Times New Roman" w:hAnsi="Times New Roman" w:cs="Times New Roman"/>
                <w:sz w:val="28"/>
                <w:szCs w:val="28"/>
              </w:rPr>
            </w:pPr>
            <w:r w:rsidRPr="00414C7F">
              <w:rPr>
                <w:rFonts w:ascii="Times New Roman" w:hAnsi="Times New Roman" w:cs="Times New Roman"/>
                <w:sz w:val="28"/>
                <w:szCs w:val="28"/>
              </w:rPr>
              <w:t>Приведите пример комплексного применения нескольких методов анализа и прогнозирования рисков</w:t>
            </w:r>
          </w:p>
          <w:p w14:paraId="3F0B933D" w14:textId="6EB8466E" w:rsidR="00414C7F" w:rsidRPr="00414C7F" w:rsidRDefault="00414C7F">
            <w:pPr>
              <w:spacing w:after="0" w:line="240" w:lineRule="auto"/>
              <w:jc w:val="both"/>
              <w:rPr>
                <w:rFonts w:ascii="Times New Roman" w:eastAsia="Calibri" w:hAnsi="Times New Roman" w:cs="Times New Roman"/>
                <w:sz w:val="28"/>
                <w:szCs w:val="28"/>
              </w:rPr>
            </w:pP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3A1C5EA2" w14:textId="77777777" w:rsidR="00414C7F" w:rsidRPr="00414C7F" w:rsidRDefault="00414C7F">
            <w:pPr>
              <w:spacing w:line="240" w:lineRule="auto"/>
              <w:ind w:firstLine="46"/>
              <w:rPr>
                <w:rFonts w:ascii="Times New Roman" w:eastAsia="Times New Roman" w:hAnsi="Times New Roman" w:cs="Times New Roman"/>
                <w:sz w:val="24"/>
                <w:szCs w:val="24"/>
                <w:lang w:eastAsia="ru-RU"/>
              </w:rPr>
            </w:pPr>
            <w:r w:rsidRPr="00414C7F">
              <w:rPr>
                <w:rFonts w:ascii="Times New Roman" w:eastAsia="Times New Roman" w:hAnsi="Times New Roman" w:cs="Times New Roman"/>
                <w:color w:val="000000"/>
                <w:sz w:val="28"/>
                <w:szCs w:val="28"/>
                <w:lang w:eastAsia="ru-RU"/>
              </w:rPr>
              <w:t>20</w:t>
            </w:r>
          </w:p>
        </w:tc>
      </w:tr>
      <w:tr w:rsidR="00414C7F" w:rsidRPr="00414C7F" w14:paraId="798A0949" w14:textId="77777777" w:rsidTr="00414C7F">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A4FB12B" w14:textId="77777777" w:rsidR="00414C7F" w:rsidRPr="00414C7F" w:rsidRDefault="00414C7F">
            <w:pPr>
              <w:spacing w:after="0" w:line="240" w:lineRule="auto"/>
              <w:jc w:val="both"/>
              <w:rPr>
                <w:rFonts w:ascii="Times New Roman" w:eastAsia="Times New Roman" w:hAnsi="Times New Roman" w:cs="Times New Roman"/>
                <w:sz w:val="24"/>
                <w:szCs w:val="24"/>
                <w:lang w:eastAsia="ru-RU"/>
              </w:rPr>
            </w:pPr>
            <w:r w:rsidRPr="00414C7F">
              <w:rPr>
                <w:rFonts w:ascii="Times New Roman" w:eastAsia="Times New Roman" w:hAnsi="Times New Roman" w:cs="Times New Roman"/>
                <w:color w:val="000000"/>
                <w:sz w:val="28"/>
                <w:szCs w:val="28"/>
                <w:lang w:eastAsia="ru-RU"/>
              </w:rPr>
              <w:t>3.</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E1810E2" w14:textId="656057A8" w:rsidR="00414C7F" w:rsidRPr="00414C7F" w:rsidRDefault="00414C7F" w:rsidP="00414C7F">
            <w:pPr>
              <w:spacing w:after="120" w:line="240" w:lineRule="auto"/>
              <w:jc w:val="both"/>
              <w:rPr>
                <w:rFonts w:ascii="Times New Roman" w:hAnsi="Times New Roman" w:cs="Times New Roman"/>
                <w:b/>
                <w:bCs/>
                <w:i/>
                <w:iCs/>
                <w:color w:val="000000"/>
              </w:rPr>
            </w:pPr>
            <w:r w:rsidRPr="00414C7F">
              <w:rPr>
                <w:rFonts w:ascii="Times New Roman" w:hAnsi="Times New Roman" w:cs="Times New Roman"/>
                <w:sz w:val="28"/>
                <w:szCs w:val="28"/>
              </w:rPr>
              <w:t xml:space="preserve">По приведенным значениям сформированного портфеля, определите ожидаемую доходность и риск портфеля (коэффициент вариации). </w:t>
            </w:r>
            <w:r w:rsidRPr="00414C7F">
              <w:rPr>
                <w:rFonts w:ascii="Times New Roman" w:hAnsi="Times New Roman" w:cs="Times New Roman"/>
                <w:b/>
                <w:bCs/>
                <w:i/>
                <w:iCs/>
                <w:color w:val="000000"/>
              </w:rPr>
              <w:t xml:space="preserve"> </w:t>
            </w:r>
          </w:p>
          <w:tbl>
            <w:tblPr>
              <w:tblStyle w:val="-15"/>
              <w:tblW w:w="7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835"/>
              <w:gridCol w:w="1426"/>
              <w:gridCol w:w="1827"/>
            </w:tblGrid>
            <w:tr w:rsidR="00414C7F" w:rsidRPr="00414C7F" w14:paraId="5B706618" w14:textId="77777777" w:rsidTr="00414C7F">
              <w:trPr>
                <w:cnfStyle w:val="100000000000" w:firstRow="1" w:lastRow="0" w:firstColumn="0" w:lastColumn="0" w:oddVBand="0" w:evenVBand="0" w:oddHBand="0" w:evenHBand="0" w:firstRowFirstColumn="0" w:firstRowLastColumn="0" w:lastRowFirstColumn="0" w:lastRowLastColumn="0"/>
                <w:trHeight w:val="532"/>
              </w:trPr>
              <w:tc>
                <w:tcPr>
                  <w:cnfStyle w:val="001000000000" w:firstRow="0" w:lastRow="0" w:firstColumn="1" w:lastColumn="0" w:oddVBand="0" w:evenVBand="0" w:oddHBand="0" w:evenHBand="0" w:firstRowFirstColumn="0" w:firstRowLastColumn="0" w:lastRowFirstColumn="0" w:lastRowLastColumn="0"/>
                  <w:tcW w:w="2871" w:type="dxa"/>
                  <w:tcBorders>
                    <w:bottom w:val="none" w:sz="0" w:space="0" w:color="auto"/>
                  </w:tcBorders>
                  <w:hideMark/>
                </w:tcPr>
                <w:p w14:paraId="6C4C8949" w14:textId="77777777" w:rsidR="00414C7F" w:rsidRPr="00414C7F" w:rsidRDefault="00414C7F" w:rsidP="00414C7F">
                  <w:pPr>
                    <w:spacing w:after="120"/>
                    <w:jc w:val="center"/>
                    <w:rPr>
                      <w:rFonts w:ascii="Times New Roman" w:hAnsi="Times New Roman" w:cs="Times New Roman"/>
                      <w:i/>
                      <w:iCs/>
                      <w:color w:val="000000"/>
                    </w:rPr>
                  </w:pPr>
                  <w:r w:rsidRPr="00414C7F">
                    <w:rPr>
                      <w:rFonts w:ascii="Times New Roman" w:hAnsi="Times New Roman" w:cs="Times New Roman"/>
                      <w:i/>
                      <w:iCs/>
                      <w:color w:val="000000"/>
                    </w:rPr>
                    <w:t>Наименование компании</w:t>
                  </w:r>
                </w:p>
              </w:tc>
              <w:tc>
                <w:tcPr>
                  <w:tcW w:w="1835" w:type="dxa"/>
                  <w:tcBorders>
                    <w:bottom w:val="none" w:sz="0" w:space="0" w:color="auto"/>
                  </w:tcBorders>
                  <w:hideMark/>
                </w:tcPr>
                <w:p w14:paraId="4F3BB7E5" w14:textId="77777777" w:rsidR="00414C7F" w:rsidRPr="00414C7F" w:rsidRDefault="00414C7F" w:rsidP="00414C7F">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iCs/>
                      <w:color w:val="000000"/>
                    </w:rPr>
                  </w:pPr>
                  <w:r w:rsidRPr="00414C7F">
                    <w:rPr>
                      <w:rFonts w:ascii="Times New Roman" w:hAnsi="Times New Roman" w:cs="Times New Roman"/>
                      <w:i/>
                      <w:iCs/>
                      <w:color w:val="000000"/>
                    </w:rPr>
                    <w:t>Наименование ценной бумаги</w:t>
                  </w:r>
                </w:p>
              </w:tc>
              <w:tc>
                <w:tcPr>
                  <w:tcW w:w="1426" w:type="dxa"/>
                  <w:tcBorders>
                    <w:bottom w:val="none" w:sz="0" w:space="0" w:color="auto"/>
                  </w:tcBorders>
                  <w:hideMark/>
                </w:tcPr>
                <w:p w14:paraId="410AA821" w14:textId="77777777" w:rsidR="00414C7F" w:rsidRPr="00414C7F" w:rsidRDefault="00414C7F" w:rsidP="00414C7F">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iCs/>
                      <w:color w:val="000000"/>
                    </w:rPr>
                  </w:pPr>
                  <w:r w:rsidRPr="00414C7F">
                    <w:rPr>
                      <w:rFonts w:ascii="Times New Roman" w:hAnsi="Times New Roman" w:cs="Times New Roman"/>
                      <w:i/>
                      <w:iCs/>
                      <w:color w:val="000000"/>
                    </w:rPr>
                    <w:t>Вес,%</w:t>
                  </w:r>
                </w:p>
              </w:tc>
              <w:tc>
                <w:tcPr>
                  <w:tcW w:w="1827" w:type="dxa"/>
                  <w:tcBorders>
                    <w:bottom w:val="none" w:sz="0" w:space="0" w:color="auto"/>
                  </w:tcBorders>
                  <w:hideMark/>
                </w:tcPr>
                <w:p w14:paraId="50E0CEF5" w14:textId="77777777" w:rsidR="00414C7F" w:rsidRPr="00414C7F" w:rsidRDefault="00414C7F" w:rsidP="00414C7F">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iCs/>
                      <w:color w:val="000000"/>
                    </w:rPr>
                  </w:pPr>
                  <w:r w:rsidRPr="00414C7F">
                    <w:rPr>
                      <w:rFonts w:ascii="Times New Roman" w:hAnsi="Times New Roman" w:cs="Times New Roman"/>
                      <w:i/>
                      <w:iCs/>
                      <w:color w:val="000000"/>
                    </w:rPr>
                    <w:t>Доходность</w:t>
                  </w:r>
                </w:p>
              </w:tc>
            </w:tr>
            <w:tr w:rsidR="00414C7F" w:rsidRPr="00414C7F" w14:paraId="7E35A634" w14:textId="77777777" w:rsidTr="00414C7F">
              <w:trPr>
                <w:trHeight w:val="266"/>
              </w:trPr>
              <w:tc>
                <w:tcPr>
                  <w:cnfStyle w:val="001000000000" w:firstRow="0" w:lastRow="0" w:firstColumn="1" w:lastColumn="0" w:oddVBand="0" w:evenVBand="0" w:oddHBand="0" w:evenHBand="0" w:firstRowFirstColumn="0" w:firstRowLastColumn="0" w:lastRowFirstColumn="0" w:lastRowLastColumn="0"/>
                  <w:tcW w:w="2871" w:type="dxa"/>
                  <w:noWrap/>
                  <w:hideMark/>
                </w:tcPr>
                <w:p w14:paraId="02097F70" w14:textId="77777777" w:rsidR="00414C7F" w:rsidRPr="00414C7F" w:rsidRDefault="00414C7F" w:rsidP="00414C7F">
                  <w:pPr>
                    <w:spacing w:after="120"/>
                    <w:rPr>
                      <w:rFonts w:ascii="Times New Roman" w:hAnsi="Times New Roman" w:cs="Times New Roman"/>
                      <w:color w:val="000000"/>
                    </w:rPr>
                  </w:pPr>
                  <w:r w:rsidRPr="00414C7F">
                    <w:rPr>
                      <w:rFonts w:ascii="Times New Roman" w:hAnsi="Times New Roman" w:cs="Times New Roman"/>
                      <w:color w:val="000000"/>
                    </w:rPr>
                    <w:t>APPLE INC</w:t>
                  </w:r>
                </w:p>
              </w:tc>
              <w:tc>
                <w:tcPr>
                  <w:tcW w:w="1835" w:type="dxa"/>
                  <w:hideMark/>
                </w:tcPr>
                <w:p w14:paraId="416AA190" w14:textId="77777777" w:rsidR="00414C7F" w:rsidRPr="00414C7F" w:rsidRDefault="00414C7F" w:rsidP="00414C7F">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APPLE US</w:t>
                  </w:r>
                </w:p>
              </w:tc>
              <w:tc>
                <w:tcPr>
                  <w:tcW w:w="1426" w:type="dxa"/>
                  <w:hideMark/>
                </w:tcPr>
                <w:p w14:paraId="32C4DBCB" w14:textId="77777777" w:rsidR="00414C7F" w:rsidRPr="00414C7F" w:rsidRDefault="00414C7F" w:rsidP="00414C7F">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 xml:space="preserve">8 </w:t>
                  </w:r>
                </w:p>
              </w:tc>
              <w:tc>
                <w:tcPr>
                  <w:tcW w:w="1827" w:type="dxa"/>
                  <w:hideMark/>
                </w:tcPr>
                <w:p w14:paraId="4530DA5B" w14:textId="77777777" w:rsidR="00414C7F" w:rsidRPr="00414C7F" w:rsidRDefault="00414C7F" w:rsidP="00414C7F">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9,6</w:t>
                  </w:r>
                </w:p>
              </w:tc>
            </w:tr>
            <w:tr w:rsidR="00414C7F" w:rsidRPr="00414C7F" w14:paraId="0E5C8116" w14:textId="77777777" w:rsidTr="00414C7F">
              <w:trPr>
                <w:trHeight w:val="266"/>
              </w:trPr>
              <w:tc>
                <w:tcPr>
                  <w:cnfStyle w:val="001000000000" w:firstRow="0" w:lastRow="0" w:firstColumn="1" w:lastColumn="0" w:oddVBand="0" w:evenVBand="0" w:oddHBand="0" w:evenHBand="0" w:firstRowFirstColumn="0" w:firstRowLastColumn="0" w:lastRowFirstColumn="0" w:lastRowLastColumn="0"/>
                  <w:tcW w:w="2871" w:type="dxa"/>
                  <w:noWrap/>
                  <w:hideMark/>
                </w:tcPr>
                <w:p w14:paraId="6B360E3A" w14:textId="77777777" w:rsidR="00414C7F" w:rsidRPr="00414C7F" w:rsidRDefault="00414C7F" w:rsidP="00414C7F">
                  <w:pPr>
                    <w:spacing w:after="120"/>
                    <w:rPr>
                      <w:rFonts w:ascii="Times New Roman" w:hAnsi="Times New Roman" w:cs="Times New Roman"/>
                      <w:color w:val="000000"/>
                    </w:rPr>
                  </w:pPr>
                  <w:r w:rsidRPr="00414C7F">
                    <w:rPr>
                      <w:rFonts w:ascii="Times New Roman" w:hAnsi="Times New Roman" w:cs="Times New Roman"/>
                      <w:color w:val="000000"/>
                    </w:rPr>
                    <w:t>BOEING CO</w:t>
                  </w:r>
                </w:p>
              </w:tc>
              <w:tc>
                <w:tcPr>
                  <w:tcW w:w="1835" w:type="dxa"/>
                  <w:hideMark/>
                </w:tcPr>
                <w:p w14:paraId="13CCB24C" w14:textId="77777777" w:rsidR="00414C7F" w:rsidRPr="00414C7F" w:rsidRDefault="00414C7F" w:rsidP="00414C7F">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BA US</w:t>
                  </w:r>
                </w:p>
              </w:tc>
              <w:tc>
                <w:tcPr>
                  <w:tcW w:w="1426" w:type="dxa"/>
                  <w:hideMark/>
                </w:tcPr>
                <w:p w14:paraId="2EE0BE64" w14:textId="77777777" w:rsidR="00414C7F" w:rsidRPr="00414C7F" w:rsidRDefault="00414C7F" w:rsidP="00414C7F">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 xml:space="preserve">15 </w:t>
                  </w:r>
                </w:p>
              </w:tc>
              <w:tc>
                <w:tcPr>
                  <w:tcW w:w="1827" w:type="dxa"/>
                  <w:hideMark/>
                </w:tcPr>
                <w:p w14:paraId="7EF4BF51" w14:textId="77777777" w:rsidR="00414C7F" w:rsidRPr="00414C7F" w:rsidRDefault="00414C7F" w:rsidP="00414C7F">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11,8</w:t>
                  </w:r>
                </w:p>
              </w:tc>
            </w:tr>
            <w:tr w:rsidR="00414C7F" w:rsidRPr="00414C7F" w14:paraId="1762545A" w14:textId="77777777" w:rsidTr="00414C7F">
              <w:trPr>
                <w:trHeight w:val="266"/>
              </w:trPr>
              <w:tc>
                <w:tcPr>
                  <w:cnfStyle w:val="001000000000" w:firstRow="0" w:lastRow="0" w:firstColumn="1" w:lastColumn="0" w:oddVBand="0" w:evenVBand="0" w:oddHBand="0" w:evenHBand="0" w:firstRowFirstColumn="0" w:firstRowLastColumn="0" w:lastRowFirstColumn="0" w:lastRowLastColumn="0"/>
                  <w:tcW w:w="2871" w:type="dxa"/>
                  <w:noWrap/>
                  <w:hideMark/>
                </w:tcPr>
                <w:p w14:paraId="0DD0E9CF" w14:textId="77777777" w:rsidR="00414C7F" w:rsidRPr="00414C7F" w:rsidRDefault="00414C7F" w:rsidP="00414C7F">
                  <w:pPr>
                    <w:spacing w:after="120"/>
                    <w:rPr>
                      <w:rFonts w:ascii="Times New Roman" w:hAnsi="Times New Roman" w:cs="Times New Roman"/>
                      <w:color w:val="000000"/>
                    </w:rPr>
                  </w:pPr>
                  <w:r w:rsidRPr="00414C7F">
                    <w:rPr>
                      <w:rFonts w:ascii="Times New Roman" w:hAnsi="Times New Roman" w:cs="Times New Roman"/>
                      <w:color w:val="000000"/>
                    </w:rPr>
                    <w:t>NOVATEK MICROELECTRONICS COR</w:t>
                  </w:r>
                </w:p>
              </w:tc>
              <w:tc>
                <w:tcPr>
                  <w:tcW w:w="1835" w:type="dxa"/>
                  <w:hideMark/>
                </w:tcPr>
                <w:p w14:paraId="22A6623F" w14:textId="77777777" w:rsidR="00414C7F" w:rsidRPr="00414C7F" w:rsidRDefault="00414C7F" w:rsidP="00414C7F">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3034 TT</w:t>
                  </w:r>
                </w:p>
              </w:tc>
              <w:tc>
                <w:tcPr>
                  <w:tcW w:w="1426" w:type="dxa"/>
                  <w:hideMark/>
                </w:tcPr>
                <w:p w14:paraId="6413DFA1" w14:textId="77777777" w:rsidR="00414C7F" w:rsidRPr="00414C7F" w:rsidRDefault="00414C7F" w:rsidP="00414C7F">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2</w:t>
                  </w:r>
                </w:p>
              </w:tc>
              <w:tc>
                <w:tcPr>
                  <w:tcW w:w="1827" w:type="dxa"/>
                  <w:hideMark/>
                </w:tcPr>
                <w:p w14:paraId="69770E09" w14:textId="77777777" w:rsidR="00414C7F" w:rsidRPr="00414C7F" w:rsidRDefault="00414C7F" w:rsidP="00414C7F">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8,2</w:t>
                  </w:r>
                </w:p>
              </w:tc>
            </w:tr>
            <w:tr w:rsidR="00414C7F" w:rsidRPr="00414C7F" w14:paraId="6A0327A2" w14:textId="77777777" w:rsidTr="00414C7F">
              <w:trPr>
                <w:trHeight w:val="266"/>
              </w:trPr>
              <w:tc>
                <w:tcPr>
                  <w:cnfStyle w:val="001000000000" w:firstRow="0" w:lastRow="0" w:firstColumn="1" w:lastColumn="0" w:oddVBand="0" w:evenVBand="0" w:oddHBand="0" w:evenHBand="0" w:firstRowFirstColumn="0" w:firstRowLastColumn="0" w:lastRowFirstColumn="0" w:lastRowLastColumn="0"/>
                  <w:tcW w:w="2871" w:type="dxa"/>
                  <w:noWrap/>
                  <w:hideMark/>
                </w:tcPr>
                <w:p w14:paraId="324AB572" w14:textId="77777777" w:rsidR="00414C7F" w:rsidRPr="00414C7F" w:rsidRDefault="00414C7F" w:rsidP="00414C7F">
                  <w:pPr>
                    <w:spacing w:after="120"/>
                    <w:rPr>
                      <w:rFonts w:ascii="Times New Roman" w:hAnsi="Times New Roman" w:cs="Times New Roman"/>
                      <w:color w:val="000000"/>
                    </w:rPr>
                  </w:pPr>
                  <w:r w:rsidRPr="00414C7F">
                    <w:rPr>
                      <w:rFonts w:ascii="Times New Roman" w:hAnsi="Times New Roman" w:cs="Times New Roman"/>
                      <w:color w:val="000000"/>
                    </w:rPr>
                    <w:t>INTL BUSINESS MACHINES CORP</w:t>
                  </w:r>
                </w:p>
              </w:tc>
              <w:tc>
                <w:tcPr>
                  <w:tcW w:w="1835" w:type="dxa"/>
                  <w:hideMark/>
                </w:tcPr>
                <w:p w14:paraId="771FAB74" w14:textId="77777777" w:rsidR="00414C7F" w:rsidRPr="00414C7F" w:rsidRDefault="00414C7F" w:rsidP="00414C7F">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IBM US</w:t>
                  </w:r>
                </w:p>
              </w:tc>
              <w:tc>
                <w:tcPr>
                  <w:tcW w:w="1426" w:type="dxa"/>
                  <w:hideMark/>
                </w:tcPr>
                <w:p w14:paraId="15018791" w14:textId="77777777" w:rsidR="00414C7F" w:rsidRPr="00414C7F" w:rsidRDefault="00414C7F" w:rsidP="00414C7F">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 xml:space="preserve">7 </w:t>
                  </w:r>
                </w:p>
              </w:tc>
              <w:tc>
                <w:tcPr>
                  <w:tcW w:w="1827" w:type="dxa"/>
                  <w:hideMark/>
                </w:tcPr>
                <w:p w14:paraId="76BA740E" w14:textId="77777777" w:rsidR="00414C7F" w:rsidRPr="00414C7F" w:rsidRDefault="00414C7F" w:rsidP="00414C7F">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13,1</w:t>
                  </w:r>
                </w:p>
              </w:tc>
            </w:tr>
            <w:tr w:rsidR="00414C7F" w:rsidRPr="00414C7F" w14:paraId="277A314A" w14:textId="77777777" w:rsidTr="00414C7F">
              <w:trPr>
                <w:trHeight w:val="266"/>
              </w:trPr>
              <w:tc>
                <w:tcPr>
                  <w:cnfStyle w:val="001000000000" w:firstRow="0" w:lastRow="0" w:firstColumn="1" w:lastColumn="0" w:oddVBand="0" w:evenVBand="0" w:oddHBand="0" w:evenHBand="0" w:firstRowFirstColumn="0" w:firstRowLastColumn="0" w:lastRowFirstColumn="0" w:lastRowLastColumn="0"/>
                  <w:tcW w:w="2871" w:type="dxa"/>
                  <w:noWrap/>
                  <w:hideMark/>
                </w:tcPr>
                <w:p w14:paraId="16145715" w14:textId="77777777" w:rsidR="00414C7F" w:rsidRPr="00414C7F" w:rsidRDefault="00414C7F" w:rsidP="00414C7F">
                  <w:pPr>
                    <w:spacing w:after="120"/>
                    <w:rPr>
                      <w:rFonts w:ascii="Times New Roman" w:hAnsi="Times New Roman" w:cs="Times New Roman"/>
                      <w:color w:val="000000"/>
                    </w:rPr>
                  </w:pPr>
                  <w:r w:rsidRPr="00414C7F">
                    <w:rPr>
                      <w:rFonts w:ascii="Times New Roman" w:hAnsi="Times New Roman" w:cs="Times New Roman"/>
                      <w:color w:val="000000"/>
                    </w:rPr>
                    <w:t>AMAZON.COM INC</w:t>
                  </w:r>
                </w:p>
              </w:tc>
              <w:tc>
                <w:tcPr>
                  <w:tcW w:w="1835" w:type="dxa"/>
                  <w:hideMark/>
                </w:tcPr>
                <w:p w14:paraId="255D8351" w14:textId="77777777" w:rsidR="00414C7F" w:rsidRPr="00414C7F" w:rsidRDefault="00414C7F" w:rsidP="00414C7F">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AMZN US</w:t>
                  </w:r>
                </w:p>
              </w:tc>
              <w:tc>
                <w:tcPr>
                  <w:tcW w:w="1426" w:type="dxa"/>
                  <w:hideMark/>
                </w:tcPr>
                <w:p w14:paraId="0F83873B" w14:textId="77777777" w:rsidR="00414C7F" w:rsidRPr="00414C7F" w:rsidRDefault="00414C7F" w:rsidP="00414C7F">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 xml:space="preserve">68 </w:t>
                  </w:r>
                </w:p>
              </w:tc>
              <w:tc>
                <w:tcPr>
                  <w:tcW w:w="1827" w:type="dxa"/>
                  <w:hideMark/>
                </w:tcPr>
                <w:p w14:paraId="43E79CE1" w14:textId="77777777" w:rsidR="00414C7F" w:rsidRPr="00414C7F" w:rsidRDefault="00414C7F" w:rsidP="00414C7F">
                  <w:pPr>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414C7F">
                    <w:rPr>
                      <w:rFonts w:ascii="Times New Roman" w:hAnsi="Times New Roman" w:cs="Times New Roman"/>
                      <w:color w:val="000000"/>
                    </w:rPr>
                    <w:t>4,5</w:t>
                  </w:r>
                </w:p>
              </w:tc>
            </w:tr>
          </w:tbl>
          <w:p w14:paraId="63F40200" w14:textId="4BB9B315" w:rsidR="00414C7F" w:rsidRPr="00414C7F" w:rsidRDefault="00414C7F">
            <w:pPr>
              <w:spacing w:after="0" w:line="240" w:lineRule="auto"/>
              <w:rPr>
                <w:rFonts w:ascii="Times New Roman" w:eastAsia="Times New Roman" w:hAnsi="Times New Roman" w:cs="Times New Roman"/>
                <w:sz w:val="24"/>
                <w:szCs w:val="24"/>
                <w:lang w:eastAsia="ru-RU"/>
              </w:rPr>
            </w:pP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2FDB15D" w14:textId="77777777" w:rsidR="00414C7F" w:rsidRPr="00414C7F" w:rsidRDefault="00414C7F">
            <w:pPr>
              <w:spacing w:line="240" w:lineRule="auto"/>
              <w:ind w:firstLine="46"/>
              <w:rPr>
                <w:rFonts w:ascii="Times New Roman" w:eastAsia="Times New Roman" w:hAnsi="Times New Roman" w:cs="Times New Roman"/>
                <w:sz w:val="24"/>
                <w:szCs w:val="24"/>
                <w:lang w:eastAsia="ru-RU"/>
              </w:rPr>
            </w:pPr>
            <w:r w:rsidRPr="00414C7F">
              <w:rPr>
                <w:rFonts w:ascii="Times New Roman" w:eastAsia="Times New Roman" w:hAnsi="Times New Roman" w:cs="Times New Roman"/>
                <w:color w:val="000000"/>
                <w:sz w:val="28"/>
                <w:szCs w:val="28"/>
                <w:lang w:eastAsia="ru-RU"/>
              </w:rPr>
              <w:t>20</w:t>
            </w:r>
          </w:p>
        </w:tc>
      </w:tr>
    </w:tbl>
    <w:p w14:paraId="5A6C76A3" w14:textId="77777777" w:rsidR="00414C7F" w:rsidRPr="00414C7F" w:rsidRDefault="00414C7F" w:rsidP="00414C7F">
      <w:pPr>
        <w:tabs>
          <w:tab w:val="left" w:pos="709"/>
          <w:tab w:val="left" w:pos="993"/>
        </w:tabs>
        <w:spacing w:after="0" w:line="240" w:lineRule="auto"/>
        <w:jc w:val="both"/>
        <w:rPr>
          <w:rFonts w:ascii="Times New Roman" w:hAnsi="Times New Roman" w:cs="Times New Roman"/>
          <w:sz w:val="28"/>
          <w:szCs w:val="28"/>
        </w:rPr>
      </w:pPr>
    </w:p>
    <w:p w14:paraId="277EFE85" w14:textId="21009EA3" w:rsidR="00C0065B" w:rsidRPr="00414C7F"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414C7F">
        <w:rPr>
          <w:rFonts w:ascii="Times New Roman" w:eastAsia="Times New Roman" w:hAnsi="Times New Roman" w:cs="Times New Roman"/>
          <w:b/>
          <w:sz w:val="28"/>
          <w:szCs w:val="28"/>
        </w:rPr>
        <w:t xml:space="preserve">7.3. </w:t>
      </w:r>
      <w:bookmarkEnd w:id="46"/>
      <w:r w:rsidR="00095E4D" w:rsidRPr="00414C7F">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26A6BD57" w:rsidR="00C0065B" w:rsidRPr="00414C7F" w:rsidRDefault="00C0065B" w:rsidP="00C0065B">
      <w:pPr>
        <w:spacing w:line="240" w:lineRule="auto"/>
        <w:ind w:firstLine="709"/>
        <w:jc w:val="both"/>
        <w:rPr>
          <w:rFonts w:ascii="Times New Roman" w:eastAsia="Calibri" w:hAnsi="Times New Roman" w:cs="Times New Roman"/>
          <w:sz w:val="28"/>
          <w:szCs w:val="28"/>
        </w:rPr>
      </w:pPr>
      <w:r w:rsidRPr="00414C7F">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414C7F">
        <w:rPr>
          <w:rFonts w:ascii="Times New Roman" w:eastAsia="Times New Roman" w:hAnsi="Times New Roman" w:cs="Times New Roman"/>
          <w:sz w:val="28"/>
          <w:szCs w:val="28"/>
          <w:lang w:eastAsia="ru-RU"/>
        </w:rPr>
        <w:t>бакалавриата</w:t>
      </w:r>
      <w:proofErr w:type="spellEnd"/>
      <w:r w:rsidRPr="00414C7F">
        <w:rPr>
          <w:rFonts w:ascii="Times New Roman" w:eastAsia="Times New Roman" w:hAnsi="Times New Roman" w:cs="Times New Roman"/>
          <w:sz w:val="28"/>
          <w:szCs w:val="28"/>
          <w:lang w:eastAsia="ru-RU"/>
        </w:rPr>
        <w:t xml:space="preserve"> и магистратуры в Финансовом университете»</w:t>
      </w:r>
      <w:r w:rsidRPr="00414C7F">
        <w:rPr>
          <w:rFonts w:ascii="Times New Roman" w:eastAsia="Calibri" w:hAnsi="Times New Roman" w:cs="Times New Roman"/>
          <w:sz w:val="28"/>
          <w:szCs w:val="28"/>
        </w:rPr>
        <w:t xml:space="preserve"> и приказы филиалов по данному вопросу.</w:t>
      </w:r>
    </w:p>
    <w:p w14:paraId="65BA7BF5" w14:textId="77777777" w:rsidR="00C46D14" w:rsidRPr="00414C7F" w:rsidRDefault="00C46D14" w:rsidP="00C0065B">
      <w:pPr>
        <w:spacing w:line="240" w:lineRule="auto"/>
        <w:ind w:firstLine="709"/>
        <w:jc w:val="both"/>
        <w:rPr>
          <w:rFonts w:ascii="Times New Roman" w:eastAsia="Calibri" w:hAnsi="Times New Roman" w:cs="Times New Roman"/>
          <w:sz w:val="28"/>
          <w:szCs w:val="28"/>
        </w:rPr>
      </w:pPr>
    </w:p>
    <w:p w14:paraId="79E51B7C" w14:textId="77777777" w:rsidR="00923A8E" w:rsidRPr="00414C7F" w:rsidRDefault="00923A8E" w:rsidP="00622B37">
      <w:pPr>
        <w:pStyle w:val="1"/>
        <w:spacing w:before="120"/>
        <w:ind w:firstLine="0"/>
        <w:jc w:val="center"/>
        <w:rPr>
          <w:rFonts w:ascii="Times New Roman" w:hAnsi="Times New Roman"/>
          <w:color w:val="auto"/>
        </w:rPr>
      </w:pPr>
      <w:bookmarkStart w:id="48" w:name="_Toc73619802"/>
      <w:r w:rsidRPr="00414C7F">
        <w:rPr>
          <w:rFonts w:ascii="Times New Roman" w:hAnsi="Times New Roman"/>
          <w:color w:val="auto"/>
        </w:rPr>
        <w:t xml:space="preserve">8. </w:t>
      </w:r>
      <w:bookmarkStart w:id="49" w:name="_Toc423080114"/>
      <w:r w:rsidRPr="00414C7F">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7A98BD44" w14:textId="507DCC15" w:rsidR="00B07FC0" w:rsidRPr="00414C7F" w:rsidRDefault="00B07FC0" w:rsidP="00B07FC0">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414C7F">
        <w:rPr>
          <w:rFonts w:ascii="Times New Roman" w:eastAsia="Times New Roman" w:hAnsi="Times New Roman" w:cs="Times New Roman"/>
          <w:b/>
          <w:sz w:val="28"/>
          <w:szCs w:val="28"/>
          <w:lang w:eastAsia="ru-RU"/>
        </w:rPr>
        <w:t>Нормативные правовые акты</w:t>
      </w:r>
      <w:r w:rsidR="00D43850" w:rsidRPr="00414C7F">
        <w:rPr>
          <w:rFonts w:ascii="Times New Roman" w:eastAsia="Times New Roman" w:hAnsi="Times New Roman" w:cs="Times New Roman"/>
          <w:b/>
          <w:sz w:val="28"/>
          <w:szCs w:val="28"/>
          <w:lang w:eastAsia="ru-RU"/>
        </w:rPr>
        <w:t xml:space="preserve"> и материалы судебной практики</w:t>
      </w:r>
      <w:r w:rsidRPr="00414C7F">
        <w:rPr>
          <w:rFonts w:ascii="Times New Roman" w:eastAsia="Times New Roman" w:hAnsi="Times New Roman" w:cs="Times New Roman"/>
          <w:b/>
          <w:sz w:val="28"/>
          <w:szCs w:val="28"/>
          <w:lang w:eastAsia="ru-RU"/>
        </w:rPr>
        <w:t>:</w:t>
      </w:r>
    </w:p>
    <w:p w14:paraId="093C305A" w14:textId="2D4D55CB" w:rsidR="00D43850" w:rsidRPr="00414C7F"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bookmarkStart w:id="52" w:name="_Toc418076198"/>
      <w:r w:rsidRPr="00414C7F">
        <w:rPr>
          <w:rFonts w:ascii="Times New Roman" w:hAnsi="Times New Roman"/>
          <w:color w:val="22272F"/>
          <w:sz w:val="28"/>
          <w:szCs w:val="28"/>
          <w:shd w:val="clear" w:color="auto" w:fill="FFFFFF"/>
        </w:rPr>
        <w:lastRenderedPageBreak/>
        <w:t xml:space="preserve">Уголовный кодекс Российской Федерации от 13 июня 1996 г. N 63-ФЗ </w:t>
      </w:r>
      <w:r w:rsidRPr="00414C7F">
        <w:rPr>
          <w:rFonts w:ascii="Times New Roman" w:eastAsia="Times New Roman" w:hAnsi="Times New Roman"/>
          <w:sz w:val="28"/>
          <w:szCs w:val="28"/>
          <w:lang w:eastAsia="ru-RU"/>
        </w:rPr>
        <w:t>[Электронный ресурс]: // Справочная система «Гарант».</w:t>
      </w:r>
    </w:p>
    <w:p w14:paraId="6927CD85" w14:textId="1151C696" w:rsidR="00D43850" w:rsidRPr="00414C7F"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414C7F">
        <w:rPr>
          <w:rFonts w:ascii="Times New Roman" w:hAnsi="Times New Roman"/>
          <w:sz w:val="28"/>
          <w:szCs w:val="28"/>
          <w:shd w:val="clear" w:color="auto" w:fill="FFFFFF"/>
        </w:rPr>
        <w:t xml:space="preserve">Часть первая </w:t>
      </w:r>
      <w:r w:rsidRPr="00414C7F">
        <w:rPr>
          <w:rFonts w:ascii="Times New Roman" w:hAnsi="Times New Roman"/>
          <w:color w:val="22272F"/>
          <w:sz w:val="28"/>
          <w:szCs w:val="28"/>
          <w:shd w:val="clear" w:color="auto" w:fill="FFFFFF"/>
        </w:rPr>
        <w:t xml:space="preserve">Гражданского кодекса Российской Федерации от 30 ноября 1994 г. N 51-ФЗ </w:t>
      </w:r>
      <w:r w:rsidRPr="00414C7F">
        <w:rPr>
          <w:rFonts w:ascii="Times New Roman" w:eastAsia="Times New Roman" w:hAnsi="Times New Roman"/>
          <w:sz w:val="28"/>
          <w:szCs w:val="28"/>
          <w:lang w:eastAsia="ru-RU"/>
        </w:rPr>
        <w:t>[Электронный ресурс]: // Справочная система «Гарант».</w:t>
      </w:r>
    </w:p>
    <w:p w14:paraId="42095B59" w14:textId="77777777" w:rsidR="00D43850" w:rsidRPr="00414C7F"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414C7F">
        <w:rPr>
          <w:rFonts w:ascii="Times New Roman" w:hAnsi="Times New Roman"/>
          <w:color w:val="22272F"/>
          <w:sz w:val="28"/>
          <w:szCs w:val="28"/>
          <w:shd w:val="clear" w:color="auto" w:fill="FFFFFF"/>
        </w:rPr>
        <w:t xml:space="preserve">Кодекс Российской Федерации об административных правонарушениях от 30 декабря 2001 г. N 195-ФЗ </w:t>
      </w:r>
      <w:r w:rsidRPr="00414C7F">
        <w:rPr>
          <w:rFonts w:ascii="Times New Roman" w:eastAsia="Times New Roman" w:hAnsi="Times New Roman"/>
          <w:sz w:val="28"/>
          <w:szCs w:val="28"/>
          <w:lang w:eastAsia="ru-RU"/>
        </w:rPr>
        <w:t>[Электронный ресурс]: // Справочная система «Гарант».</w:t>
      </w:r>
    </w:p>
    <w:p w14:paraId="698B3ADA" w14:textId="1197FD20" w:rsidR="00D43850" w:rsidRPr="00414C7F"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414C7F">
        <w:rPr>
          <w:rFonts w:ascii="Times New Roman" w:hAnsi="Times New Roman"/>
          <w:color w:val="22272F"/>
          <w:sz w:val="28"/>
          <w:szCs w:val="28"/>
          <w:shd w:val="clear" w:color="auto" w:fill="FFFFFF"/>
        </w:rPr>
        <w:t xml:space="preserve">Арбитражный процессуальный кодекс Российской Федерации от 24 июля 2002 г. N 95-ФЗ </w:t>
      </w:r>
      <w:r w:rsidRPr="00414C7F">
        <w:rPr>
          <w:rFonts w:ascii="Times New Roman" w:eastAsia="Times New Roman" w:hAnsi="Times New Roman"/>
          <w:sz w:val="28"/>
          <w:szCs w:val="28"/>
          <w:lang w:eastAsia="ru-RU"/>
        </w:rPr>
        <w:t>// Справочная система «Гарант».</w:t>
      </w:r>
    </w:p>
    <w:p w14:paraId="21A1C04E" w14:textId="1B06A8ED" w:rsidR="00B07FC0" w:rsidRPr="00414C7F"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414C7F">
        <w:rPr>
          <w:rFonts w:ascii="Times New Roman" w:hAnsi="Times New Roman"/>
          <w:color w:val="22272F"/>
          <w:sz w:val="28"/>
          <w:szCs w:val="28"/>
          <w:shd w:val="clear" w:color="auto" w:fill="FFFFFF"/>
        </w:rPr>
        <w:t>Федеральный закон от 26 октября 2002 г. N 127-ФЗ "О несостоятельности (банкротстве)"</w:t>
      </w:r>
      <w:r w:rsidR="00B07FC0" w:rsidRPr="00414C7F">
        <w:rPr>
          <w:rFonts w:ascii="Times New Roman" w:eastAsia="Times New Roman" w:hAnsi="Times New Roman"/>
          <w:sz w:val="28"/>
          <w:szCs w:val="28"/>
          <w:lang w:eastAsia="ru-RU"/>
        </w:rPr>
        <w:t xml:space="preserve"> [Электронный ресурс]: // Справочная система «Гарант»</w:t>
      </w:r>
      <w:r w:rsidRPr="00414C7F">
        <w:rPr>
          <w:rFonts w:ascii="Times New Roman" w:eastAsia="Times New Roman" w:hAnsi="Times New Roman"/>
          <w:sz w:val="28"/>
          <w:szCs w:val="28"/>
          <w:lang w:eastAsia="ru-RU"/>
        </w:rPr>
        <w:t>.</w:t>
      </w:r>
    </w:p>
    <w:bookmarkEnd w:id="52"/>
    <w:p w14:paraId="7662888B" w14:textId="354EA2B7" w:rsidR="00B07FC0" w:rsidRPr="00414C7F"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414C7F">
        <w:rPr>
          <w:rFonts w:ascii="Times New Roman" w:hAnsi="Times New Roman"/>
          <w:color w:val="22272F"/>
          <w:sz w:val="28"/>
          <w:szCs w:val="28"/>
          <w:shd w:val="clear" w:color="auto" w:fill="FFFFFF"/>
        </w:rPr>
        <w:t xml:space="preserve">Постановление Правительства РФ от 27 декабря 2004 г. N 855 "Об утверждении Временных правил проверки арбитражным управляющим наличия признаков фиктивного и преднамеренного банкротства" </w:t>
      </w:r>
      <w:r w:rsidRPr="00414C7F">
        <w:rPr>
          <w:rFonts w:ascii="Times New Roman" w:eastAsia="Times New Roman" w:hAnsi="Times New Roman"/>
          <w:sz w:val="28"/>
          <w:szCs w:val="28"/>
          <w:lang w:eastAsia="ru-RU"/>
        </w:rPr>
        <w:t>[Электронный ресурс]: // Справочная система «Гарант».</w:t>
      </w:r>
    </w:p>
    <w:p w14:paraId="65C1BC45" w14:textId="7967B40B" w:rsidR="00D43850" w:rsidRPr="00414C7F"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414C7F">
        <w:rPr>
          <w:rFonts w:ascii="Times New Roman" w:hAnsi="Times New Roman"/>
          <w:color w:val="22272F"/>
          <w:sz w:val="28"/>
          <w:szCs w:val="28"/>
          <w:shd w:val="clear" w:color="auto" w:fill="FFFFFF"/>
        </w:rPr>
        <w:t xml:space="preserve">Постановление Правительства РФ от 25 июня 2003 г. N 367 "Об утверждении Правил проведения арбитражным управляющим финансового анализа" </w:t>
      </w:r>
      <w:r w:rsidRPr="00414C7F">
        <w:rPr>
          <w:rFonts w:ascii="Times New Roman" w:eastAsia="Times New Roman" w:hAnsi="Times New Roman"/>
          <w:sz w:val="28"/>
          <w:szCs w:val="28"/>
          <w:lang w:eastAsia="ru-RU"/>
        </w:rPr>
        <w:t>[Электронный ресурс]: // Справочная система «Гарант».</w:t>
      </w:r>
    </w:p>
    <w:p w14:paraId="65C5F606" w14:textId="29430DE8" w:rsidR="00D43850" w:rsidRPr="00414C7F"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414C7F">
        <w:rPr>
          <w:rFonts w:ascii="Times New Roman" w:hAnsi="Times New Roman"/>
          <w:color w:val="22272F"/>
          <w:sz w:val="28"/>
          <w:szCs w:val="28"/>
          <w:shd w:val="clear" w:color="auto" w:fill="FFFFFF"/>
        </w:rPr>
        <w:t xml:space="preserve">Информационное письмо Президиума Высшего Арбитражного Суда РФ от 30 декабря 2004 г. N 88 "О некоторых вопросах, связанных с утверждением и отстранением арбитражных управляющих" </w:t>
      </w:r>
      <w:r w:rsidRPr="00414C7F">
        <w:rPr>
          <w:rFonts w:ascii="Times New Roman" w:eastAsia="Times New Roman" w:hAnsi="Times New Roman"/>
          <w:sz w:val="28"/>
          <w:szCs w:val="28"/>
          <w:lang w:eastAsia="ru-RU"/>
        </w:rPr>
        <w:t>[Электронный ресурс]: // Справочная система «Гарант».</w:t>
      </w:r>
    </w:p>
    <w:p w14:paraId="5E96EA8C" w14:textId="68365D58" w:rsidR="00D43850" w:rsidRPr="00414C7F" w:rsidRDefault="00D43850" w:rsidP="00116DFF">
      <w:pPr>
        <w:pStyle w:val="af0"/>
        <w:numPr>
          <w:ilvl w:val="0"/>
          <w:numId w:val="29"/>
        </w:numPr>
        <w:spacing w:after="0" w:line="240" w:lineRule="auto"/>
        <w:ind w:left="0" w:firstLine="709"/>
        <w:jc w:val="both"/>
        <w:rPr>
          <w:rFonts w:ascii="Times New Roman" w:hAnsi="Times New Roman"/>
          <w:color w:val="22272F"/>
          <w:sz w:val="28"/>
          <w:szCs w:val="28"/>
          <w:shd w:val="clear" w:color="auto" w:fill="FFFFFF"/>
        </w:rPr>
      </w:pPr>
      <w:r w:rsidRPr="00414C7F">
        <w:rPr>
          <w:rFonts w:ascii="Times New Roman" w:hAnsi="Times New Roman"/>
          <w:color w:val="22272F"/>
          <w:sz w:val="28"/>
          <w:szCs w:val="28"/>
          <w:shd w:val="clear" w:color="auto" w:fill="FFFFFF"/>
        </w:rPr>
        <w:t xml:space="preserve">Постановление Пленума Высшего Арбитражного Суда РФ от 23 декабря 2010 г. N 63 "О некоторых вопросах, связанных с применением главы III.1 Федерального закона "О несостоятельности (банкротстве)" </w:t>
      </w:r>
      <w:r w:rsidRPr="00414C7F">
        <w:rPr>
          <w:rFonts w:ascii="Times New Roman" w:eastAsia="Times New Roman" w:hAnsi="Times New Roman"/>
          <w:sz w:val="28"/>
          <w:szCs w:val="28"/>
          <w:lang w:eastAsia="ru-RU"/>
        </w:rPr>
        <w:t>[Электронный ресурс]: // Справочная система «Гарант».</w:t>
      </w:r>
    </w:p>
    <w:p w14:paraId="714006C7" w14:textId="5636010A" w:rsidR="00D43850" w:rsidRPr="00414C7F" w:rsidRDefault="00D43850" w:rsidP="00116DFF">
      <w:pPr>
        <w:pStyle w:val="af0"/>
        <w:numPr>
          <w:ilvl w:val="0"/>
          <w:numId w:val="29"/>
        </w:numPr>
        <w:spacing w:after="0" w:line="240" w:lineRule="auto"/>
        <w:ind w:left="0" w:firstLine="709"/>
        <w:jc w:val="both"/>
        <w:rPr>
          <w:rFonts w:ascii="Times New Roman" w:eastAsia="Times New Roman" w:hAnsi="Times New Roman"/>
          <w:sz w:val="28"/>
          <w:szCs w:val="28"/>
          <w:lang w:eastAsia="ru-RU"/>
        </w:rPr>
      </w:pPr>
      <w:r w:rsidRPr="00414C7F">
        <w:rPr>
          <w:rFonts w:ascii="Times New Roman" w:hAnsi="Times New Roman"/>
          <w:color w:val="22272F"/>
          <w:sz w:val="28"/>
          <w:szCs w:val="28"/>
          <w:shd w:val="clear" w:color="auto" w:fill="FFFFFF"/>
        </w:rPr>
        <w:t xml:space="preserve">Постановление Пленума Верховного Суда РФ от 13 октября 2015 г. N 45 "О некоторых вопросах, связанных с введением в действие процедур, применяемых в делах о несостоятельности (банкротстве) граждан" </w:t>
      </w:r>
      <w:r w:rsidRPr="00414C7F">
        <w:rPr>
          <w:rFonts w:ascii="Times New Roman" w:eastAsia="Times New Roman" w:hAnsi="Times New Roman"/>
          <w:sz w:val="28"/>
          <w:szCs w:val="28"/>
          <w:lang w:eastAsia="ru-RU"/>
        </w:rPr>
        <w:t>[Электронный ресурс]: // Справочная система «Гарант».</w:t>
      </w:r>
    </w:p>
    <w:p w14:paraId="15654227" w14:textId="77777777" w:rsidR="00D43850" w:rsidRPr="00414C7F" w:rsidRDefault="00D43850" w:rsidP="00D43850">
      <w:pPr>
        <w:spacing w:after="0" w:line="240" w:lineRule="auto"/>
        <w:ind w:firstLine="709"/>
        <w:jc w:val="both"/>
        <w:rPr>
          <w:rFonts w:ascii="Times New Roman" w:eastAsia="Times New Roman" w:hAnsi="Times New Roman" w:cs="Times New Roman"/>
          <w:sz w:val="28"/>
          <w:szCs w:val="28"/>
          <w:highlight w:val="cyan"/>
          <w:lang w:eastAsia="ru-RU"/>
        </w:rPr>
      </w:pPr>
    </w:p>
    <w:p w14:paraId="3D1D3D4C" w14:textId="77777777" w:rsidR="00B07FC0" w:rsidRPr="00414C7F" w:rsidRDefault="00B07FC0" w:rsidP="00B07FC0">
      <w:pPr>
        <w:spacing w:after="0" w:line="360" w:lineRule="auto"/>
        <w:jc w:val="center"/>
        <w:rPr>
          <w:rFonts w:ascii="Times New Roman" w:eastAsia="Times New Roman" w:hAnsi="Times New Roman" w:cs="Times New Roman"/>
          <w:sz w:val="28"/>
          <w:szCs w:val="28"/>
          <w:lang w:eastAsia="ru-RU"/>
        </w:rPr>
      </w:pPr>
      <w:r w:rsidRPr="00414C7F">
        <w:rPr>
          <w:rFonts w:ascii="Times New Roman" w:eastAsia="Times New Roman" w:hAnsi="Times New Roman" w:cs="Times New Roman"/>
          <w:b/>
          <w:bCs/>
          <w:sz w:val="28"/>
          <w:szCs w:val="28"/>
          <w:lang w:eastAsia="ru-RU"/>
        </w:rPr>
        <w:t>Основная литература:</w:t>
      </w:r>
    </w:p>
    <w:p w14:paraId="19D24DA9" w14:textId="7A1FE155" w:rsidR="00565F86" w:rsidRPr="00565F86" w:rsidRDefault="00565F86" w:rsidP="00565F86">
      <w:pPr>
        <w:pStyle w:val="af0"/>
        <w:numPr>
          <w:ilvl w:val="0"/>
          <w:numId w:val="30"/>
        </w:numPr>
        <w:shd w:val="clear" w:color="auto" w:fill="FFFFFF"/>
        <w:spacing w:after="0" w:line="240" w:lineRule="auto"/>
        <w:jc w:val="both"/>
        <w:rPr>
          <w:rFonts w:ascii="Times New Roman" w:eastAsia="Times New Roman" w:hAnsi="Times New Roman"/>
          <w:color w:val="000000"/>
          <w:sz w:val="28"/>
          <w:szCs w:val="28"/>
          <w:lang w:eastAsia="ru-RU"/>
        </w:rPr>
      </w:pPr>
      <w:r w:rsidRPr="00565F86">
        <w:rPr>
          <w:rFonts w:ascii="Times New Roman" w:eastAsia="Times New Roman" w:hAnsi="Times New Roman"/>
          <w:sz w:val="28"/>
          <w:szCs w:val="28"/>
          <w:lang w:eastAsia="ru-RU"/>
        </w:rPr>
        <w:t xml:space="preserve">Касьяненко, Т. Г.  Анализ и оценка рисков в </w:t>
      </w:r>
      <w:proofErr w:type="gramStart"/>
      <w:r w:rsidRPr="00565F86">
        <w:rPr>
          <w:rFonts w:ascii="Times New Roman" w:eastAsia="Times New Roman" w:hAnsi="Times New Roman"/>
          <w:sz w:val="28"/>
          <w:szCs w:val="28"/>
          <w:lang w:eastAsia="ru-RU"/>
        </w:rPr>
        <w:t>бизнесе :</w:t>
      </w:r>
      <w:proofErr w:type="gramEnd"/>
      <w:r w:rsidRPr="00565F86">
        <w:rPr>
          <w:rFonts w:ascii="Times New Roman" w:eastAsia="Times New Roman" w:hAnsi="Times New Roman"/>
          <w:sz w:val="28"/>
          <w:szCs w:val="28"/>
          <w:lang w:eastAsia="ru-RU"/>
        </w:rPr>
        <w:t xml:space="preserve"> учебник и практикум для вузов / Т. Г. Касьяненко, Г. А. </w:t>
      </w:r>
      <w:proofErr w:type="spellStart"/>
      <w:r w:rsidRPr="00565F86">
        <w:rPr>
          <w:rFonts w:ascii="Times New Roman" w:eastAsia="Times New Roman" w:hAnsi="Times New Roman"/>
          <w:sz w:val="28"/>
          <w:szCs w:val="28"/>
          <w:lang w:eastAsia="ru-RU"/>
        </w:rPr>
        <w:t>Маховикова</w:t>
      </w:r>
      <w:proofErr w:type="spellEnd"/>
      <w:r w:rsidRPr="00565F86">
        <w:rPr>
          <w:rFonts w:ascii="Times New Roman" w:eastAsia="Times New Roman" w:hAnsi="Times New Roman"/>
          <w:sz w:val="28"/>
          <w:szCs w:val="28"/>
          <w:lang w:eastAsia="ru-RU"/>
        </w:rPr>
        <w:t xml:space="preserve">. — 2-е изд., </w:t>
      </w:r>
      <w:proofErr w:type="spellStart"/>
      <w:r w:rsidRPr="00565F86">
        <w:rPr>
          <w:rFonts w:ascii="Times New Roman" w:eastAsia="Times New Roman" w:hAnsi="Times New Roman"/>
          <w:sz w:val="28"/>
          <w:szCs w:val="28"/>
          <w:lang w:eastAsia="ru-RU"/>
        </w:rPr>
        <w:t>перераб</w:t>
      </w:r>
      <w:proofErr w:type="spellEnd"/>
      <w:r w:rsidRPr="00565F86">
        <w:rPr>
          <w:rFonts w:ascii="Times New Roman" w:eastAsia="Times New Roman" w:hAnsi="Times New Roman"/>
          <w:sz w:val="28"/>
          <w:szCs w:val="28"/>
          <w:lang w:eastAsia="ru-RU"/>
        </w:rPr>
        <w:t xml:space="preserve">. и доп. — </w:t>
      </w:r>
      <w:proofErr w:type="gramStart"/>
      <w:r w:rsidRPr="00565F86">
        <w:rPr>
          <w:rFonts w:ascii="Times New Roman" w:eastAsia="Times New Roman" w:hAnsi="Times New Roman"/>
          <w:sz w:val="28"/>
          <w:szCs w:val="28"/>
          <w:lang w:eastAsia="ru-RU"/>
        </w:rPr>
        <w:t>Москва :</w:t>
      </w:r>
      <w:proofErr w:type="gramEnd"/>
      <w:r w:rsidRPr="00565F86">
        <w:rPr>
          <w:rFonts w:ascii="Times New Roman" w:eastAsia="Times New Roman" w:hAnsi="Times New Roman"/>
          <w:sz w:val="28"/>
          <w:szCs w:val="28"/>
          <w:lang w:eastAsia="ru-RU"/>
        </w:rPr>
        <w:t xml:space="preserve"> Издательство </w:t>
      </w:r>
      <w:proofErr w:type="spellStart"/>
      <w:r w:rsidRPr="00565F86">
        <w:rPr>
          <w:rFonts w:ascii="Times New Roman" w:eastAsia="Times New Roman" w:hAnsi="Times New Roman"/>
          <w:sz w:val="28"/>
          <w:szCs w:val="28"/>
          <w:lang w:eastAsia="ru-RU"/>
        </w:rPr>
        <w:t>Юрайт</w:t>
      </w:r>
      <w:proofErr w:type="spellEnd"/>
      <w:r w:rsidRPr="00565F86">
        <w:rPr>
          <w:rFonts w:ascii="Times New Roman" w:eastAsia="Times New Roman" w:hAnsi="Times New Roman"/>
          <w:sz w:val="28"/>
          <w:szCs w:val="28"/>
          <w:lang w:eastAsia="ru-RU"/>
        </w:rPr>
        <w:t xml:space="preserve">, 2023. — 381 с. — (Высшее образование). —  Образовательная платформа </w:t>
      </w:r>
      <w:proofErr w:type="spellStart"/>
      <w:r w:rsidRPr="00565F86">
        <w:rPr>
          <w:rFonts w:ascii="Times New Roman" w:eastAsia="Times New Roman" w:hAnsi="Times New Roman"/>
          <w:sz w:val="28"/>
          <w:szCs w:val="28"/>
          <w:lang w:eastAsia="ru-RU"/>
        </w:rPr>
        <w:t>Юрайт</w:t>
      </w:r>
      <w:proofErr w:type="spellEnd"/>
      <w:r w:rsidRPr="00565F86">
        <w:rPr>
          <w:rFonts w:ascii="Times New Roman" w:eastAsia="Times New Roman" w:hAnsi="Times New Roman"/>
          <w:sz w:val="28"/>
          <w:szCs w:val="28"/>
          <w:lang w:eastAsia="ru-RU"/>
        </w:rPr>
        <w:t xml:space="preserve"> [сайт]. — URL: https://urait.ru/bcode/510969 (дата обращения: </w:t>
      </w:r>
      <w:r>
        <w:rPr>
          <w:rFonts w:ascii="Times New Roman" w:eastAsia="Times New Roman" w:hAnsi="Times New Roman"/>
          <w:sz w:val="28"/>
          <w:szCs w:val="28"/>
          <w:lang w:eastAsia="ru-RU"/>
        </w:rPr>
        <w:t>22</w:t>
      </w:r>
      <w:r w:rsidRPr="00565F86">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565F86">
        <w:rPr>
          <w:rFonts w:ascii="Times New Roman" w:eastAsia="Times New Roman" w:hAnsi="Times New Roman"/>
          <w:sz w:val="28"/>
          <w:szCs w:val="28"/>
          <w:lang w:eastAsia="ru-RU"/>
        </w:rPr>
        <w:t xml:space="preserve">.2023). — </w:t>
      </w:r>
      <w:proofErr w:type="gramStart"/>
      <w:r w:rsidRPr="00565F86">
        <w:rPr>
          <w:rFonts w:ascii="Times New Roman" w:eastAsia="Times New Roman" w:hAnsi="Times New Roman"/>
          <w:sz w:val="28"/>
          <w:szCs w:val="28"/>
          <w:lang w:eastAsia="ru-RU"/>
        </w:rPr>
        <w:t>Текст :</w:t>
      </w:r>
      <w:proofErr w:type="gramEnd"/>
      <w:r w:rsidRPr="00565F86">
        <w:rPr>
          <w:rFonts w:ascii="Times New Roman" w:eastAsia="Times New Roman" w:hAnsi="Times New Roman"/>
          <w:sz w:val="28"/>
          <w:szCs w:val="28"/>
          <w:lang w:eastAsia="ru-RU"/>
        </w:rPr>
        <w:t xml:space="preserve"> электронный. </w:t>
      </w:r>
    </w:p>
    <w:p w14:paraId="3F526718" w14:textId="0CBAA62C" w:rsidR="00414C7F" w:rsidRPr="00565F86" w:rsidRDefault="00565F86" w:rsidP="00565F86">
      <w:pPr>
        <w:pStyle w:val="af0"/>
        <w:numPr>
          <w:ilvl w:val="0"/>
          <w:numId w:val="30"/>
        </w:numPr>
        <w:spacing w:after="0" w:line="240" w:lineRule="auto"/>
        <w:jc w:val="both"/>
        <w:rPr>
          <w:rFonts w:ascii="Times New Roman" w:eastAsia="Times New Roman" w:hAnsi="Times New Roman"/>
          <w:b/>
          <w:sz w:val="28"/>
          <w:szCs w:val="28"/>
          <w:lang w:eastAsia="ru-RU"/>
        </w:rPr>
      </w:pPr>
      <w:proofErr w:type="spellStart"/>
      <w:r w:rsidRPr="00565F86">
        <w:rPr>
          <w:rFonts w:ascii="Times New Roman" w:eastAsia="Times New Roman" w:hAnsi="Times New Roman"/>
          <w:color w:val="000000"/>
          <w:sz w:val="28"/>
          <w:szCs w:val="28"/>
          <w:lang w:eastAsia="ru-RU"/>
        </w:rPr>
        <w:t>Лабскер</w:t>
      </w:r>
      <w:proofErr w:type="spellEnd"/>
      <w:r w:rsidRPr="00565F86">
        <w:rPr>
          <w:rFonts w:ascii="Times New Roman" w:eastAsia="Times New Roman" w:hAnsi="Times New Roman"/>
          <w:color w:val="000000"/>
          <w:sz w:val="28"/>
          <w:szCs w:val="28"/>
          <w:lang w:eastAsia="ru-RU"/>
        </w:rPr>
        <w:t xml:space="preserve">, Л. Г. Вероятностное моделирование в финансово-экономической области: учебное пособие/ Л. Г. </w:t>
      </w:r>
      <w:proofErr w:type="spellStart"/>
      <w:r w:rsidRPr="00565F86">
        <w:rPr>
          <w:rFonts w:ascii="Times New Roman" w:eastAsia="Times New Roman" w:hAnsi="Times New Roman"/>
          <w:color w:val="000000"/>
          <w:sz w:val="28"/>
          <w:szCs w:val="28"/>
          <w:lang w:eastAsia="ru-RU"/>
        </w:rPr>
        <w:t>Лабскер</w:t>
      </w:r>
      <w:proofErr w:type="spellEnd"/>
      <w:r w:rsidRPr="00565F86">
        <w:rPr>
          <w:rFonts w:ascii="Times New Roman" w:eastAsia="Times New Roman" w:hAnsi="Times New Roman"/>
          <w:color w:val="000000"/>
          <w:sz w:val="28"/>
          <w:szCs w:val="28"/>
          <w:lang w:eastAsia="ru-RU"/>
        </w:rPr>
        <w:t xml:space="preserve">. — </w:t>
      </w:r>
      <w:proofErr w:type="gramStart"/>
      <w:r w:rsidRPr="00565F86">
        <w:rPr>
          <w:rFonts w:ascii="Times New Roman" w:eastAsia="Times New Roman" w:hAnsi="Times New Roman"/>
          <w:color w:val="000000"/>
          <w:sz w:val="28"/>
          <w:szCs w:val="28"/>
          <w:lang w:eastAsia="ru-RU"/>
        </w:rPr>
        <w:t>Москва:  ИНФРА</w:t>
      </w:r>
      <w:proofErr w:type="gramEnd"/>
      <w:r w:rsidRPr="00565F86">
        <w:rPr>
          <w:rFonts w:ascii="Times New Roman" w:eastAsia="Times New Roman" w:hAnsi="Times New Roman"/>
          <w:color w:val="000000"/>
          <w:sz w:val="28"/>
          <w:szCs w:val="28"/>
          <w:lang w:eastAsia="ru-RU"/>
        </w:rPr>
        <w:t xml:space="preserve">-М, 2021. — 172 с. –  ЭБС ZNANIUM.com. - URL: http://znanium.com/catalog/product/1228815 (дата обращения: </w:t>
      </w:r>
      <w:r w:rsidRPr="00565F86">
        <w:rPr>
          <w:rFonts w:ascii="Times New Roman" w:eastAsia="Times New Roman" w:hAnsi="Times New Roman"/>
          <w:sz w:val="28"/>
          <w:szCs w:val="28"/>
          <w:lang w:eastAsia="ru-RU"/>
        </w:rPr>
        <w:t>22.06.2023</w:t>
      </w:r>
      <w:r w:rsidRPr="00565F86">
        <w:rPr>
          <w:rFonts w:ascii="Times New Roman" w:eastAsia="Times New Roman" w:hAnsi="Times New Roman"/>
          <w:color w:val="000000"/>
          <w:sz w:val="28"/>
          <w:szCs w:val="28"/>
          <w:lang w:eastAsia="ru-RU"/>
        </w:rPr>
        <w:t xml:space="preserve">). - </w:t>
      </w:r>
      <w:proofErr w:type="gramStart"/>
      <w:r w:rsidRPr="00565F86">
        <w:rPr>
          <w:rFonts w:ascii="Times New Roman" w:eastAsia="Times New Roman" w:hAnsi="Times New Roman"/>
          <w:color w:val="000000"/>
          <w:sz w:val="28"/>
          <w:szCs w:val="28"/>
          <w:lang w:eastAsia="ru-RU"/>
        </w:rPr>
        <w:t>Текст :</w:t>
      </w:r>
      <w:proofErr w:type="gramEnd"/>
      <w:r w:rsidRPr="00565F86">
        <w:rPr>
          <w:rFonts w:ascii="Times New Roman" w:eastAsia="Times New Roman" w:hAnsi="Times New Roman"/>
          <w:color w:val="000000"/>
          <w:sz w:val="28"/>
          <w:szCs w:val="28"/>
          <w:lang w:eastAsia="ru-RU"/>
        </w:rPr>
        <w:t xml:space="preserve"> электронный.</w:t>
      </w:r>
    </w:p>
    <w:p w14:paraId="3B238CA1" w14:textId="0339111E" w:rsidR="00B07FC0" w:rsidRPr="00414C7F" w:rsidRDefault="00B07FC0" w:rsidP="00B07FC0">
      <w:pPr>
        <w:spacing w:after="0" w:line="360" w:lineRule="auto"/>
        <w:ind w:firstLine="709"/>
        <w:jc w:val="center"/>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lastRenderedPageBreak/>
        <w:t>Дополнительная литература:</w:t>
      </w:r>
    </w:p>
    <w:p w14:paraId="6590CE06" w14:textId="2AD882D9" w:rsidR="00565F86" w:rsidRDefault="00565F86" w:rsidP="00565F86">
      <w:pPr>
        <w:pStyle w:val="af0"/>
        <w:numPr>
          <w:ilvl w:val="0"/>
          <w:numId w:val="31"/>
        </w:numPr>
        <w:shd w:val="clear" w:color="auto" w:fill="FFFFFF"/>
        <w:spacing w:after="0" w:line="240" w:lineRule="auto"/>
        <w:jc w:val="both"/>
        <w:rPr>
          <w:rFonts w:ascii="Times New Roman" w:eastAsia="Times New Roman" w:hAnsi="Times New Roman"/>
          <w:color w:val="000000"/>
          <w:sz w:val="28"/>
          <w:szCs w:val="28"/>
          <w:lang w:eastAsia="ru-RU"/>
        </w:rPr>
      </w:pPr>
      <w:proofErr w:type="spellStart"/>
      <w:r w:rsidRPr="00565F86">
        <w:rPr>
          <w:rFonts w:ascii="Times New Roman" w:eastAsia="Times New Roman" w:hAnsi="Times New Roman"/>
          <w:color w:val="000000"/>
          <w:sz w:val="28"/>
          <w:szCs w:val="28"/>
          <w:lang w:eastAsia="ru-RU"/>
        </w:rPr>
        <w:t>Басовский</w:t>
      </w:r>
      <w:proofErr w:type="spellEnd"/>
      <w:r w:rsidRPr="00565F86">
        <w:rPr>
          <w:rFonts w:ascii="Times New Roman" w:eastAsia="Times New Roman" w:hAnsi="Times New Roman"/>
          <w:color w:val="000000"/>
          <w:sz w:val="28"/>
          <w:szCs w:val="28"/>
          <w:lang w:eastAsia="ru-RU"/>
        </w:rPr>
        <w:t xml:space="preserve">, Л. Е. Прогнозирование и планирование в условиях </w:t>
      </w:r>
      <w:proofErr w:type="gramStart"/>
      <w:r w:rsidRPr="00565F86">
        <w:rPr>
          <w:rFonts w:ascii="Times New Roman" w:eastAsia="Times New Roman" w:hAnsi="Times New Roman"/>
          <w:color w:val="000000"/>
          <w:sz w:val="28"/>
          <w:szCs w:val="28"/>
          <w:lang w:eastAsia="ru-RU"/>
        </w:rPr>
        <w:t>рынка :</w:t>
      </w:r>
      <w:proofErr w:type="gramEnd"/>
      <w:r w:rsidRPr="00565F86">
        <w:rPr>
          <w:rFonts w:ascii="Times New Roman" w:eastAsia="Times New Roman" w:hAnsi="Times New Roman"/>
          <w:color w:val="000000"/>
          <w:sz w:val="28"/>
          <w:szCs w:val="28"/>
          <w:lang w:eastAsia="ru-RU"/>
        </w:rPr>
        <w:t xml:space="preserve"> учебное пособие / Л.Е. </w:t>
      </w:r>
      <w:proofErr w:type="spellStart"/>
      <w:r w:rsidRPr="00565F86">
        <w:rPr>
          <w:rFonts w:ascii="Times New Roman" w:eastAsia="Times New Roman" w:hAnsi="Times New Roman"/>
          <w:color w:val="000000"/>
          <w:sz w:val="28"/>
          <w:szCs w:val="28"/>
          <w:lang w:eastAsia="ru-RU"/>
        </w:rPr>
        <w:t>Басовский</w:t>
      </w:r>
      <w:proofErr w:type="spellEnd"/>
      <w:r w:rsidRPr="00565F86">
        <w:rPr>
          <w:rFonts w:ascii="Times New Roman" w:eastAsia="Times New Roman" w:hAnsi="Times New Roman"/>
          <w:color w:val="000000"/>
          <w:sz w:val="28"/>
          <w:szCs w:val="28"/>
          <w:lang w:eastAsia="ru-RU"/>
        </w:rPr>
        <w:t xml:space="preserve">. - </w:t>
      </w:r>
      <w:proofErr w:type="gramStart"/>
      <w:r w:rsidRPr="00565F86">
        <w:rPr>
          <w:rFonts w:ascii="Times New Roman" w:eastAsia="Times New Roman" w:hAnsi="Times New Roman"/>
          <w:color w:val="000000"/>
          <w:sz w:val="28"/>
          <w:szCs w:val="28"/>
          <w:lang w:eastAsia="ru-RU"/>
        </w:rPr>
        <w:t>Москва :</w:t>
      </w:r>
      <w:proofErr w:type="gramEnd"/>
      <w:r w:rsidRPr="00565F86">
        <w:rPr>
          <w:rFonts w:ascii="Times New Roman" w:eastAsia="Times New Roman" w:hAnsi="Times New Roman"/>
          <w:color w:val="000000"/>
          <w:sz w:val="28"/>
          <w:szCs w:val="28"/>
          <w:lang w:eastAsia="ru-RU"/>
        </w:rPr>
        <w:t xml:space="preserve"> ИНФРА-М, 2023. - 260 с. - (Высшее образование: </w:t>
      </w:r>
      <w:proofErr w:type="spellStart"/>
      <w:r w:rsidRPr="00565F86">
        <w:rPr>
          <w:rFonts w:ascii="Times New Roman" w:eastAsia="Times New Roman" w:hAnsi="Times New Roman"/>
          <w:color w:val="000000"/>
          <w:sz w:val="28"/>
          <w:szCs w:val="28"/>
          <w:lang w:eastAsia="ru-RU"/>
        </w:rPr>
        <w:t>Бакалавриат</w:t>
      </w:r>
      <w:proofErr w:type="spellEnd"/>
      <w:r w:rsidRPr="00565F86">
        <w:rPr>
          <w:rFonts w:ascii="Times New Roman" w:eastAsia="Times New Roman" w:hAnsi="Times New Roman"/>
          <w:color w:val="000000"/>
          <w:sz w:val="28"/>
          <w:szCs w:val="28"/>
          <w:lang w:eastAsia="ru-RU"/>
        </w:rPr>
        <w:t xml:space="preserve">). - ЭБС ZNANIUM.com. - URL: https://znanium.com/catalog/product/1941753 (дата обращения: </w:t>
      </w:r>
      <w:r w:rsidR="0059418B" w:rsidRPr="00565F86">
        <w:rPr>
          <w:rFonts w:ascii="Times New Roman" w:eastAsia="Times New Roman" w:hAnsi="Times New Roman"/>
          <w:sz w:val="28"/>
          <w:szCs w:val="28"/>
          <w:lang w:eastAsia="ru-RU"/>
        </w:rPr>
        <w:t>22.06.2023</w:t>
      </w:r>
      <w:r w:rsidRPr="00565F86">
        <w:rPr>
          <w:rFonts w:ascii="Times New Roman" w:eastAsia="Times New Roman" w:hAnsi="Times New Roman"/>
          <w:color w:val="000000"/>
          <w:sz w:val="28"/>
          <w:szCs w:val="28"/>
          <w:lang w:eastAsia="ru-RU"/>
        </w:rPr>
        <w:t xml:space="preserve">). – </w:t>
      </w:r>
      <w:proofErr w:type="gramStart"/>
      <w:r w:rsidRPr="00565F86">
        <w:rPr>
          <w:rFonts w:ascii="Times New Roman" w:eastAsia="Times New Roman" w:hAnsi="Times New Roman"/>
          <w:color w:val="000000"/>
          <w:sz w:val="28"/>
          <w:szCs w:val="28"/>
          <w:lang w:eastAsia="ru-RU"/>
        </w:rPr>
        <w:t>Текст :</w:t>
      </w:r>
      <w:proofErr w:type="gramEnd"/>
      <w:r w:rsidRPr="00565F86">
        <w:rPr>
          <w:rFonts w:ascii="Times New Roman" w:eastAsia="Times New Roman" w:hAnsi="Times New Roman"/>
          <w:color w:val="000000"/>
          <w:sz w:val="28"/>
          <w:szCs w:val="28"/>
          <w:lang w:eastAsia="ru-RU"/>
        </w:rPr>
        <w:t xml:space="preserve"> электронный </w:t>
      </w:r>
    </w:p>
    <w:p w14:paraId="545179BD" w14:textId="6D686991" w:rsidR="009401EA" w:rsidRPr="00414C7F" w:rsidRDefault="00565F86" w:rsidP="00565F86">
      <w:pPr>
        <w:pStyle w:val="af0"/>
        <w:numPr>
          <w:ilvl w:val="0"/>
          <w:numId w:val="31"/>
        </w:numPr>
        <w:shd w:val="clear" w:color="auto" w:fill="FFFFFF"/>
        <w:spacing w:after="0" w:line="240" w:lineRule="auto"/>
        <w:jc w:val="both"/>
        <w:rPr>
          <w:rFonts w:ascii="Times New Roman" w:eastAsia="Times New Roman" w:hAnsi="Times New Roman"/>
          <w:color w:val="000000"/>
          <w:sz w:val="28"/>
          <w:szCs w:val="28"/>
          <w:lang w:eastAsia="ru-RU"/>
        </w:rPr>
      </w:pPr>
      <w:proofErr w:type="spellStart"/>
      <w:r w:rsidRPr="00565F86">
        <w:rPr>
          <w:rFonts w:ascii="Times New Roman" w:eastAsia="Times New Roman" w:hAnsi="Times New Roman"/>
          <w:color w:val="000000"/>
          <w:sz w:val="28"/>
          <w:szCs w:val="28"/>
          <w:lang w:eastAsia="ru-RU"/>
        </w:rPr>
        <w:t>Турчаева</w:t>
      </w:r>
      <w:proofErr w:type="spellEnd"/>
      <w:r w:rsidRPr="00565F86">
        <w:rPr>
          <w:rFonts w:ascii="Times New Roman" w:eastAsia="Times New Roman" w:hAnsi="Times New Roman"/>
          <w:color w:val="000000"/>
          <w:sz w:val="28"/>
          <w:szCs w:val="28"/>
          <w:lang w:eastAsia="ru-RU"/>
        </w:rPr>
        <w:t xml:space="preserve">, И. Н. Оценка рисков: </w:t>
      </w:r>
      <w:proofErr w:type="gramStart"/>
      <w:r w:rsidRPr="00565F86">
        <w:rPr>
          <w:rFonts w:ascii="Times New Roman" w:eastAsia="Times New Roman" w:hAnsi="Times New Roman"/>
          <w:color w:val="000000"/>
          <w:sz w:val="28"/>
          <w:szCs w:val="28"/>
          <w:lang w:eastAsia="ru-RU"/>
        </w:rPr>
        <w:t>практикум :</w:t>
      </w:r>
      <w:proofErr w:type="gramEnd"/>
      <w:r w:rsidRPr="00565F86">
        <w:rPr>
          <w:rFonts w:ascii="Times New Roman" w:eastAsia="Times New Roman" w:hAnsi="Times New Roman"/>
          <w:color w:val="000000"/>
          <w:sz w:val="28"/>
          <w:szCs w:val="28"/>
          <w:lang w:eastAsia="ru-RU"/>
        </w:rPr>
        <w:t xml:space="preserve"> практикум / И.Н. </w:t>
      </w:r>
      <w:proofErr w:type="spellStart"/>
      <w:r w:rsidRPr="00565F86">
        <w:rPr>
          <w:rFonts w:ascii="Times New Roman" w:eastAsia="Times New Roman" w:hAnsi="Times New Roman"/>
          <w:color w:val="000000"/>
          <w:sz w:val="28"/>
          <w:szCs w:val="28"/>
          <w:lang w:eastAsia="ru-RU"/>
        </w:rPr>
        <w:t>Турчаева</w:t>
      </w:r>
      <w:proofErr w:type="spellEnd"/>
      <w:r w:rsidRPr="00565F86">
        <w:rPr>
          <w:rFonts w:ascii="Times New Roman" w:eastAsia="Times New Roman" w:hAnsi="Times New Roman"/>
          <w:color w:val="000000"/>
          <w:sz w:val="28"/>
          <w:szCs w:val="28"/>
          <w:lang w:eastAsia="ru-RU"/>
        </w:rPr>
        <w:t xml:space="preserve">. — </w:t>
      </w:r>
      <w:proofErr w:type="gramStart"/>
      <w:r w:rsidRPr="00565F86">
        <w:rPr>
          <w:rFonts w:ascii="Times New Roman" w:eastAsia="Times New Roman" w:hAnsi="Times New Roman"/>
          <w:color w:val="000000"/>
          <w:sz w:val="28"/>
          <w:szCs w:val="28"/>
          <w:lang w:eastAsia="ru-RU"/>
        </w:rPr>
        <w:t>Москва :</w:t>
      </w:r>
      <w:proofErr w:type="gramEnd"/>
      <w:r w:rsidRPr="00565F86">
        <w:rPr>
          <w:rFonts w:ascii="Times New Roman" w:eastAsia="Times New Roman" w:hAnsi="Times New Roman"/>
          <w:color w:val="000000"/>
          <w:sz w:val="28"/>
          <w:szCs w:val="28"/>
          <w:lang w:eastAsia="ru-RU"/>
        </w:rPr>
        <w:t xml:space="preserve"> ИНФРА-М, 2019. — 98 с. - ISBN 978-5-16-107894-5. - ЭБС ZNANIUM.com. - URL: https://znanium.com/catalog/product/1033357 (дата обращения: 22.06.2023). – </w:t>
      </w:r>
      <w:proofErr w:type="gramStart"/>
      <w:r w:rsidRPr="00565F86">
        <w:rPr>
          <w:rFonts w:ascii="Times New Roman" w:eastAsia="Times New Roman" w:hAnsi="Times New Roman"/>
          <w:color w:val="000000"/>
          <w:sz w:val="28"/>
          <w:szCs w:val="28"/>
          <w:lang w:eastAsia="ru-RU"/>
        </w:rPr>
        <w:t>Текст :</w:t>
      </w:r>
      <w:proofErr w:type="gramEnd"/>
      <w:r w:rsidRPr="00565F86">
        <w:rPr>
          <w:rFonts w:ascii="Times New Roman" w:eastAsia="Times New Roman" w:hAnsi="Times New Roman"/>
          <w:color w:val="000000"/>
          <w:sz w:val="28"/>
          <w:szCs w:val="28"/>
          <w:lang w:eastAsia="ru-RU"/>
        </w:rPr>
        <w:t xml:space="preserve"> электронный.</w:t>
      </w:r>
    </w:p>
    <w:p w14:paraId="277A66D5" w14:textId="50032F21" w:rsidR="00565F86" w:rsidRDefault="00565F86" w:rsidP="00565F86">
      <w:pPr>
        <w:pStyle w:val="af0"/>
        <w:numPr>
          <w:ilvl w:val="0"/>
          <w:numId w:val="31"/>
        </w:numPr>
        <w:shd w:val="clear" w:color="auto" w:fill="FFFFFF"/>
        <w:spacing w:after="0" w:line="240" w:lineRule="auto"/>
        <w:jc w:val="both"/>
        <w:rPr>
          <w:rFonts w:ascii="Times New Roman" w:eastAsia="Times New Roman" w:hAnsi="Times New Roman"/>
          <w:color w:val="000000"/>
          <w:sz w:val="28"/>
          <w:szCs w:val="28"/>
          <w:lang w:eastAsia="ru-RU"/>
        </w:rPr>
      </w:pPr>
      <w:r w:rsidRPr="00565F86">
        <w:rPr>
          <w:rFonts w:ascii="Times New Roman" w:eastAsia="Times New Roman" w:hAnsi="Times New Roman"/>
          <w:color w:val="000000"/>
          <w:sz w:val="28"/>
          <w:szCs w:val="28"/>
          <w:lang w:eastAsia="ru-RU"/>
        </w:rPr>
        <w:t xml:space="preserve">Безденежных В. М. Предпринимательские риски в условиях инновационного роста: учебное пособие / В. </w:t>
      </w:r>
      <w:proofErr w:type="spellStart"/>
      <w:r w:rsidRPr="00565F86">
        <w:rPr>
          <w:rFonts w:ascii="Times New Roman" w:eastAsia="Times New Roman" w:hAnsi="Times New Roman"/>
          <w:color w:val="000000"/>
          <w:sz w:val="28"/>
          <w:szCs w:val="28"/>
          <w:lang w:eastAsia="ru-RU"/>
        </w:rPr>
        <w:t>М.Безденежных</w:t>
      </w:r>
      <w:proofErr w:type="spellEnd"/>
      <w:r w:rsidRPr="00565F86">
        <w:rPr>
          <w:rFonts w:ascii="Times New Roman" w:eastAsia="Times New Roman" w:hAnsi="Times New Roman"/>
          <w:color w:val="000000"/>
          <w:sz w:val="28"/>
          <w:szCs w:val="28"/>
          <w:lang w:eastAsia="ru-RU"/>
        </w:rPr>
        <w:t xml:space="preserve">, В. </w:t>
      </w:r>
      <w:proofErr w:type="spellStart"/>
      <w:r w:rsidRPr="00565F86">
        <w:rPr>
          <w:rFonts w:ascii="Times New Roman" w:eastAsia="Times New Roman" w:hAnsi="Times New Roman"/>
          <w:color w:val="000000"/>
          <w:sz w:val="28"/>
          <w:szCs w:val="28"/>
          <w:lang w:eastAsia="ru-RU"/>
        </w:rPr>
        <w:t>М.Яковлев</w:t>
      </w:r>
      <w:proofErr w:type="spellEnd"/>
      <w:r w:rsidRPr="00565F86">
        <w:rPr>
          <w:rFonts w:ascii="Times New Roman" w:eastAsia="Times New Roman" w:hAnsi="Times New Roman"/>
          <w:color w:val="000000"/>
          <w:sz w:val="28"/>
          <w:szCs w:val="28"/>
          <w:lang w:eastAsia="ru-RU"/>
        </w:rPr>
        <w:t xml:space="preserve">. - Москва: </w:t>
      </w:r>
      <w:proofErr w:type="spellStart"/>
      <w:r w:rsidRPr="00565F86">
        <w:rPr>
          <w:rFonts w:ascii="Times New Roman" w:eastAsia="Times New Roman" w:hAnsi="Times New Roman"/>
          <w:color w:val="000000"/>
          <w:sz w:val="28"/>
          <w:szCs w:val="28"/>
          <w:lang w:eastAsia="ru-RU"/>
        </w:rPr>
        <w:t>Русайнс</w:t>
      </w:r>
      <w:proofErr w:type="spellEnd"/>
      <w:r w:rsidRPr="00565F86">
        <w:rPr>
          <w:rFonts w:ascii="Times New Roman" w:eastAsia="Times New Roman" w:hAnsi="Times New Roman"/>
          <w:color w:val="000000"/>
          <w:sz w:val="28"/>
          <w:szCs w:val="28"/>
          <w:lang w:eastAsia="ru-RU"/>
        </w:rPr>
        <w:t>, 2019. — 188 с. – ЭБС BOOK.ru. – URL: https://www.book.r</w:t>
      </w:r>
      <w:r>
        <w:rPr>
          <w:rFonts w:ascii="Times New Roman" w:eastAsia="Times New Roman" w:hAnsi="Times New Roman"/>
          <w:color w:val="000000"/>
          <w:sz w:val="28"/>
          <w:szCs w:val="28"/>
          <w:lang w:eastAsia="ru-RU"/>
        </w:rPr>
        <w:t>u/book/933918 (дата обращения: 22</w:t>
      </w:r>
      <w:r w:rsidRPr="00565F86">
        <w:rPr>
          <w:rFonts w:ascii="Times New Roman" w:eastAsia="Times New Roman" w:hAnsi="Times New Roman"/>
          <w:color w:val="000000"/>
          <w:sz w:val="28"/>
          <w:szCs w:val="28"/>
          <w:lang w:eastAsia="ru-RU"/>
        </w:rPr>
        <w:t>.0</w:t>
      </w:r>
      <w:r>
        <w:rPr>
          <w:rFonts w:ascii="Times New Roman" w:eastAsia="Times New Roman" w:hAnsi="Times New Roman"/>
          <w:color w:val="000000"/>
          <w:sz w:val="28"/>
          <w:szCs w:val="28"/>
          <w:lang w:eastAsia="ru-RU"/>
        </w:rPr>
        <w:t>6</w:t>
      </w:r>
      <w:r w:rsidRPr="00565F86">
        <w:rPr>
          <w:rFonts w:ascii="Times New Roman" w:eastAsia="Times New Roman" w:hAnsi="Times New Roman"/>
          <w:color w:val="000000"/>
          <w:sz w:val="28"/>
          <w:szCs w:val="28"/>
          <w:lang w:eastAsia="ru-RU"/>
        </w:rPr>
        <w:t xml:space="preserve">.2023). - Текст: электронный. </w:t>
      </w:r>
    </w:p>
    <w:p w14:paraId="3269414D" w14:textId="77777777" w:rsidR="00565F86" w:rsidRPr="00565F86" w:rsidRDefault="00565F86" w:rsidP="00565F86">
      <w:pPr>
        <w:pStyle w:val="af0"/>
        <w:numPr>
          <w:ilvl w:val="0"/>
          <w:numId w:val="31"/>
        </w:numPr>
        <w:shd w:val="clear" w:color="auto" w:fill="FFFFFF"/>
        <w:spacing w:after="0" w:line="240" w:lineRule="auto"/>
        <w:jc w:val="both"/>
        <w:rPr>
          <w:rFonts w:ascii="Times New Roman" w:eastAsia="Times New Roman" w:hAnsi="Times New Roman"/>
          <w:color w:val="000000"/>
          <w:sz w:val="28"/>
          <w:szCs w:val="28"/>
          <w:lang w:eastAsia="ru-RU"/>
        </w:rPr>
      </w:pPr>
      <w:r w:rsidRPr="00565F86">
        <w:rPr>
          <w:rFonts w:ascii="Times New Roman" w:eastAsia="Times New Roman" w:hAnsi="Times New Roman"/>
          <w:color w:val="000000"/>
          <w:sz w:val="28"/>
          <w:szCs w:val="28"/>
          <w:lang w:eastAsia="ru-RU"/>
        </w:rPr>
        <w:t xml:space="preserve">Оценка и прогнозирование финансовой безопасности в национальной </w:t>
      </w:r>
      <w:proofErr w:type="gramStart"/>
      <w:r w:rsidRPr="00565F86">
        <w:rPr>
          <w:rFonts w:ascii="Times New Roman" w:eastAsia="Times New Roman" w:hAnsi="Times New Roman"/>
          <w:color w:val="000000"/>
          <w:sz w:val="28"/>
          <w:szCs w:val="28"/>
          <w:lang w:eastAsia="ru-RU"/>
        </w:rPr>
        <w:t>экономике :</w:t>
      </w:r>
      <w:proofErr w:type="gramEnd"/>
      <w:r w:rsidRPr="00565F86">
        <w:rPr>
          <w:rFonts w:ascii="Times New Roman" w:eastAsia="Times New Roman" w:hAnsi="Times New Roman"/>
          <w:color w:val="000000"/>
          <w:sz w:val="28"/>
          <w:szCs w:val="28"/>
          <w:lang w:eastAsia="ru-RU"/>
        </w:rPr>
        <w:t xml:space="preserve"> монография / М. В. Петровская, Л. H. Сорокина, C. H. </w:t>
      </w:r>
      <w:proofErr w:type="spellStart"/>
      <w:r w:rsidRPr="00565F86">
        <w:rPr>
          <w:rFonts w:ascii="Times New Roman" w:eastAsia="Times New Roman" w:hAnsi="Times New Roman"/>
          <w:color w:val="000000"/>
          <w:sz w:val="28"/>
          <w:szCs w:val="28"/>
          <w:lang w:eastAsia="ru-RU"/>
        </w:rPr>
        <w:t>Мартынович</w:t>
      </w:r>
      <w:proofErr w:type="spellEnd"/>
      <w:r w:rsidRPr="00565F86">
        <w:rPr>
          <w:rFonts w:ascii="Times New Roman" w:eastAsia="Times New Roman" w:hAnsi="Times New Roman"/>
          <w:color w:val="000000"/>
          <w:sz w:val="28"/>
          <w:szCs w:val="28"/>
          <w:lang w:eastAsia="ru-RU"/>
        </w:rPr>
        <w:t xml:space="preserve"> [и др.] ; Российский университет дружбы народов. - </w:t>
      </w:r>
      <w:proofErr w:type="gramStart"/>
      <w:r w:rsidRPr="00565F86">
        <w:rPr>
          <w:rFonts w:ascii="Times New Roman" w:eastAsia="Times New Roman" w:hAnsi="Times New Roman"/>
          <w:color w:val="000000"/>
          <w:sz w:val="28"/>
          <w:szCs w:val="28"/>
          <w:lang w:eastAsia="ru-RU"/>
        </w:rPr>
        <w:t>Москва :</w:t>
      </w:r>
      <w:proofErr w:type="gramEnd"/>
      <w:r w:rsidRPr="00565F86">
        <w:rPr>
          <w:rFonts w:ascii="Times New Roman" w:eastAsia="Times New Roman" w:hAnsi="Times New Roman"/>
          <w:color w:val="000000"/>
          <w:sz w:val="28"/>
          <w:szCs w:val="28"/>
          <w:lang w:eastAsia="ru-RU"/>
        </w:rPr>
        <w:t xml:space="preserve"> Издательско-торговая корпорация «Дашков и К°», 2023. - 116 с. - ISBN 978-5-394-05488-4. - ЭБС ZNANIUM.com. - URL: https://znanium.com/catalog/product/2041743 (дата обращения: 22.06.2023). – </w:t>
      </w:r>
      <w:proofErr w:type="gramStart"/>
      <w:r w:rsidRPr="00565F86">
        <w:rPr>
          <w:rFonts w:ascii="Times New Roman" w:eastAsia="Times New Roman" w:hAnsi="Times New Roman"/>
          <w:color w:val="000000"/>
          <w:sz w:val="28"/>
          <w:szCs w:val="28"/>
          <w:lang w:eastAsia="ru-RU"/>
        </w:rPr>
        <w:t>Текст :</w:t>
      </w:r>
      <w:proofErr w:type="gramEnd"/>
      <w:r w:rsidRPr="00565F86">
        <w:rPr>
          <w:rFonts w:ascii="Times New Roman" w:eastAsia="Times New Roman" w:hAnsi="Times New Roman"/>
          <w:color w:val="000000"/>
          <w:sz w:val="28"/>
          <w:szCs w:val="28"/>
          <w:lang w:eastAsia="ru-RU"/>
        </w:rPr>
        <w:t xml:space="preserve"> электронный.*</w:t>
      </w:r>
    </w:p>
    <w:p w14:paraId="2533F54F" w14:textId="0AFAE278" w:rsidR="00565F86" w:rsidRDefault="00565F86" w:rsidP="00565F86">
      <w:pPr>
        <w:pStyle w:val="af0"/>
        <w:shd w:val="clear" w:color="auto" w:fill="FFFFFF"/>
        <w:spacing w:after="0" w:line="240" w:lineRule="auto"/>
        <w:jc w:val="both"/>
        <w:rPr>
          <w:rFonts w:ascii="Times New Roman" w:eastAsia="Times New Roman" w:hAnsi="Times New Roman"/>
          <w:color w:val="000000"/>
          <w:sz w:val="28"/>
          <w:szCs w:val="28"/>
          <w:lang w:eastAsia="ru-RU"/>
        </w:rPr>
      </w:pPr>
      <w:r w:rsidRPr="00565F86">
        <w:rPr>
          <w:rFonts w:ascii="Times New Roman" w:eastAsia="Times New Roman" w:hAnsi="Times New Roman"/>
          <w:color w:val="000000"/>
          <w:sz w:val="28"/>
          <w:szCs w:val="28"/>
          <w:lang w:eastAsia="ru-RU"/>
        </w:rPr>
        <w:t xml:space="preserve">*Результаты научного исследования могут быть использованы студентами </w:t>
      </w:r>
      <w:proofErr w:type="spellStart"/>
      <w:r w:rsidRPr="00565F86">
        <w:rPr>
          <w:rFonts w:ascii="Times New Roman" w:eastAsia="Times New Roman" w:hAnsi="Times New Roman"/>
          <w:color w:val="000000"/>
          <w:sz w:val="28"/>
          <w:szCs w:val="28"/>
          <w:lang w:eastAsia="ru-RU"/>
        </w:rPr>
        <w:t>бакалавриата</w:t>
      </w:r>
      <w:proofErr w:type="spellEnd"/>
      <w:r w:rsidRPr="00565F86">
        <w:rPr>
          <w:rFonts w:ascii="Times New Roman" w:eastAsia="Times New Roman" w:hAnsi="Times New Roman"/>
          <w:color w:val="000000"/>
          <w:sz w:val="28"/>
          <w:szCs w:val="28"/>
          <w:lang w:eastAsia="ru-RU"/>
        </w:rPr>
        <w:t xml:space="preserve"> и магистратуры.</w:t>
      </w:r>
    </w:p>
    <w:p w14:paraId="737A0420" w14:textId="77777777" w:rsidR="00414C7F" w:rsidRPr="00414C7F" w:rsidRDefault="00414C7F" w:rsidP="00414C7F">
      <w:pPr>
        <w:pStyle w:val="af0"/>
        <w:shd w:val="clear" w:color="auto" w:fill="FFFFFF"/>
        <w:spacing w:after="0" w:line="240" w:lineRule="auto"/>
        <w:ind w:left="709"/>
        <w:jc w:val="both"/>
        <w:rPr>
          <w:rFonts w:ascii="Times New Roman" w:eastAsia="Times New Roman" w:hAnsi="Times New Roman"/>
          <w:color w:val="000000"/>
          <w:sz w:val="28"/>
          <w:szCs w:val="28"/>
          <w:lang w:eastAsia="ru-RU"/>
        </w:rPr>
      </w:pPr>
    </w:p>
    <w:p w14:paraId="4E7E5E50" w14:textId="77777777" w:rsidR="00B07FC0" w:rsidRPr="00414C7F"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3" w:name="_Toc73619803"/>
      <w:r w:rsidRPr="00414C7F">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3"/>
      <w:r w:rsidRPr="00414C7F">
        <w:rPr>
          <w:rFonts w:ascii="Times New Roman" w:eastAsia="Times New Roman" w:hAnsi="Times New Roman" w:cs="Times New Roman"/>
          <w:b/>
          <w:bCs/>
          <w:sz w:val="28"/>
          <w:szCs w:val="28"/>
        </w:rPr>
        <w:t xml:space="preserve"> </w:t>
      </w:r>
    </w:p>
    <w:p w14:paraId="60F5024B" w14:textId="77777777" w:rsidR="00B07FC0" w:rsidRPr="00414C7F" w:rsidRDefault="00B07FC0" w:rsidP="00B07FC0">
      <w:pPr>
        <w:spacing w:after="0" w:line="240" w:lineRule="auto"/>
        <w:ind w:left="426"/>
        <w:jc w:val="both"/>
        <w:rPr>
          <w:rFonts w:ascii="Times New Roman" w:eastAsia="Calibri" w:hAnsi="Times New Roman" w:cs="Times New Roman"/>
          <w:sz w:val="28"/>
          <w:szCs w:val="28"/>
        </w:rPr>
      </w:pPr>
    </w:p>
    <w:p w14:paraId="39800ECC" w14:textId="77777777" w:rsidR="00B07FC0" w:rsidRPr="00414C7F"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414C7F">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414C7F">
          <w:rPr>
            <w:rStyle w:val="af2"/>
            <w:rFonts w:ascii="Times New Roman" w:hAnsi="Times New Roman"/>
            <w:color w:val="000000" w:themeColor="text1"/>
            <w:sz w:val="28"/>
            <w:szCs w:val="28"/>
          </w:rPr>
          <w:t>http://elib.fa.ru/</w:t>
        </w:r>
      </w:hyperlink>
    </w:p>
    <w:p w14:paraId="00C48626" w14:textId="77777777" w:rsidR="00B07FC0" w:rsidRPr="00414C7F"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414C7F">
        <w:rPr>
          <w:rFonts w:ascii="Times New Roman" w:hAnsi="Times New Roman"/>
          <w:color w:val="000000" w:themeColor="text1"/>
          <w:sz w:val="28"/>
          <w:szCs w:val="28"/>
        </w:rPr>
        <w:t xml:space="preserve">Электронно-библиотечная система BOOK.RU </w:t>
      </w:r>
      <w:hyperlink r:id="rId9" w:history="1">
        <w:r w:rsidRPr="00414C7F">
          <w:rPr>
            <w:rStyle w:val="af2"/>
            <w:rFonts w:ascii="Times New Roman" w:hAnsi="Times New Roman"/>
            <w:color w:val="000000" w:themeColor="text1"/>
            <w:sz w:val="28"/>
            <w:szCs w:val="28"/>
          </w:rPr>
          <w:t>http://www.book.ru</w:t>
        </w:r>
      </w:hyperlink>
    </w:p>
    <w:p w14:paraId="0E5B11B6" w14:textId="77777777" w:rsidR="00B07FC0" w:rsidRPr="00414C7F"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414C7F">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414C7F">
          <w:rPr>
            <w:rStyle w:val="af2"/>
            <w:rFonts w:ascii="Times New Roman" w:hAnsi="Times New Roman"/>
            <w:color w:val="000000" w:themeColor="text1"/>
            <w:sz w:val="28"/>
            <w:szCs w:val="28"/>
            <w:lang w:val="en-US"/>
          </w:rPr>
          <w:t>http</w:t>
        </w:r>
        <w:r w:rsidRPr="00414C7F">
          <w:rPr>
            <w:rStyle w:val="af2"/>
            <w:rFonts w:ascii="Times New Roman" w:hAnsi="Times New Roman"/>
            <w:color w:val="000000" w:themeColor="text1"/>
            <w:sz w:val="28"/>
            <w:szCs w:val="28"/>
          </w:rPr>
          <w:t>://</w:t>
        </w:r>
        <w:proofErr w:type="spellStart"/>
        <w:r w:rsidRPr="00414C7F">
          <w:rPr>
            <w:rStyle w:val="af2"/>
            <w:rFonts w:ascii="Times New Roman" w:hAnsi="Times New Roman"/>
            <w:color w:val="000000" w:themeColor="text1"/>
            <w:sz w:val="28"/>
            <w:szCs w:val="28"/>
            <w:lang w:val="en-US"/>
          </w:rPr>
          <w:t>biblioclub</w:t>
        </w:r>
        <w:proofErr w:type="spellEnd"/>
        <w:r w:rsidRPr="00414C7F">
          <w:rPr>
            <w:rStyle w:val="af2"/>
            <w:rFonts w:ascii="Times New Roman" w:hAnsi="Times New Roman"/>
            <w:color w:val="000000" w:themeColor="text1"/>
            <w:sz w:val="28"/>
            <w:szCs w:val="28"/>
          </w:rPr>
          <w:t>.</w:t>
        </w:r>
        <w:proofErr w:type="spellStart"/>
        <w:r w:rsidRPr="00414C7F">
          <w:rPr>
            <w:rStyle w:val="af2"/>
            <w:rFonts w:ascii="Times New Roman" w:hAnsi="Times New Roman"/>
            <w:color w:val="000000" w:themeColor="text1"/>
            <w:sz w:val="28"/>
            <w:szCs w:val="28"/>
            <w:lang w:val="en-US"/>
          </w:rPr>
          <w:t>ru</w:t>
        </w:r>
        <w:proofErr w:type="spellEnd"/>
        <w:r w:rsidRPr="00414C7F">
          <w:rPr>
            <w:rStyle w:val="af2"/>
            <w:rFonts w:ascii="Times New Roman" w:hAnsi="Times New Roman"/>
            <w:color w:val="000000" w:themeColor="text1"/>
            <w:sz w:val="28"/>
            <w:szCs w:val="28"/>
          </w:rPr>
          <w:t>/</w:t>
        </w:r>
      </w:hyperlink>
    </w:p>
    <w:p w14:paraId="56C3258B" w14:textId="77777777" w:rsidR="00B07FC0" w:rsidRPr="00414C7F"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414C7F">
        <w:rPr>
          <w:rFonts w:ascii="Times New Roman" w:hAnsi="Times New Roman"/>
          <w:color w:val="000000" w:themeColor="text1"/>
          <w:sz w:val="28"/>
          <w:szCs w:val="28"/>
        </w:rPr>
        <w:t xml:space="preserve">Электронно-библиотечная система </w:t>
      </w:r>
      <w:proofErr w:type="spellStart"/>
      <w:r w:rsidRPr="00414C7F">
        <w:rPr>
          <w:rFonts w:ascii="Times New Roman" w:hAnsi="Times New Roman"/>
          <w:color w:val="000000" w:themeColor="text1"/>
          <w:sz w:val="28"/>
          <w:szCs w:val="28"/>
          <w:lang w:val="en-US"/>
        </w:rPr>
        <w:t>Znanium</w:t>
      </w:r>
      <w:proofErr w:type="spellEnd"/>
      <w:r w:rsidRPr="00414C7F">
        <w:rPr>
          <w:rFonts w:ascii="Times New Roman" w:hAnsi="Times New Roman"/>
          <w:color w:val="000000" w:themeColor="text1"/>
          <w:sz w:val="28"/>
          <w:szCs w:val="28"/>
        </w:rPr>
        <w:t xml:space="preserve"> </w:t>
      </w:r>
      <w:hyperlink r:id="rId11" w:history="1">
        <w:r w:rsidRPr="00414C7F">
          <w:rPr>
            <w:rStyle w:val="af2"/>
            <w:rFonts w:ascii="Times New Roman" w:hAnsi="Times New Roman"/>
            <w:color w:val="000000" w:themeColor="text1"/>
            <w:sz w:val="28"/>
            <w:szCs w:val="28"/>
          </w:rPr>
          <w:t>http://www.znanium.com</w:t>
        </w:r>
      </w:hyperlink>
    </w:p>
    <w:p w14:paraId="17843435" w14:textId="77777777" w:rsidR="00B07FC0" w:rsidRPr="00414C7F"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414C7F">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414C7F">
          <w:rPr>
            <w:rStyle w:val="af2"/>
            <w:rFonts w:ascii="Times New Roman" w:hAnsi="Times New Roman"/>
            <w:color w:val="000000" w:themeColor="text1"/>
            <w:sz w:val="28"/>
            <w:szCs w:val="28"/>
          </w:rPr>
          <w:t>https://urait.ru/</w:t>
        </w:r>
      </w:hyperlink>
    </w:p>
    <w:p w14:paraId="45D383DC" w14:textId="77777777" w:rsidR="00B07FC0" w:rsidRPr="00414C7F"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414C7F">
        <w:rPr>
          <w:rFonts w:ascii="Times New Roman" w:hAnsi="Times New Roman"/>
          <w:color w:val="000000" w:themeColor="text1"/>
          <w:sz w:val="28"/>
          <w:szCs w:val="28"/>
        </w:rPr>
        <w:t>Электронно-библиотечная система издательства Проспект http://ebs.prospekt.org/books</w:t>
      </w:r>
    </w:p>
    <w:p w14:paraId="5E766803" w14:textId="77777777" w:rsidR="00B07FC0" w:rsidRPr="00414C7F" w:rsidRDefault="00B07FC0" w:rsidP="00AB4CD6">
      <w:pPr>
        <w:pStyle w:val="af0"/>
        <w:numPr>
          <w:ilvl w:val="0"/>
          <w:numId w:val="1"/>
        </w:numPr>
        <w:spacing w:after="0" w:line="240" w:lineRule="auto"/>
        <w:jc w:val="both"/>
        <w:rPr>
          <w:rStyle w:val="af2"/>
          <w:rFonts w:ascii="Times New Roman" w:hAnsi="Times New Roman"/>
          <w:color w:val="000000" w:themeColor="text1"/>
          <w:sz w:val="28"/>
          <w:szCs w:val="28"/>
        </w:rPr>
      </w:pPr>
      <w:r w:rsidRPr="00414C7F">
        <w:rPr>
          <w:rFonts w:ascii="Times New Roman" w:hAnsi="Times New Roman"/>
          <w:color w:val="000000" w:themeColor="text1"/>
          <w:sz w:val="28"/>
          <w:szCs w:val="28"/>
        </w:rPr>
        <w:t xml:space="preserve">Деловая онлайн-библиотека </w:t>
      </w:r>
      <w:proofErr w:type="spellStart"/>
      <w:r w:rsidRPr="00414C7F">
        <w:rPr>
          <w:rFonts w:ascii="Times New Roman" w:hAnsi="Times New Roman"/>
          <w:color w:val="000000" w:themeColor="text1"/>
          <w:sz w:val="28"/>
          <w:szCs w:val="28"/>
          <w:lang w:val="en-US"/>
        </w:rPr>
        <w:t>Alpina</w:t>
      </w:r>
      <w:proofErr w:type="spellEnd"/>
      <w:r w:rsidRPr="00414C7F">
        <w:rPr>
          <w:rFonts w:ascii="Times New Roman" w:hAnsi="Times New Roman"/>
          <w:color w:val="000000" w:themeColor="text1"/>
          <w:sz w:val="28"/>
          <w:szCs w:val="28"/>
        </w:rPr>
        <w:t xml:space="preserve"> </w:t>
      </w:r>
      <w:r w:rsidRPr="00414C7F">
        <w:rPr>
          <w:rFonts w:ascii="Times New Roman" w:hAnsi="Times New Roman"/>
          <w:color w:val="000000" w:themeColor="text1"/>
          <w:sz w:val="28"/>
          <w:szCs w:val="28"/>
          <w:lang w:val="en-US"/>
        </w:rPr>
        <w:t>Digital</w:t>
      </w:r>
      <w:r w:rsidRPr="00414C7F">
        <w:rPr>
          <w:rFonts w:ascii="Times New Roman" w:hAnsi="Times New Roman"/>
          <w:color w:val="000000" w:themeColor="text1"/>
          <w:sz w:val="28"/>
          <w:szCs w:val="28"/>
        </w:rPr>
        <w:t xml:space="preserve"> </w:t>
      </w:r>
      <w:hyperlink r:id="rId13" w:history="1">
        <w:r w:rsidRPr="00414C7F">
          <w:rPr>
            <w:rStyle w:val="af2"/>
            <w:rFonts w:ascii="Times New Roman" w:hAnsi="Times New Roman"/>
            <w:color w:val="000000" w:themeColor="text1"/>
            <w:sz w:val="28"/>
            <w:szCs w:val="28"/>
            <w:lang w:val="en-US"/>
          </w:rPr>
          <w:t>http</w:t>
        </w:r>
        <w:r w:rsidRPr="00414C7F">
          <w:rPr>
            <w:rStyle w:val="af2"/>
            <w:rFonts w:ascii="Times New Roman" w:hAnsi="Times New Roman"/>
            <w:color w:val="000000" w:themeColor="text1"/>
            <w:sz w:val="28"/>
            <w:szCs w:val="28"/>
          </w:rPr>
          <w:t>://</w:t>
        </w:r>
        <w:r w:rsidRPr="00414C7F">
          <w:rPr>
            <w:rStyle w:val="af2"/>
            <w:rFonts w:ascii="Times New Roman" w:hAnsi="Times New Roman"/>
            <w:color w:val="000000" w:themeColor="text1"/>
            <w:sz w:val="28"/>
            <w:szCs w:val="28"/>
            <w:lang w:val="en-US"/>
          </w:rPr>
          <w:t>lib</w:t>
        </w:r>
        <w:r w:rsidRPr="00414C7F">
          <w:rPr>
            <w:rStyle w:val="af2"/>
            <w:rFonts w:ascii="Times New Roman" w:hAnsi="Times New Roman"/>
            <w:color w:val="000000" w:themeColor="text1"/>
            <w:sz w:val="28"/>
            <w:szCs w:val="28"/>
          </w:rPr>
          <w:t>.</w:t>
        </w:r>
        <w:proofErr w:type="spellStart"/>
        <w:r w:rsidRPr="00414C7F">
          <w:rPr>
            <w:rStyle w:val="af2"/>
            <w:rFonts w:ascii="Times New Roman" w:hAnsi="Times New Roman"/>
            <w:color w:val="000000" w:themeColor="text1"/>
            <w:sz w:val="28"/>
            <w:szCs w:val="28"/>
            <w:lang w:val="en-US"/>
          </w:rPr>
          <w:t>alpinadigital</w:t>
        </w:r>
        <w:proofErr w:type="spellEnd"/>
        <w:r w:rsidRPr="00414C7F">
          <w:rPr>
            <w:rStyle w:val="af2"/>
            <w:rFonts w:ascii="Times New Roman" w:hAnsi="Times New Roman"/>
            <w:color w:val="000000" w:themeColor="text1"/>
            <w:sz w:val="28"/>
            <w:szCs w:val="28"/>
          </w:rPr>
          <w:t>.</w:t>
        </w:r>
        <w:proofErr w:type="spellStart"/>
        <w:r w:rsidRPr="00414C7F">
          <w:rPr>
            <w:rStyle w:val="af2"/>
            <w:rFonts w:ascii="Times New Roman" w:hAnsi="Times New Roman"/>
            <w:color w:val="000000" w:themeColor="text1"/>
            <w:sz w:val="28"/>
            <w:szCs w:val="28"/>
            <w:lang w:val="en-US"/>
          </w:rPr>
          <w:t>ru</w:t>
        </w:r>
        <w:proofErr w:type="spellEnd"/>
        <w:r w:rsidRPr="00414C7F">
          <w:rPr>
            <w:rStyle w:val="af2"/>
            <w:rFonts w:ascii="Times New Roman" w:hAnsi="Times New Roman"/>
            <w:color w:val="000000" w:themeColor="text1"/>
            <w:sz w:val="28"/>
            <w:szCs w:val="28"/>
          </w:rPr>
          <w:t>/</w:t>
        </w:r>
      </w:hyperlink>
    </w:p>
    <w:p w14:paraId="7F8113CD" w14:textId="77777777" w:rsidR="00B07FC0" w:rsidRPr="00414C7F" w:rsidRDefault="00B07FC0" w:rsidP="00AB4CD6">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414C7F">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414C7F">
          <w:rPr>
            <w:rStyle w:val="af2"/>
            <w:rFonts w:ascii="Times New Roman" w:hAnsi="Times New Roman"/>
            <w:color w:val="000000" w:themeColor="text1"/>
            <w:sz w:val="28"/>
            <w:szCs w:val="28"/>
          </w:rPr>
          <w:t>https://grebennikon.ru/</w:t>
        </w:r>
      </w:hyperlink>
    </w:p>
    <w:p w14:paraId="15E1A213" w14:textId="77777777" w:rsidR="00B07FC0" w:rsidRPr="00414C7F"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414C7F">
        <w:rPr>
          <w:rFonts w:ascii="Times New Roman" w:hAnsi="Times New Roman"/>
          <w:color w:val="000000" w:themeColor="text1"/>
          <w:sz w:val="28"/>
          <w:szCs w:val="28"/>
        </w:rPr>
        <w:t xml:space="preserve">Научная электронная библиотека </w:t>
      </w:r>
      <w:proofErr w:type="spellStart"/>
      <w:r w:rsidRPr="00414C7F">
        <w:rPr>
          <w:rFonts w:ascii="Times New Roman" w:hAnsi="Times New Roman"/>
          <w:color w:val="000000" w:themeColor="text1"/>
          <w:sz w:val="28"/>
          <w:szCs w:val="28"/>
          <w:lang w:val="en-US"/>
        </w:rPr>
        <w:t>eLibrary</w:t>
      </w:r>
      <w:proofErr w:type="spellEnd"/>
      <w:r w:rsidRPr="00414C7F">
        <w:rPr>
          <w:rFonts w:ascii="Times New Roman" w:hAnsi="Times New Roman"/>
          <w:color w:val="000000" w:themeColor="text1"/>
          <w:sz w:val="28"/>
          <w:szCs w:val="28"/>
        </w:rPr>
        <w:t>.</w:t>
      </w:r>
      <w:proofErr w:type="spellStart"/>
      <w:r w:rsidRPr="00414C7F">
        <w:rPr>
          <w:rFonts w:ascii="Times New Roman" w:hAnsi="Times New Roman"/>
          <w:color w:val="000000" w:themeColor="text1"/>
          <w:sz w:val="28"/>
          <w:szCs w:val="28"/>
          <w:lang w:val="en-US"/>
        </w:rPr>
        <w:t>ru</w:t>
      </w:r>
      <w:proofErr w:type="spellEnd"/>
      <w:r w:rsidRPr="00414C7F">
        <w:rPr>
          <w:rFonts w:ascii="Times New Roman" w:hAnsi="Times New Roman"/>
          <w:color w:val="000000" w:themeColor="text1"/>
          <w:sz w:val="28"/>
          <w:szCs w:val="28"/>
        </w:rPr>
        <w:t xml:space="preserve"> </w:t>
      </w:r>
      <w:hyperlink r:id="rId15" w:history="1">
        <w:r w:rsidRPr="00414C7F">
          <w:rPr>
            <w:rStyle w:val="af2"/>
            <w:rFonts w:ascii="Times New Roman" w:hAnsi="Times New Roman"/>
            <w:color w:val="000000" w:themeColor="text1"/>
            <w:sz w:val="28"/>
            <w:szCs w:val="28"/>
            <w:lang w:val="en-US"/>
          </w:rPr>
          <w:t>http</w:t>
        </w:r>
        <w:r w:rsidRPr="00414C7F">
          <w:rPr>
            <w:rStyle w:val="af2"/>
            <w:rFonts w:ascii="Times New Roman" w:hAnsi="Times New Roman"/>
            <w:color w:val="000000" w:themeColor="text1"/>
            <w:sz w:val="28"/>
            <w:szCs w:val="28"/>
          </w:rPr>
          <w:t>://</w:t>
        </w:r>
        <w:proofErr w:type="spellStart"/>
        <w:r w:rsidRPr="00414C7F">
          <w:rPr>
            <w:rStyle w:val="af2"/>
            <w:rFonts w:ascii="Times New Roman" w:hAnsi="Times New Roman"/>
            <w:color w:val="000000" w:themeColor="text1"/>
            <w:sz w:val="28"/>
            <w:szCs w:val="28"/>
            <w:lang w:val="en-US"/>
          </w:rPr>
          <w:t>elibrary</w:t>
        </w:r>
        <w:proofErr w:type="spellEnd"/>
        <w:r w:rsidRPr="00414C7F">
          <w:rPr>
            <w:rStyle w:val="af2"/>
            <w:rFonts w:ascii="Times New Roman" w:hAnsi="Times New Roman"/>
            <w:color w:val="000000" w:themeColor="text1"/>
            <w:sz w:val="28"/>
            <w:szCs w:val="28"/>
          </w:rPr>
          <w:t>.</w:t>
        </w:r>
        <w:proofErr w:type="spellStart"/>
        <w:r w:rsidRPr="00414C7F">
          <w:rPr>
            <w:rStyle w:val="af2"/>
            <w:rFonts w:ascii="Times New Roman" w:hAnsi="Times New Roman"/>
            <w:color w:val="000000" w:themeColor="text1"/>
            <w:sz w:val="28"/>
            <w:szCs w:val="28"/>
            <w:lang w:val="en-US"/>
          </w:rPr>
          <w:t>ru</w:t>
        </w:r>
        <w:proofErr w:type="spellEnd"/>
      </w:hyperlink>
      <w:r w:rsidRPr="00414C7F">
        <w:rPr>
          <w:rFonts w:ascii="Times New Roman" w:hAnsi="Times New Roman"/>
          <w:color w:val="000000" w:themeColor="text1"/>
          <w:sz w:val="28"/>
          <w:szCs w:val="28"/>
        </w:rPr>
        <w:t xml:space="preserve">  </w:t>
      </w:r>
    </w:p>
    <w:p w14:paraId="27B861C9" w14:textId="0C81D00F" w:rsidR="00271541" w:rsidRPr="00E20023" w:rsidRDefault="00B07FC0" w:rsidP="00E20023">
      <w:pPr>
        <w:pStyle w:val="af0"/>
        <w:numPr>
          <w:ilvl w:val="0"/>
          <w:numId w:val="1"/>
        </w:numPr>
        <w:spacing w:after="0" w:line="240" w:lineRule="auto"/>
        <w:jc w:val="both"/>
        <w:rPr>
          <w:rFonts w:ascii="Times New Roman" w:hAnsi="Times New Roman"/>
          <w:color w:val="000000" w:themeColor="text1"/>
          <w:sz w:val="28"/>
          <w:szCs w:val="28"/>
        </w:rPr>
      </w:pPr>
      <w:r w:rsidRPr="00414C7F">
        <w:rPr>
          <w:rFonts w:ascii="Times New Roman" w:hAnsi="Times New Roman"/>
          <w:color w:val="000000" w:themeColor="text1"/>
          <w:sz w:val="28"/>
          <w:szCs w:val="28"/>
        </w:rPr>
        <w:t xml:space="preserve">Национальная электронная библиотека </w:t>
      </w:r>
      <w:hyperlink r:id="rId16" w:history="1">
        <w:r w:rsidRPr="00414C7F">
          <w:rPr>
            <w:rStyle w:val="af2"/>
            <w:rFonts w:ascii="Times New Roman" w:hAnsi="Times New Roman"/>
            <w:color w:val="000000" w:themeColor="text1"/>
            <w:sz w:val="28"/>
            <w:szCs w:val="28"/>
          </w:rPr>
          <w:t>http://нэб.рф/</w:t>
        </w:r>
      </w:hyperlink>
    </w:p>
    <w:p w14:paraId="53DD47DD" w14:textId="00285E5A" w:rsidR="00C0065B" w:rsidRPr="00414C7F" w:rsidRDefault="00C0065B" w:rsidP="00C0065B">
      <w:pPr>
        <w:pStyle w:val="1"/>
        <w:spacing w:before="120"/>
        <w:ind w:firstLine="0"/>
        <w:jc w:val="center"/>
        <w:rPr>
          <w:rFonts w:ascii="Times New Roman" w:hAnsi="Times New Roman"/>
          <w:color w:val="auto"/>
        </w:rPr>
      </w:pPr>
      <w:r w:rsidRPr="00414C7F">
        <w:rPr>
          <w:rFonts w:ascii="Times New Roman" w:hAnsi="Times New Roman"/>
          <w:color w:val="auto"/>
        </w:rPr>
        <w:lastRenderedPageBreak/>
        <w:t xml:space="preserve">10. </w:t>
      </w:r>
      <w:bookmarkStart w:id="54" w:name="_Toc517734283"/>
      <w:r w:rsidRPr="00414C7F">
        <w:rPr>
          <w:rFonts w:ascii="Times New Roman" w:hAnsi="Times New Roman"/>
          <w:color w:val="auto"/>
        </w:rPr>
        <w:t>Методические указания для обучающихся по освоению дисциплины</w:t>
      </w:r>
      <w:bookmarkEnd w:id="50"/>
      <w:bookmarkEnd w:id="54"/>
    </w:p>
    <w:bookmarkEnd w:id="51"/>
    <w:p w14:paraId="3D664F9F" w14:textId="7DE82C4E" w:rsidR="00923A8E" w:rsidRPr="00414C7F"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414C7F"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414C7F">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14C7F">
        <w:rPr>
          <w:rFonts w:ascii="Times New Roman" w:hAnsi="Times New Roman" w:cs="Times New Roman"/>
          <w:sz w:val="28"/>
          <w:szCs w:val="28"/>
        </w:rPr>
        <w:t>бакалавриата</w:t>
      </w:r>
      <w:proofErr w:type="spellEnd"/>
      <w:r w:rsidRPr="00414C7F">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414C7F">
        <w:rPr>
          <w:rFonts w:ascii="Times New Roman" w:hAnsi="Times New Roman" w:cs="Times New Roman"/>
          <w:sz w:val="28"/>
          <w:szCs w:val="28"/>
        </w:rPr>
        <w:t>Финуниверситета</w:t>
      </w:r>
      <w:proofErr w:type="spellEnd"/>
      <w:r w:rsidRPr="00414C7F">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14C7F">
        <w:rPr>
          <w:rFonts w:ascii="Times New Roman" w:hAnsi="Times New Roman" w:cs="Times New Roman"/>
          <w:sz w:val="28"/>
          <w:szCs w:val="28"/>
        </w:rPr>
        <w:t>Финуниверситета</w:t>
      </w:r>
      <w:proofErr w:type="spellEnd"/>
      <w:r w:rsidRPr="00414C7F">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414C7F"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414C7F"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5" w:name="_Toc73619805"/>
      <w:bookmarkStart w:id="56" w:name="_Toc423080119"/>
      <w:bookmarkStart w:id="57" w:name="_Toc506805002"/>
      <w:r w:rsidRPr="00414C7F">
        <w:rPr>
          <w:rFonts w:ascii="Times New Roman" w:eastAsia="Times New Roman" w:hAnsi="Times New Roman" w:cs="Times New Roman"/>
          <w:b/>
          <w:bCs/>
          <w:kern w:val="32"/>
          <w:sz w:val="28"/>
          <w:szCs w:val="32"/>
        </w:rPr>
        <w:t xml:space="preserve">11. </w:t>
      </w:r>
      <w:r w:rsidR="004C74C4" w:rsidRPr="00414C7F">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3C4ED659" w14:textId="77777777" w:rsidR="004C74C4" w:rsidRPr="00414C7F"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414C7F">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414C7F"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414C7F">
        <w:rPr>
          <w:rFonts w:ascii="Times New Roman" w:eastAsia="Times New Roman" w:hAnsi="Times New Roman" w:cs="Times New Roman"/>
          <w:sz w:val="28"/>
          <w:szCs w:val="24"/>
        </w:rPr>
        <w:t xml:space="preserve">1. </w:t>
      </w:r>
      <w:r w:rsidRPr="00414C7F">
        <w:rPr>
          <w:rFonts w:ascii="Times New Roman" w:eastAsia="Times New Roman" w:hAnsi="Times New Roman" w:cs="Times New Roman"/>
          <w:sz w:val="28"/>
          <w:szCs w:val="28"/>
        </w:rPr>
        <w:t xml:space="preserve">Компьютерные программы общего назначения </w:t>
      </w:r>
      <w:r w:rsidRPr="00414C7F">
        <w:rPr>
          <w:rFonts w:ascii="Times New Roman" w:eastAsia="Times New Roman" w:hAnsi="Times New Roman" w:cs="Times New Roman"/>
          <w:sz w:val="28"/>
          <w:szCs w:val="28"/>
          <w:lang w:val="en-US"/>
        </w:rPr>
        <w:t>Windows</w:t>
      </w:r>
      <w:r w:rsidRPr="00414C7F">
        <w:rPr>
          <w:rFonts w:ascii="Times New Roman" w:eastAsia="Times New Roman" w:hAnsi="Times New Roman" w:cs="Times New Roman"/>
          <w:sz w:val="28"/>
          <w:szCs w:val="28"/>
        </w:rPr>
        <w:t xml:space="preserve">, </w:t>
      </w:r>
      <w:proofErr w:type="spellStart"/>
      <w:r w:rsidRPr="00414C7F">
        <w:rPr>
          <w:rFonts w:ascii="Times New Roman" w:eastAsia="Times New Roman" w:hAnsi="Times New Roman" w:cs="Times New Roman"/>
          <w:sz w:val="28"/>
          <w:szCs w:val="28"/>
        </w:rPr>
        <w:t>Microsoft</w:t>
      </w:r>
      <w:proofErr w:type="spellEnd"/>
      <w:r w:rsidRPr="00414C7F">
        <w:rPr>
          <w:rFonts w:ascii="Times New Roman" w:eastAsia="Times New Roman" w:hAnsi="Times New Roman" w:cs="Times New Roman"/>
          <w:sz w:val="28"/>
          <w:szCs w:val="28"/>
        </w:rPr>
        <w:t xml:space="preserve"> </w:t>
      </w:r>
      <w:r w:rsidRPr="00414C7F">
        <w:rPr>
          <w:rFonts w:ascii="Times New Roman" w:eastAsia="Times New Roman" w:hAnsi="Times New Roman" w:cs="Times New Roman"/>
          <w:sz w:val="28"/>
          <w:szCs w:val="28"/>
          <w:lang w:val="en-US"/>
        </w:rPr>
        <w:t>Office</w:t>
      </w:r>
    </w:p>
    <w:p w14:paraId="0C05BD68" w14:textId="42E104A1" w:rsidR="004C74C4" w:rsidRPr="00414C7F"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414C7F">
        <w:rPr>
          <w:rFonts w:ascii="Times New Roman" w:eastAsia="Times New Roman" w:hAnsi="Times New Roman" w:cs="Times New Roman"/>
          <w:sz w:val="28"/>
          <w:szCs w:val="28"/>
        </w:rPr>
        <w:t>2.</w:t>
      </w:r>
      <w:r w:rsidR="00095E4D" w:rsidRPr="00414C7F">
        <w:rPr>
          <w:rFonts w:ascii="Times New Roman" w:hAnsi="Times New Roman" w:cs="Times New Roman"/>
        </w:rPr>
        <w:t xml:space="preserve"> </w:t>
      </w:r>
      <w:r w:rsidR="00095E4D" w:rsidRPr="00414C7F">
        <w:rPr>
          <w:rFonts w:ascii="Times New Roman" w:eastAsia="Times New Roman" w:hAnsi="Times New Roman" w:cs="Times New Roman"/>
          <w:sz w:val="28"/>
          <w:szCs w:val="28"/>
        </w:rPr>
        <w:t xml:space="preserve">Антивирус </w:t>
      </w:r>
      <w:proofErr w:type="spellStart"/>
      <w:r w:rsidR="00095E4D" w:rsidRPr="00414C7F">
        <w:rPr>
          <w:rFonts w:ascii="Times New Roman" w:eastAsia="Times New Roman" w:hAnsi="Times New Roman" w:cs="Times New Roman"/>
          <w:sz w:val="28"/>
          <w:szCs w:val="28"/>
        </w:rPr>
        <w:t>Kaspersky</w:t>
      </w:r>
      <w:proofErr w:type="spellEnd"/>
    </w:p>
    <w:p w14:paraId="533FE691" w14:textId="06D2A7C0" w:rsidR="004C74C4" w:rsidRPr="00414C7F" w:rsidRDefault="004C74C4" w:rsidP="004C74C4">
      <w:pPr>
        <w:spacing w:after="0" w:line="240" w:lineRule="auto"/>
        <w:ind w:firstLine="567"/>
        <w:jc w:val="both"/>
        <w:rPr>
          <w:rFonts w:ascii="Times New Roman" w:eastAsia="Times New Roman" w:hAnsi="Times New Roman" w:cs="Times New Roman"/>
          <w:b/>
          <w:sz w:val="28"/>
          <w:szCs w:val="28"/>
        </w:rPr>
      </w:pPr>
      <w:r w:rsidRPr="00414C7F">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A7A3456" w14:textId="171A301E" w:rsidR="00271541" w:rsidRPr="00414C7F" w:rsidRDefault="00271541" w:rsidP="004C74C4">
      <w:pPr>
        <w:spacing w:after="0" w:line="240" w:lineRule="auto"/>
        <w:ind w:firstLine="567"/>
        <w:jc w:val="both"/>
        <w:rPr>
          <w:rFonts w:ascii="Times New Roman" w:eastAsia="Times New Roman" w:hAnsi="Times New Roman" w:cs="Times New Roman"/>
          <w:b/>
          <w:sz w:val="28"/>
          <w:szCs w:val="28"/>
        </w:rPr>
      </w:pPr>
    </w:p>
    <w:p w14:paraId="62B4B734" w14:textId="379929DC" w:rsidR="00271541" w:rsidRPr="00414C7F" w:rsidRDefault="00271541" w:rsidP="004C74C4">
      <w:pPr>
        <w:spacing w:after="0" w:line="240" w:lineRule="auto"/>
        <w:ind w:firstLine="567"/>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861"/>
        <w:gridCol w:w="5469"/>
        <w:gridCol w:w="3158"/>
      </w:tblGrid>
      <w:tr w:rsidR="00271541" w:rsidRPr="00414C7F" w14:paraId="2D1A09EE" w14:textId="77777777" w:rsidTr="00271541">
        <w:tc>
          <w:tcPr>
            <w:tcW w:w="846" w:type="dxa"/>
          </w:tcPr>
          <w:p w14:paraId="5969AF21" w14:textId="531F4D20" w:rsidR="00271541" w:rsidRPr="00414C7F" w:rsidRDefault="00271541" w:rsidP="00271541">
            <w:pPr>
              <w:jc w:val="center"/>
              <w:rPr>
                <w:b/>
                <w:sz w:val="28"/>
                <w:szCs w:val="28"/>
              </w:rPr>
            </w:pPr>
            <w:r w:rsidRPr="00414C7F">
              <w:rPr>
                <w:color w:val="000000"/>
                <w:sz w:val="28"/>
                <w:szCs w:val="28"/>
              </w:rPr>
              <w:t>№п/п</w:t>
            </w:r>
          </w:p>
        </w:tc>
        <w:tc>
          <w:tcPr>
            <w:tcW w:w="5479" w:type="dxa"/>
          </w:tcPr>
          <w:p w14:paraId="46706EDD" w14:textId="26341533" w:rsidR="00271541" w:rsidRPr="00414C7F" w:rsidRDefault="00271541" w:rsidP="00271541">
            <w:pPr>
              <w:jc w:val="center"/>
              <w:rPr>
                <w:b/>
                <w:sz w:val="28"/>
                <w:szCs w:val="28"/>
              </w:rPr>
            </w:pPr>
            <w:r w:rsidRPr="00414C7F">
              <w:rPr>
                <w:color w:val="000000"/>
                <w:sz w:val="28"/>
                <w:szCs w:val="28"/>
              </w:rPr>
              <w:t>Название рекомендуемых технических и компьютерных средств обучения</w:t>
            </w:r>
          </w:p>
        </w:tc>
        <w:tc>
          <w:tcPr>
            <w:tcW w:w="3163" w:type="dxa"/>
          </w:tcPr>
          <w:p w14:paraId="6259E103" w14:textId="1E9360B6" w:rsidR="00271541" w:rsidRPr="00414C7F" w:rsidRDefault="00271541" w:rsidP="00271541">
            <w:pPr>
              <w:jc w:val="center"/>
              <w:rPr>
                <w:b/>
                <w:sz w:val="28"/>
                <w:szCs w:val="28"/>
              </w:rPr>
            </w:pPr>
            <w:r w:rsidRPr="00414C7F">
              <w:rPr>
                <w:color w:val="000000"/>
                <w:sz w:val="28"/>
                <w:szCs w:val="28"/>
              </w:rPr>
              <w:t>Наименование разделов и тем</w:t>
            </w:r>
          </w:p>
        </w:tc>
      </w:tr>
      <w:tr w:rsidR="00271541" w:rsidRPr="00414C7F" w14:paraId="71552C00" w14:textId="77777777" w:rsidTr="00271541">
        <w:tc>
          <w:tcPr>
            <w:tcW w:w="846" w:type="dxa"/>
          </w:tcPr>
          <w:p w14:paraId="5AFBC122" w14:textId="3BAC09E1" w:rsidR="00271541" w:rsidRPr="00414C7F" w:rsidRDefault="00271541" w:rsidP="00271541">
            <w:pPr>
              <w:jc w:val="center"/>
              <w:rPr>
                <w:sz w:val="28"/>
                <w:szCs w:val="28"/>
              </w:rPr>
            </w:pPr>
            <w:r w:rsidRPr="00414C7F">
              <w:rPr>
                <w:sz w:val="28"/>
                <w:szCs w:val="28"/>
              </w:rPr>
              <w:t>1.</w:t>
            </w:r>
          </w:p>
        </w:tc>
        <w:tc>
          <w:tcPr>
            <w:tcW w:w="5479" w:type="dxa"/>
          </w:tcPr>
          <w:p w14:paraId="072D0EBF" w14:textId="3B352D8A" w:rsidR="00271541" w:rsidRPr="00414C7F" w:rsidRDefault="00271541" w:rsidP="00271541">
            <w:pPr>
              <w:jc w:val="center"/>
              <w:rPr>
                <w:b/>
                <w:sz w:val="28"/>
                <w:szCs w:val="28"/>
              </w:rPr>
            </w:pPr>
            <w:r w:rsidRPr="00414C7F">
              <w:rPr>
                <w:color w:val="000000"/>
                <w:sz w:val="28"/>
                <w:szCs w:val="28"/>
              </w:rPr>
              <w:t>Правовая база данных «</w:t>
            </w:r>
            <w:proofErr w:type="spellStart"/>
            <w:r w:rsidRPr="00414C7F">
              <w:rPr>
                <w:color w:val="000000"/>
                <w:sz w:val="28"/>
                <w:szCs w:val="28"/>
              </w:rPr>
              <w:t>КонсультантПлюс</w:t>
            </w:r>
            <w:proofErr w:type="spellEnd"/>
            <w:r w:rsidRPr="00414C7F">
              <w:rPr>
                <w:color w:val="000000"/>
                <w:sz w:val="28"/>
                <w:szCs w:val="28"/>
              </w:rPr>
              <w:t>»</w:t>
            </w:r>
          </w:p>
        </w:tc>
        <w:tc>
          <w:tcPr>
            <w:tcW w:w="3163" w:type="dxa"/>
          </w:tcPr>
          <w:p w14:paraId="669B5D3F" w14:textId="6D78AEEB" w:rsidR="00271541" w:rsidRPr="00414C7F" w:rsidRDefault="00271541" w:rsidP="00271541">
            <w:pPr>
              <w:jc w:val="center"/>
              <w:rPr>
                <w:b/>
                <w:sz w:val="28"/>
                <w:szCs w:val="28"/>
              </w:rPr>
            </w:pPr>
            <w:r w:rsidRPr="00414C7F">
              <w:rPr>
                <w:sz w:val="28"/>
                <w:szCs w:val="28"/>
              </w:rPr>
              <w:t>Темы 1-</w:t>
            </w:r>
            <w:r w:rsidR="00414C7F" w:rsidRPr="00414C7F">
              <w:rPr>
                <w:sz w:val="28"/>
                <w:szCs w:val="28"/>
              </w:rPr>
              <w:t>6</w:t>
            </w:r>
          </w:p>
        </w:tc>
      </w:tr>
      <w:tr w:rsidR="00271541" w:rsidRPr="00414C7F" w14:paraId="661986C1" w14:textId="77777777" w:rsidTr="00271541">
        <w:tc>
          <w:tcPr>
            <w:tcW w:w="846" w:type="dxa"/>
          </w:tcPr>
          <w:p w14:paraId="6B85EE57" w14:textId="06940E7E" w:rsidR="00271541" w:rsidRPr="00414C7F" w:rsidRDefault="00271541" w:rsidP="00271541">
            <w:pPr>
              <w:jc w:val="center"/>
              <w:rPr>
                <w:sz w:val="28"/>
                <w:szCs w:val="28"/>
              </w:rPr>
            </w:pPr>
            <w:r w:rsidRPr="00414C7F">
              <w:rPr>
                <w:sz w:val="28"/>
                <w:szCs w:val="28"/>
              </w:rPr>
              <w:t>2.</w:t>
            </w:r>
          </w:p>
        </w:tc>
        <w:tc>
          <w:tcPr>
            <w:tcW w:w="5479" w:type="dxa"/>
          </w:tcPr>
          <w:p w14:paraId="0C1560A4" w14:textId="70E04631" w:rsidR="00271541" w:rsidRPr="00414C7F" w:rsidRDefault="00271541" w:rsidP="00271541">
            <w:pPr>
              <w:jc w:val="center"/>
              <w:rPr>
                <w:b/>
                <w:sz w:val="28"/>
                <w:szCs w:val="28"/>
              </w:rPr>
            </w:pPr>
            <w:r w:rsidRPr="00414C7F">
              <w:rPr>
                <w:color w:val="000000"/>
                <w:sz w:val="28"/>
                <w:szCs w:val="28"/>
              </w:rPr>
              <w:t>Справочно-правовая система «Гарант»</w:t>
            </w:r>
          </w:p>
        </w:tc>
        <w:tc>
          <w:tcPr>
            <w:tcW w:w="3163" w:type="dxa"/>
          </w:tcPr>
          <w:p w14:paraId="2B292FBF" w14:textId="7EA35934" w:rsidR="00271541" w:rsidRPr="00414C7F" w:rsidRDefault="00271541" w:rsidP="00271541">
            <w:pPr>
              <w:jc w:val="center"/>
              <w:rPr>
                <w:b/>
                <w:sz w:val="28"/>
                <w:szCs w:val="28"/>
              </w:rPr>
            </w:pPr>
            <w:r w:rsidRPr="00414C7F">
              <w:rPr>
                <w:sz w:val="28"/>
                <w:szCs w:val="28"/>
              </w:rPr>
              <w:t>Темы 1-</w:t>
            </w:r>
            <w:r w:rsidR="00414C7F" w:rsidRPr="00414C7F">
              <w:rPr>
                <w:sz w:val="28"/>
                <w:szCs w:val="28"/>
              </w:rPr>
              <w:t>6</w:t>
            </w:r>
          </w:p>
        </w:tc>
      </w:tr>
    </w:tbl>
    <w:p w14:paraId="557D33D2" w14:textId="77777777" w:rsidR="004C74C4" w:rsidRPr="00414C7F" w:rsidRDefault="004C74C4" w:rsidP="004C74C4">
      <w:pPr>
        <w:spacing w:after="0"/>
        <w:ind w:right="284" w:firstLine="709"/>
        <w:jc w:val="right"/>
        <w:rPr>
          <w:rFonts w:ascii="Times New Roman" w:eastAsia="Times New Roman" w:hAnsi="Times New Roman" w:cs="Times New Roman"/>
          <w:b/>
          <w:sz w:val="28"/>
          <w:szCs w:val="24"/>
        </w:rPr>
      </w:pPr>
    </w:p>
    <w:p w14:paraId="16D88E98" w14:textId="77777777" w:rsidR="004C74C4" w:rsidRPr="00414C7F"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14C7F"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414C7F">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3E8AAE80" w14:textId="77777777" w:rsidR="00923A8E" w:rsidRPr="00414C7F"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36A4B856" w:rsidR="00C0065B" w:rsidRPr="00414C7F"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Специализированные сайты и сервера</w:t>
      </w:r>
    </w:p>
    <w:p w14:paraId="68409A79" w14:textId="77777777" w:rsidR="00214D48" w:rsidRPr="00414C7F" w:rsidRDefault="00214D48" w:rsidP="00C0065B">
      <w:pPr>
        <w:suppressAutoHyphens/>
        <w:spacing w:after="0" w:line="240" w:lineRule="auto"/>
        <w:jc w:val="center"/>
        <w:rPr>
          <w:rFonts w:ascii="Times New Roman" w:eastAsia="Times New Roman" w:hAnsi="Times New Roman" w:cs="Times New Roman"/>
          <w:b/>
          <w:sz w:val="28"/>
          <w:szCs w:val="28"/>
          <w:lang w:eastAsia="ru-RU"/>
        </w:rPr>
      </w:pPr>
    </w:p>
    <w:p w14:paraId="1F7C46DA" w14:textId="77777777" w:rsidR="00214D48" w:rsidRPr="00414C7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1. www.minfin.ru (сайт Министерства Финансов РФ)</w:t>
      </w:r>
    </w:p>
    <w:p w14:paraId="7DB6D030" w14:textId="77777777" w:rsidR="00214D48" w:rsidRPr="00414C7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2. www.fcinfo.ru (сайт ФК-НОВОСТИ)</w:t>
      </w:r>
    </w:p>
    <w:p w14:paraId="695DCE13" w14:textId="77777777" w:rsidR="00214D48" w:rsidRPr="00414C7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3. www.interfax.ru (сайт Интерфакс)</w:t>
      </w:r>
    </w:p>
    <w:p w14:paraId="4EB7ACDB" w14:textId="77777777" w:rsidR="00214D48" w:rsidRPr="00414C7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 xml:space="preserve">4. www.kommersant.ru (сайт </w:t>
      </w:r>
      <w:proofErr w:type="spellStart"/>
      <w:r w:rsidRPr="00414C7F">
        <w:rPr>
          <w:rFonts w:ascii="Times New Roman" w:eastAsia="Times New Roman" w:hAnsi="Times New Roman" w:cs="Times New Roman"/>
          <w:sz w:val="28"/>
          <w:szCs w:val="28"/>
          <w:lang w:eastAsia="ru-RU"/>
        </w:rPr>
        <w:t>КоммерсантЪ</w:t>
      </w:r>
      <w:proofErr w:type="spellEnd"/>
      <w:r w:rsidRPr="00414C7F">
        <w:rPr>
          <w:rFonts w:ascii="Times New Roman" w:eastAsia="Times New Roman" w:hAnsi="Times New Roman" w:cs="Times New Roman"/>
          <w:sz w:val="28"/>
          <w:szCs w:val="28"/>
          <w:lang w:eastAsia="ru-RU"/>
        </w:rPr>
        <w:t>)</w:t>
      </w:r>
    </w:p>
    <w:p w14:paraId="776F345B" w14:textId="77777777" w:rsidR="00214D48" w:rsidRPr="00414C7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 xml:space="preserve">5. www.rbc.ru (сайт </w:t>
      </w:r>
      <w:proofErr w:type="spellStart"/>
      <w:r w:rsidRPr="00414C7F">
        <w:rPr>
          <w:rFonts w:ascii="Times New Roman" w:eastAsia="Times New Roman" w:hAnsi="Times New Roman" w:cs="Times New Roman"/>
          <w:sz w:val="28"/>
          <w:szCs w:val="28"/>
          <w:lang w:eastAsia="ru-RU"/>
        </w:rPr>
        <w:t>РосБизнесКонсалтинг</w:t>
      </w:r>
      <w:proofErr w:type="spellEnd"/>
      <w:r w:rsidRPr="00414C7F">
        <w:rPr>
          <w:rFonts w:ascii="Times New Roman" w:eastAsia="Times New Roman" w:hAnsi="Times New Roman" w:cs="Times New Roman"/>
          <w:sz w:val="28"/>
          <w:szCs w:val="28"/>
          <w:lang w:eastAsia="ru-RU"/>
        </w:rPr>
        <w:t>)</w:t>
      </w:r>
    </w:p>
    <w:p w14:paraId="00388F5B" w14:textId="77777777" w:rsidR="00214D48" w:rsidRPr="00414C7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6. www.vedomosti.ru (сайт Ведомости)</w:t>
      </w:r>
    </w:p>
    <w:p w14:paraId="14E0591F" w14:textId="77777777" w:rsidR="00214D48" w:rsidRPr="00414C7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 xml:space="preserve">7. www.consultant.ru (сайт </w:t>
      </w:r>
      <w:proofErr w:type="spellStart"/>
      <w:r w:rsidRPr="00414C7F">
        <w:rPr>
          <w:rFonts w:ascii="Times New Roman" w:eastAsia="Times New Roman" w:hAnsi="Times New Roman" w:cs="Times New Roman"/>
          <w:sz w:val="28"/>
          <w:szCs w:val="28"/>
          <w:lang w:eastAsia="ru-RU"/>
        </w:rPr>
        <w:t>КонсультантПлюс</w:t>
      </w:r>
      <w:proofErr w:type="spellEnd"/>
      <w:r w:rsidRPr="00414C7F">
        <w:rPr>
          <w:rFonts w:ascii="Times New Roman" w:eastAsia="Times New Roman" w:hAnsi="Times New Roman" w:cs="Times New Roman"/>
          <w:sz w:val="28"/>
          <w:szCs w:val="28"/>
          <w:lang w:eastAsia="ru-RU"/>
        </w:rPr>
        <w:t>)</w:t>
      </w:r>
    </w:p>
    <w:p w14:paraId="7DC7C38A" w14:textId="77777777" w:rsidR="00214D48" w:rsidRPr="00414C7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lastRenderedPageBreak/>
        <w:t>8. www.economy.gov.ru (сайт Министерства экономического развития РФ)</w:t>
      </w:r>
    </w:p>
    <w:p w14:paraId="73A58610" w14:textId="77777777" w:rsidR="00214D48" w:rsidRPr="00414C7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9. www.nalog.ru (сайт Федеральной налоговой службы России)</w:t>
      </w:r>
    </w:p>
    <w:p w14:paraId="30150CAC" w14:textId="77777777" w:rsidR="00214D48" w:rsidRPr="00414C7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10. www.cbr.ru (сайт Центрального банка РФ)</w:t>
      </w:r>
    </w:p>
    <w:p w14:paraId="3293FBE0" w14:textId="77777777" w:rsidR="00214D48" w:rsidRPr="00414C7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 xml:space="preserve">11. </w:t>
      </w:r>
      <w:r w:rsidRPr="00414C7F">
        <w:rPr>
          <w:rFonts w:ascii="Times New Roman" w:eastAsia="Times New Roman" w:hAnsi="Times New Roman" w:cs="Times New Roman"/>
          <w:sz w:val="28"/>
          <w:szCs w:val="28"/>
          <w:lang w:val="en-US" w:eastAsia="ru-RU"/>
        </w:rPr>
        <w:t>www</w:t>
      </w:r>
      <w:r w:rsidRPr="00414C7F">
        <w:rPr>
          <w:rFonts w:ascii="Times New Roman" w:eastAsia="Times New Roman" w:hAnsi="Times New Roman" w:cs="Times New Roman"/>
          <w:sz w:val="28"/>
          <w:szCs w:val="28"/>
          <w:lang w:eastAsia="ru-RU"/>
        </w:rPr>
        <w:t>.probpalata.gov.ru (сайт Федеральной пробирной палаты)</w:t>
      </w:r>
    </w:p>
    <w:p w14:paraId="72328E99" w14:textId="77777777" w:rsidR="00214D48" w:rsidRPr="00414C7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12.  www.flb.ru (сайт Агентство федеральных расследований (</w:t>
      </w:r>
      <w:r w:rsidRPr="00414C7F">
        <w:rPr>
          <w:rFonts w:ascii="Times New Roman" w:eastAsia="Times New Roman" w:hAnsi="Times New Roman" w:cs="Times New Roman"/>
          <w:sz w:val="28"/>
          <w:szCs w:val="28"/>
          <w:lang w:val="en-US" w:eastAsia="ru-RU"/>
        </w:rPr>
        <w:t>Free</w:t>
      </w:r>
      <w:r w:rsidRPr="00414C7F">
        <w:rPr>
          <w:rFonts w:ascii="Times New Roman" w:eastAsia="Times New Roman" w:hAnsi="Times New Roman" w:cs="Times New Roman"/>
          <w:sz w:val="28"/>
          <w:szCs w:val="28"/>
          <w:lang w:eastAsia="ru-RU"/>
        </w:rPr>
        <w:t xml:space="preserve"> </w:t>
      </w:r>
      <w:r w:rsidRPr="00414C7F">
        <w:rPr>
          <w:rFonts w:ascii="Times New Roman" w:eastAsia="Times New Roman" w:hAnsi="Times New Roman" w:cs="Times New Roman"/>
          <w:sz w:val="28"/>
          <w:szCs w:val="28"/>
          <w:lang w:val="en-US" w:eastAsia="ru-RU"/>
        </w:rPr>
        <w:t>Lance</w:t>
      </w:r>
      <w:r w:rsidRPr="00414C7F">
        <w:rPr>
          <w:rFonts w:ascii="Times New Roman" w:eastAsia="Times New Roman" w:hAnsi="Times New Roman" w:cs="Times New Roman"/>
          <w:sz w:val="28"/>
          <w:szCs w:val="28"/>
          <w:lang w:eastAsia="ru-RU"/>
        </w:rPr>
        <w:t xml:space="preserve"> </w:t>
      </w:r>
      <w:proofErr w:type="spellStart"/>
      <w:r w:rsidRPr="00414C7F">
        <w:rPr>
          <w:rFonts w:ascii="Times New Roman" w:eastAsia="Times New Roman" w:hAnsi="Times New Roman" w:cs="Times New Roman"/>
          <w:sz w:val="28"/>
          <w:szCs w:val="28"/>
          <w:lang w:val="en-US" w:eastAsia="ru-RU"/>
        </w:rPr>
        <w:t>Burear</w:t>
      </w:r>
      <w:proofErr w:type="spellEnd"/>
      <w:r w:rsidRPr="00414C7F">
        <w:rPr>
          <w:rFonts w:ascii="Times New Roman" w:eastAsia="Times New Roman" w:hAnsi="Times New Roman" w:cs="Times New Roman"/>
          <w:sz w:val="28"/>
          <w:szCs w:val="28"/>
          <w:lang w:eastAsia="ru-RU"/>
        </w:rPr>
        <w:t>))</w:t>
      </w:r>
    </w:p>
    <w:p w14:paraId="189575B3" w14:textId="2A3A9EB3" w:rsidR="00214D48" w:rsidRPr="00414C7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414C7F">
        <w:rPr>
          <w:rFonts w:ascii="Times New Roman" w:eastAsia="Times New Roman" w:hAnsi="Times New Roman" w:cs="Times New Roman"/>
          <w:sz w:val="28"/>
          <w:szCs w:val="28"/>
          <w:lang w:eastAsia="ru-RU"/>
        </w:rPr>
        <w:t xml:space="preserve">13. </w:t>
      </w:r>
      <w:r w:rsidRPr="00414C7F">
        <w:rPr>
          <w:rFonts w:ascii="Times New Roman" w:eastAsia="Times New Roman" w:hAnsi="Times New Roman" w:cs="Times New Roman"/>
          <w:sz w:val="28"/>
          <w:szCs w:val="28"/>
          <w:lang w:val="en-US" w:eastAsia="ru-RU"/>
        </w:rPr>
        <w:t>www</w:t>
      </w:r>
      <w:r w:rsidRPr="00414C7F">
        <w:rPr>
          <w:rFonts w:ascii="Times New Roman" w:eastAsia="Times New Roman" w:hAnsi="Times New Roman" w:cs="Times New Roman"/>
          <w:sz w:val="28"/>
          <w:szCs w:val="28"/>
          <w:lang w:eastAsia="ru-RU"/>
        </w:rPr>
        <w:t>.</w:t>
      </w:r>
      <w:r w:rsidRPr="00414C7F">
        <w:rPr>
          <w:rFonts w:ascii="Times New Roman" w:eastAsia="Times New Roman" w:hAnsi="Times New Roman" w:cs="Times New Roman"/>
          <w:sz w:val="28"/>
          <w:szCs w:val="28"/>
        </w:rPr>
        <w:t>arb.ru (сайт Ассоциации российских банков)</w:t>
      </w:r>
    </w:p>
    <w:p w14:paraId="25E705AE" w14:textId="727EC1F9" w:rsidR="00214D48" w:rsidRPr="00414C7F"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414C7F">
        <w:rPr>
          <w:rFonts w:ascii="Times New Roman" w:eastAsia="Times New Roman" w:hAnsi="Times New Roman" w:cs="Times New Roman"/>
          <w:sz w:val="28"/>
          <w:szCs w:val="28"/>
        </w:rPr>
        <w:t xml:space="preserve">14. </w:t>
      </w:r>
      <w:r w:rsidRPr="00414C7F">
        <w:rPr>
          <w:rFonts w:ascii="Times New Roman" w:eastAsia="Times New Roman" w:hAnsi="Times New Roman" w:cs="Times New Roman"/>
          <w:color w:val="000000" w:themeColor="text1"/>
          <w:sz w:val="28"/>
          <w:szCs w:val="28"/>
          <w:bdr w:val="none" w:sz="0" w:space="0" w:color="auto" w:frame="1"/>
          <w:lang w:val="en-US" w:eastAsia="ru-RU"/>
        </w:rPr>
        <w:t>www</w:t>
      </w:r>
      <w:r w:rsidRPr="00414C7F">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414C7F">
        <w:rPr>
          <w:rFonts w:ascii="Times New Roman" w:eastAsia="Times New Roman" w:hAnsi="Times New Roman" w:cs="Times New Roman"/>
          <w:b/>
          <w:bCs/>
          <w:color w:val="000000" w:themeColor="text1"/>
          <w:sz w:val="28"/>
          <w:szCs w:val="28"/>
          <w:bdr w:val="none" w:sz="0" w:space="0" w:color="auto" w:frame="1"/>
          <w:lang w:eastAsia="ru-RU"/>
        </w:rPr>
        <w:t>ЕФРСБ</w:t>
      </w:r>
      <w:r w:rsidRPr="00414C7F">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2AFD277A" w:rsidR="00C0065B" w:rsidRPr="00414C7F"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414C7F">
        <w:rPr>
          <w:rFonts w:ascii="Times New Roman" w:eastAsia="Times New Roman" w:hAnsi="Times New Roman" w:cs="Times New Roman"/>
          <w:color w:val="000000" w:themeColor="text1"/>
          <w:sz w:val="28"/>
          <w:szCs w:val="28"/>
          <w:bdr w:val="none" w:sz="0" w:space="0" w:color="auto" w:frame="1"/>
          <w:lang w:eastAsia="ru-RU"/>
        </w:rPr>
        <w:t xml:space="preserve">15. </w:t>
      </w:r>
      <w:r w:rsidRPr="00414C7F">
        <w:rPr>
          <w:rFonts w:ascii="Times New Roman" w:eastAsia="Times New Roman" w:hAnsi="Times New Roman" w:cs="Times New Roman"/>
          <w:sz w:val="28"/>
          <w:szCs w:val="28"/>
          <w:lang w:val="en-US"/>
        </w:rPr>
        <w:t>www</w:t>
      </w:r>
      <w:r w:rsidRPr="00414C7F">
        <w:rPr>
          <w:rFonts w:ascii="Times New Roman" w:eastAsia="Times New Roman" w:hAnsi="Times New Roman" w:cs="Times New Roman"/>
          <w:sz w:val="28"/>
          <w:szCs w:val="28"/>
        </w:rPr>
        <w:t>.businessportal.pro (сайт Бизнес портал)</w:t>
      </w:r>
    </w:p>
    <w:p w14:paraId="4CE043DE" w14:textId="77777777" w:rsidR="00414C7F" w:rsidRPr="00414C7F" w:rsidRDefault="00414C7F" w:rsidP="00214D48">
      <w:pPr>
        <w:shd w:val="clear" w:color="auto" w:fill="FFFFFF"/>
        <w:spacing w:after="0" w:line="240" w:lineRule="auto"/>
        <w:ind w:firstLine="426"/>
        <w:jc w:val="both"/>
        <w:rPr>
          <w:rFonts w:ascii="Times New Roman" w:eastAsia="Times New Roman" w:hAnsi="Times New Roman" w:cs="Times New Roman"/>
          <w:sz w:val="28"/>
          <w:szCs w:val="28"/>
        </w:rPr>
      </w:pPr>
    </w:p>
    <w:p w14:paraId="044A4EB9" w14:textId="77777777" w:rsidR="00596F5B" w:rsidRPr="00414C7F" w:rsidRDefault="00596F5B"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414C7F">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414C7F"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414C7F"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414C7F">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414C7F">
        <w:rPr>
          <w:rFonts w:ascii="Times New Roman" w:eastAsia="Times New Roman" w:hAnsi="Times New Roman" w:cs="Times New Roman"/>
          <w:color w:val="000000"/>
          <w:sz w:val="28"/>
          <w:szCs w:val="28"/>
          <w:lang w:val="en-US" w:eastAsia="ru-RU"/>
        </w:rPr>
        <w:t>Internet</w:t>
      </w:r>
      <w:r w:rsidRPr="00414C7F">
        <w:rPr>
          <w:rFonts w:ascii="Times New Roman" w:eastAsia="Times New Roman" w:hAnsi="Times New Roman" w:cs="Times New Roman"/>
          <w:color w:val="000000"/>
          <w:sz w:val="28"/>
          <w:szCs w:val="28"/>
          <w:lang w:eastAsia="ru-RU"/>
        </w:rPr>
        <w:t>;</w:t>
      </w:r>
    </w:p>
    <w:p w14:paraId="0C821B4F" w14:textId="77777777" w:rsidR="00C0065B" w:rsidRPr="00414C7F"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414C7F">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414C7F" w:rsidRDefault="00C0065B" w:rsidP="00C0065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0E9BA31B" w14:textId="77777777" w:rsidR="00C0065B" w:rsidRPr="00414C7F" w:rsidRDefault="00C0065B" w:rsidP="00C0065B">
      <w:pPr>
        <w:spacing w:after="0" w:line="240" w:lineRule="auto"/>
        <w:jc w:val="center"/>
        <w:rPr>
          <w:rFonts w:ascii="Times New Roman" w:eastAsia="Times New Roman" w:hAnsi="Times New Roman" w:cs="Times New Roman"/>
          <w:b/>
          <w:sz w:val="28"/>
          <w:szCs w:val="28"/>
          <w:lang w:eastAsia="ru-RU"/>
        </w:rPr>
      </w:pPr>
      <w:r w:rsidRPr="00414C7F">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414C7F"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414C7F">
        <w:rPr>
          <w:rFonts w:ascii="Times New Roman" w:eastAsia="Times New Roman" w:hAnsi="Times New Roman" w:cs="Times New Roman"/>
          <w:sz w:val="28"/>
          <w:szCs w:val="28"/>
          <w:lang w:eastAsia="ru-RU"/>
        </w:rPr>
        <w:t>тьюторами</w:t>
      </w:r>
      <w:proofErr w:type="spellEnd"/>
      <w:r w:rsidRPr="00414C7F">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414C7F"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414C7F"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414C7F"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414C7F"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414C7F"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414C7F"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414C7F"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lastRenderedPageBreak/>
        <w:t>письменно на бумаге или набором ответов на компьютере (для лиц с нарушениями слуха, речи);</w:t>
      </w:r>
    </w:p>
    <w:p w14:paraId="5C469102" w14:textId="77777777" w:rsidR="00C0065B" w:rsidRPr="00414C7F"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414C7F"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414C7F">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414C7F" w:rsidRDefault="00C0065B" w:rsidP="0071064B">
      <w:pPr>
        <w:spacing w:after="0" w:line="240" w:lineRule="auto"/>
        <w:ind w:firstLine="720"/>
        <w:jc w:val="both"/>
        <w:rPr>
          <w:rFonts w:ascii="Times New Roman" w:hAnsi="Times New Roman" w:cs="Times New Roman"/>
        </w:rPr>
      </w:pPr>
      <w:r w:rsidRPr="00414C7F">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414C7F" w:rsidSect="00923A8E">
      <w:footerReference w:type="even" r:id="rId17"/>
      <w:footerReference w:type="default" r:id="rId18"/>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B015BD" w14:textId="77777777" w:rsidR="00A76AB4" w:rsidRDefault="00A76AB4" w:rsidP="00923A8E">
      <w:pPr>
        <w:spacing w:after="0" w:line="240" w:lineRule="auto"/>
      </w:pPr>
      <w:r>
        <w:separator/>
      </w:r>
    </w:p>
  </w:endnote>
  <w:endnote w:type="continuationSeparator" w:id="0">
    <w:p w14:paraId="2DD685B4" w14:textId="77777777" w:rsidR="00A76AB4" w:rsidRDefault="00A76AB4"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imes New Roman,Italic">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42B3BBC7" w:rsidR="00565F86" w:rsidRDefault="00565F86"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14:paraId="67892AD2" w14:textId="77777777" w:rsidR="00565F86" w:rsidRDefault="00565F86"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5F749B5D" w:rsidR="00565F86" w:rsidRDefault="00565F86"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781F55">
      <w:rPr>
        <w:rStyle w:val="ad"/>
        <w:noProof/>
      </w:rPr>
      <w:t>21</w:t>
    </w:r>
    <w:r>
      <w:rPr>
        <w:rStyle w:val="ad"/>
      </w:rPr>
      <w:fldChar w:fldCharType="end"/>
    </w:r>
  </w:p>
  <w:p w14:paraId="25E2AC1B" w14:textId="77777777" w:rsidR="00565F86" w:rsidRDefault="00565F86"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1E752" w14:textId="77777777" w:rsidR="00A76AB4" w:rsidRDefault="00A76AB4" w:rsidP="00923A8E">
      <w:pPr>
        <w:spacing w:after="0" w:line="240" w:lineRule="auto"/>
      </w:pPr>
      <w:r>
        <w:separator/>
      </w:r>
    </w:p>
  </w:footnote>
  <w:footnote w:type="continuationSeparator" w:id="0">
    <w:p w14:paraId="77E08277" w14:textId="77777777" w:rsidR="00A76AB4" w:rsidRDefault="00A76AB4"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7D3405"/>
    <w:multiLevelType w:val="hybridMultilevel"/>
    <w:tmpl w:val="BD585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201BF6"/>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2182"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74B4870"/>
    <w:multiLevelType w:val="hybridMultilevel"/>
    <w:tmpl w:val="6956993A"/>
    <w:lvl w:ilvl="0" w:tplc="C4B61C1A">
      <w:start w:val="1"/>
      <w:numFmt w:val="russianLower"/>
      <w:lvlText w:val="%1)"/>
      <w:lvlJc w:val="left"/>
      <w:pPr>
        <w:tabs>
          <w:tab w:val="num" w:pos="720"/>
        </w:tabs>
        <w:ind w:left="720" w:hanging="360"/>
      </w:pPr>
      <w:rPr>
        <w:rFonts w:hint="default"/>
      </w:rPr>
    </w:lvl>
    <w:lvl w:ilvl="1" w:tplc="293AF9EE" w:tentative="1">
      <w:start w:val="1"/>
      <w:numFmt w:val="lowerLetter"/>
      <w:lvlText w:val="%2)"/>
      <w:lvlJc w:val="left"/>
      <w:pPr>
        <w:tabs>
          <w:tab w:val="num" w:pos="1440"/>
        </w:tabs>
        <w:ind w:left="1440" w:hanging="360"/>
      </w:pPr>
    </w:lvl>
    <w:lvl w:ilvl="2" w:tplc="D9622D3A" w:tentative="1">
      <w:start w:val="1"/>
      <w:numFmt w:val="lowerLetter"/>
      <w:lvlText w:val="%3)"/>
      <w:lvlJc w:val="left"/>
      <w:pPr>
        <w:tabs>
          <w:tab w:val="num" w:pos="2160"/>
        </w:tabs>
        <w:ind w:left="2160" w:hanging="360"/>
      </w:pPr>
    </w:lvl>
    <w:lvl w:ilvl="3" w:tplc="887A4F9E" w:tentative="1">
      <w:start w:val="1"/>
      <w:numFmt w:val="lowerLetter"/>
      <w:lvlText w:val="%4)"/>
      <w:lvlJc w:val="left"/>
      <w:pPr>
        <w:tabs>
          <w:tab w:val="num" w:pos="2880"/>
        </w:tabs>
        <w:ind w:left="2880" w:hanging="360"/>
      </w:pPr>
    </w:lvl>
    <w:lvl w:ilvl="4" w:tplc="B5EE01C0" w:tentative="1">
      <w:start w:val="1"/>
      <w:numFmt w:val="lowerLetter"/>
      <w:lvlText w:val="%5)"/>
      <w:lvlJc w:val="left"/>
      <w:pPr>
        <w:tabs>
          <w:tab w:val="num" w:pos="3600"/>
        </w:tabs>
        <w:ind w:left="3600" w:hanging="360"/>
      </w:pPr>
    </w:lvl>
    <w:lvl w:ilvl="5" w:tplc="93E8D100" w:tentative="1">
      <w:start w:val="1"/>
      <w:numFmt w:val="lowerLetter"/>
      <w:lvlText w:val="%6)"/>
      <w:lvlJc w:val="left"/>
      <w:pPr>
        <w:tabs>
          <w:tab w:val="num" w:pos="4320"/>
        </w:tabs>
        <w:ind w:left="4320" w:hanging="360"/>
      </w:pPr>
    </w:lvl>
    <w:lvl w:ilvl="6" w:tplc="73E807F2" w:tentative="1">
      <w:start w:val="1"/>
      <w:numFmt w:val="lowerLetter"/>
      <w:lvlText w:val="%7)"/>
      <w:lvlJc w:val="left"/>
      <w:pPr>
        <w:tabs>
          <w:tab w:val="num" w:pos="5040"/>
        </w:tabs>
        <w:ind w:left="5040" w:hanging="360"/>
      </w:pPr>
    </w:lvl>
    <w:lvl w:ilvl="7" w:tplc="26141120" w:tentative="1">
      <w:start w:val="1"/>
      <w:numFmt w:val="lowerLetter"/>
      <w:lvlText w:val="%8)"/>
      <w:lvlJc w:val="left"/>
      <w:pPr>
        <w:tabs>
          <w:tab w:val="num" w:pos="5760"/>
        </w:tabs>
        <w:ind w:left="5760" w:hanging="360"/>
      </w:pPr>
    </w:lvl>
    <w:lvl w:ilvl="8" w:tplc="7CAE85C0" w:tentative="1">
      <w:start w:val="1"/>
      <w:numFmt w:val="lowerLetter"/>
      <w:lvlText w:val="%9)"/>
      <w:lvlJc w:val="left"/>
      <w:pPr>
        <w:tabs>
          <w:tab w:val="num" w:pos="6480"/>
        </w:tabs>
        <w:ind w:left="6480" w:hanging="360"/>
      </w:pPr>
    </w:lvl>
  </w:abstractNum>
  <w:abstractNum w:abstractNumId="5" w15:restartNumberingAfterBreak="0">
    <w:nsid w:val="19446B19"/>
    <w:multiLevelType w:val="hybridMultilevel"/>
    <w:tmpl w:val="C97AEA3E"/>
    <w:lvl w:ilvl="0" w:tplc="C4B61C1A">
      <w:start w:val="1"/>
      <w:numFmt w:val="russianLower"/>
      <w:lvlText w:val="%1)"/>
      <w:lvlJc w:val="left"/>
      <w:pPr>
        <w:tabs>
          <w:tab w:val="num" w:pos="720"/>
        </w:tabs>
        <w:ind w:left="720" w:hanging="360"/>
      </w:pPr>
      <w:rPr>
        <w:rFonts w:hint="default"/>
      </w:rPr>
    </w:lvl>
    <w:lvl w:ilvl="1" w:tplc="6AFE120C" w:tentative="1">
      <w:start w:val="1"/>
      <w:numFmt w:val="lowerLetter"/>
      <w:lvlText w:val="%2)"/>
      <w:lvlJc w:val="left"/>
      <w:pPr>
        <w:tabs>
          <w:tab w:val="num" w:pos="1440"/>
        </w:tabs>
        <w:ind w:left="1440" w:hanging="360"/>
      </w:pPr>
    </w:lvl>
    <w:lvl w:ilvl="2" w:tplc="9AE60B3A" w:tentative="1">
      <w:start w:val="1"/>
      <w:numFmt w:val="lowerLetter"/>
      <w:lvlText w:val="%3)"/>
      <w:lvlJc w:val="left"/>
      <w:pPr>
        <w:tabs>
          <w:tab w:val="num" w:pos="2160"/>
        </w:tabs>
        <w:ind w:left="2160" w:hanging="360"/>
      </w:pPr>
    </w:lvl>
    <w:lvl w:ilvl="3" w:tplc="070E0B90" w:tentative="1">
      <w:start w:val="1"/>
      <w:numFmt w:val="lowerLetter"/>
      <w:lvlText w:val="%4)"/>
      <w:lvlJc w:val="left"/>
      <w:pPr>
        <w:tabs>
          <w:tab w:val="num" w:pos="2880"/>
        </w:tabs>
        <w:ind w:left="2880" w:hanging="360"/>
      </w:pPr>
    </w:lvl>
    <w:lvl w:ilvl="4" w:tplc="E91442B4" w:tentative="1">
      <w:start w:val="1"/>
      <w:numFmt w:val="lowerLetter"/>
      <w:lvlText w:val="%5)"/>
      <w:lvlJc w:val="left"/>
      <w:pPr>
        <w:tabs>
          <w:tab w:val="num" w:pos="3600"/>
        </w:tabs>
        <w:ind w:left="3600" w:hanging="360"/>
      </w:pPr>
    </w:lvl>
    <w:lvl w:ilvl="5" w:tplc="8424FB12" w:tentative="1">
      <w:start w:val="1"/>
      <w:numFmt w:val="lowerLetter"/>
      <w:lvlText w:val="%6)"/>
      <w:lvlJc w:val="left"/>
      <w:pPr>
        <w:tabs>
          <w:tab w:val="num" w:pos="4320"/>
        </w:tabs>
        <w:ind w:left="4320" w:hanging="360"/>
      </w:pPr>
    </w:lvl>
    <w:lvl w:ilvl="6" w:tplc="87CE571E" w:tentative="1">
      <w:start w:val="1"/>
      <w:numFmt w:val="lowerLetter"/>
      <w:lvlText w:val="%7)"/>
      <w:lvlJc w:val="left"/>
      <w:pPr>
        <w:tabs>
          <w:tab w:val="num" w:pos="5040"/>
        </w:tabs>
        <w:ind w:left="5040" w:hanging="360"/>
      </w:pPr>
    </w:lvl>
    <w:lvl w:ilvl="7" w:tplc="9D40434C" w:tentative="1">
      <w:start w:val="1"/>
      <w:numFmt w:val="lowerLetter"/>
      <w:lvlText w:val="%8)"/>
      <w:lvlJc w:val="left"/>
      <w:pPr>
        <w:tabs>
          <w:tab w:val="num" w:pos="5760"/>
        </w:tabs>
        <w:ind w:left="5760" w:hanging="360"/>
      </w:pPr>
    </w:lvl>
    <w:lvl w:ilvl="8" w:tplc="0F0A6FC2" w:tentative="1">
      <w:start w:val="1"/>
      <w:numFmt w:val="lowerLetter"/>
      <w:lvlText w:val="%9)"/>
      <w:lvlJc w:val="left"/>
      <w:pPr>
        <w:tabs>
          <w:tab w:val="num" w:pos="6480"/>
        </w:tabs>
        <w:ind w:left="6480" w:hanging="360"/>
      </w:pPr>
    </w:lvl>
  </w:abstractNum>
  <w:abstractNum w:abstractNumId="6" w15:restartNumberingAfterBreak="0">
    <w:nsid w:val="1BD623B8"/>
    <w:multiLevelType w:val="hybridMultilevel"/>
    <w:tmpl w:val="E158ADE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15:restartNumberingAfterBreak="0">
    <w:nsid w:val="1D6022B6"/>
    <w:multiLevelType w:val="hybridMultilevel"/>
    <w:tmpl w:val="8D289B42"/>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3F4920"/>
    <w:multiLevelType w:val="hybridMultilevel"/>
    <w:tmpl w:val="5E9E3EF0"/>
    <w:lvl w:ilvl="0" w:tplc="C4B61C1A">
      <w:start w:val="1"/>
      <w:numFmt w:val="russianLower"/>
      <w:lvlText w:val="%1)"/>
      <w:lvlJc w:val="left"/>
      <w:pPr>
        <w:tabs>
          <w:tab w:val="num" w:pos="720"/>
        </w:tabs>
        <w:ind w:left="720" w:hanging="360"/>
      </w:pPr>
      <w:rPr>
        <w:rFonts w:hint="default"/>
      </w:rPr>
    </w:lvl>
    <w:lvl w:ilvl="1" w:tplc="0FFCB2B4" w:tentative="1">
      <w:start w:val="1"/>
      <w:numFmt w:val="lowerLetter"/>
      <w:lvlText w:val="%2)"/>
      <w:lvlJc w:val="left"/>
      <w:pPr>
        <w:tabs>
          <w:tab w:val="num" w:pos="1440"/>
        </w:tabs>
        <w:ind w:left="1440" w:hanging="360"/>
      </w:pPr>
    </w:lvl>
    <w:lvl w:ilvl="2" w:tplc="25B25F2A" w:tentative="1">
      <w:start w:val="1"/>
      <w:numFmt w:val="lowerLetter"/>
      <w:lvlText w:val="%3)"/>
      <w:lvlJc w:val="left"/>
      <w:pPr>
        <w:tabs>
          <w:tab w:val="num" w:pos="2160"/>
        </w:tabs>
        <w:ind w:left="2160" w:hanging="360"/>
      </w:pPr>
    </w:lvl>
    <w:lvl w:ilvl="3" w:tplc="475627C6" w:tentative="1">
      <w:start w:val="1"/>
      <w:numFmt w:val="lowerLetter"/>
      <w:lvlText w:val="%4)"/>
      <w:lvlJc w:val="left"/>
      <w:pPr>
        <w:tabs>
          <w:tab w:val="num" w:pos="2880"/>
        </w:tabs>
        <w:ind w:left="2880" w:hanging="360"/>
      </w:pPr>
    </w:lvl>
    <w:lvl w:ilvl="4" w:tplc="47922D5A" w:tentative="1">
      <w:start w:val="1"/>
      <w:numFmt w:val="lowerLetter"/>
      <w:lvlText w:val="%5)"/>
      <w:lvlJc w:val="left"/>
      <w:pPr>
        <w:tabs>
          <w:tab w:val="num" w:pos="3600"/>
        </w:tabs>
        <w:ind w:left="3600" w:hanging="360"/>
      </w:pPr>
    </w:lvl>
    <w:lvl w:ilvl="5" w:tplc="2B7C7CCC" w:tentative="1">
      <w:start w:val="1"/>
      <w:numFmt w:val="lowerLetter"/>
      <w:lvlText w:val="%6)"/>
      <w:lvlJc w:val="left"/>
      <w:pPr>
        <w:tabs>
          <w:tab w:val="num" w:pos="4320"/>
        </w:tabs>
        <w:ind w:left="4320" w:hanging="360"/>
      </w:pPr>
    </w:lvl>
    <w:lvl w:ilvl="6" w:tplc="087A9EE6" w:tentative="1">
      <w:start w:val="1"/>
      <w:numFmt w:val="lowerLetter"/>
      <w:lvlText w:val="%7)"/>
      <w:lvlJc w:val="left"/>
      <w:pPr>
        <w:tabs>
          <w:tab w:val="num" w:pos="5040"/>
        </w:tabs>
        <w:ind w:left="5040" w:hanging="360"/>
      </w:pPr>
    </w:lvl>
    <w:lvl w:ilvl="7" w:tplc="780CF17A" w:tentative="1">
      <w:start w:val="1"/>
      <w:numFmt w:val="lowerLetter"/>
      <w:lvlText w:val="%8)"/>
      <w:lvlJc w:val="left"/>
      <w:pPr>
        <w:tabs>
          <w:tab w:val="num" w:pos="5760"/>
        </w:tabs>
        <w:ind w:left="5760" w:hanging="360"/>
      </w:pPr>
    </w:lvl>
    <w:lvl w:ilvl="8" w:tplc="6A9685EC" w:tentative="1">
      <w:start w:val="1"/>
      <w:numFmt w:val="lowerLetter"/>
      <w:lvlText w:val="%9)"/>
      <w:lvlJc w:val="left"/>
      <w:pPr>
        <w:tabs>
          <w:tab w:val="num" w:pos="6480"/>
        </w:tabs>
        <w:ind w:left="6480" w:hanging="360"/>
      </w:pPr>
    </w:lvl>
  </w:abstractNum>
  <w:abstractNum w:abstractNumId="10"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5AD1B79"/>
    <w:multiLevelType w:val="hybridMultilevel"/>
    <w:tmpl w:val="BC5ED7AE"/>
    <w:lvl w:ilvl="0" w:tplc="B1F8078C">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62815EC"/>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454EF1"/>
    <w:multiLevelType w:val="hybridMultilevel"/>
    <w:tmpl w:val="653E5E4E"/>
    <w:lvl w:ilvl="0" w:tplc="C4B61C1A">
      <w:start w:val="1"/>
      <w:numFmt w:val="russianLower"/>
      <w:lvlText w:val="%1)"/>
      <w:lvlJc w:val="left"/>
      <w:pPr>
        <w:tabs>
          <w:tab w:val="num" w:pos="720"/>
        </w:tabs>
        <w:ind w:left="720" w:hanging="360"/>
      </w:pPr>
      <w:rPr>
        <w:rFonts w:hint="default"/>
      </w:rPr>
    </w:lvl>
    <w:lvl w:ilvl="1" w:tplc="94F02954" w:tentative="1">
      <w:start w:val="1"/>
      <w:numFmt w:val="lowerLetter"/>
      <w:lvlText w:val="%2)"/>
      <w:lvlJc w:val="left"/>
      <w:pPr>
        <w:tabs>
          <w:tab w:val="num" w:pos="1440"/>
        </w:tabs>
        <w:ind w:left="1440" w:hanging="360"/>
      </w:pPr>
    </w:lvl>
    <w:lvl w:ilvl="2" w:tplc="CC2EAFB4" w:tentative="1">
      <w:start w:val="1"/>
      <w:numFmt w:val="lowerLetter"/>
      <w:lvlText w:val="%3)"/>
      <w:lvlJc w:val="left"/>
      <w:pPr>
        <w:tabs>
          <w:tab w:val="num" w:pos="2160"/>
        </w:tabs>
        <w:ind w:left="2160" w:hanging="360"/>
      </w:pPr>
    </w:lvl>
    <w:lvl w:ilvl="3" w:tplc="FCBC44CA" w:tentative="1">
      <w:start w:val="1"/>
      <w:numFmt w:val="lowerLetter"/>
      <w:lvlText w:val="%4)"/>
      <w:lvlJc w:val="left"/>
      <w:pPr>
        <w:tabs>
          <w:tab w:val="num" w:pos="2880"/>
        </w:tabs>
        <w:ind w:left="2880" w:hanging="360"/>
      </w:pPr>
    </w:lvl>
    <w:lvl w:ilvl="4" w:tplc="4C34C612" w:tentative="1">
      <w:start w:val="1"/>
      <w:numFmt w:val="lowerLetter"/>
      <w:lvlText w:val="%5)"/>
      <w:lvlJc w:val="left"/>
      <w:pPr>
        <w:tabs>
          <w:tab w:val="num" w:pos="3600"/>
        </w:tabs>
        <w:ind w:left="3600" w:hanging="360"/>
      </w:pPr>
    </w:lvl>
    <w:lvl w:ilvl="5" w:tplc="5784D6D4" w:tentative="1">
      <w:start w:val="1"/>
      <w:numFmt w:val="lowerLetter"/>
      <w:lvlText w:val="%6)"/>
      <w:lvlJc w:val="left"/>
      <w:pPr>
        <w:tabs>
          <w:tab w:val="num" w:pos="4320"/>
        </w:tabs>
        <w:ind w:left="4320" w:hanging="360"/>
      </w:pPr>
    </w:lvl>
    <w:lvl w:ilvl="6" w:tplc="3BE0516E" w:tentative="1">
      <w:start w:val="1"/>
      <w:numFmt w:val="lowerLetter"/>
      <w:lvlText w:val="%7)"/>
      <w:lvlJc w:val="left"/>
      <w:pPr>
        <w:tabs>
          <w:tab w:val="num" w:pos="5040"/>
        </w:tabs>
        <w:ind w:left="5040" w:hanging="360"/>
      </w:pPr>
    </w:lvl>
    <w:lvl w:ilvl="7" w:tplc="80BA075C" w:tentative="1">
      <w:start w:val="1"/>
      <w:numFmt w:val="lowerLetter"/>
      <w:lvlText w:val="%8)"/>
      <w:lvlJc w:val="left"/>
      <w:pPr>
        <w:tabs>
          <w:tab w:val="num" w:pos="5760"/>
        </w:tabs>
        <w:ind w:left="5760" w:hanging="360"/>
      </w:pPr>
    </w:lvl>
    <w:lvl w:ilvl="8" w:tplc="C50CE8CC" w:tentative="1">
      <w:start w:val="1"/>
      <w:numFmt w:val="lowerLetter"/>
      <w:lvlText w:val="%9)"/>
      <w:lvlJc w:val="left"/>
      <w:pPr>
        <w:tabs>
          <w:tab w:val="num" w:pos="6480"/>
        </w:tabs>
        <w:ind w:left="6480" w:hanging="360"/>
      </w:pPr>
    </w:lvl>
  </w:abstractNum>
  <w:abstractNum w:abstractNumId="14" w15:restartNumberingAfterBreak="0">
    <w:nsid w:val="2D9F664B"/>
    <w:multiLevelType w:val="hybridMultilevel"/>
    <w:tmpl w:val="3C226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FA2919"/>
    <w:multiLevelType w:val="hybridMultilevel"/>
    <w:tmpl w:val="462A3D30"/>
    <w:lvl w:ilvl="0" w:tplc="EA80B480">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361E06"/>
    <w:multiLevelType w:val="hybridMultilevel"/>
    <w:tmpl w:val="DC22C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CF0AA9"/>
    <w:multiLevelType w:val="hybridMultilevel"/>
    <w:tmpl w:val="8D289B42"/>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BC57ED"/>
    <w:multiLevelType w:val="hybridMultilevel"/>
    <w:tmpl w:val="8D289B42"/>
    <w:lvl w:ilvl="0" w:tplc="0419000F">
      <w:start w:val="1"/>
      <w:numFmt w:val="decimal"/>
      <w:lvlText w:val="%1."/>
      <w:lvlJc w:val="left"/>
      <w:pPr>
        <w:ind w:left="142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1" w15:restartNumberingAfterBreak="0">
    <w:nsid w:val="41F46595"/>
    <w:multiLevelType w:val="hybridMultilevel"/>
    <w:tmpl w:val="DE503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5F168D"/>
    <w:multiLevelType w:val="hybridMultilevel"/>
    <w:tmpl w:val="24CADF9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15:restartNumberingAfterBreak="0">
    <w:nsid w:val="479F6F7D"/>
    <w:multiLevelType w:val="hybridMultilevel"/>
    <w:tmpl w:val="AD60D5CE"/>
    <w:lvl w:ilvl="0" w:tplc="C4B61C1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CF1479"/>
    <w:multiLevelType w:val="hybridMultilevel"/>
    <w:tmpl w:val="15549D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96A3D63"/>
    <w:multiLevelType w:val="hybridMultilevel"/>
    <w:tmpl w:val="5AA4DB6E"/>
    <w:lvl w:ilvl="0" w:tplc="92C62D7C">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27" w15:restartNumberingAfterBreak="0">
    <w:nsid w:val="4E8F1C5C"/>
    <w:multiLevelType w:val="hybridMultilevel"/>
    <w:tmpl w:val="8ED897EC"/>
    <w:lvl w:ilvl="0" w:tplc="B1F0B2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891C58"/>
    <w:multiLevelType w:val="hybridMultilevel"/>
    <w:tmpl w:val="43DCC618"/>
    <w:lvl w:ilvl="0" w:tplc="C4B61C1A">
      <w:start w:val="1"/>
      <w:numFmt w:val="russianLower"/>
      <w:lvlText w:val="%1)"/>
      <w:lvlJc w:val="left"/>
      <w:pPr>
        <w:tabs>
          <w:tab w:val="num" w:pos="720"/>
        </w:tabs>
        <w:ind w:left="720" w:hanging="360"/>
      </w:pPr>
      <w:rPr>
        <w:rFonts w:hint="default"/>
      </w:rPr>
    </w:lvl>
    <w:lvl w:ilvl="1" w:tplc="94F02954" w:tentative="1">
      <w:start w:val="1"/>
      <w:numFmt w:val="lowerLetter"/>
      <w:lvlText w:val="%2)"/>
      <w:lvlJc w:val="left"/>
      <w:pPr>
        <w:tabs>
          <w:tab w:val="num" w:pos="1440"/>
        </w:tabs>
        <w:ind w:left="1440" w:hanging="360"/>
      </w:pPr>
    </w:lvl>
    <w:lvl w:ilvl="2" w:tplc="CC2EAFB4" w:tentative="1">
      <w:start w:val="1"/>
      <w:numFmt w:val="lowerLetter"/>
      <w:lvlText w:val="%3)"/>
      <w:lvlJc w:val="left"/>
      <w:pPr>
        <w:tabs>
          <w:tab w:val="num" w:pos="2160"/>
        </w:tabs>
        <w:ind w:left="2160" w:hanging="360"/>
      </w:pPr>
    </w:lvl>
    <w:lvl w:ilvl="3" w:tplc="FCBC44CA" w:tentative="1">
      <w:start w:val="1"/>
      <w:numFmt w:val="lowerLetter"/>
      <w:lvlText w:val="%4)"/>
      <w:lvlJc w:val="left"/>
      <w:pPr>
        <w:tabs>
          <w:tab w:val="num" w:pos="2880"/>
        </w:tabs>
        <w:ind w:left="2880" w:hanging="360"/>
      </w:pPr>
    </w:lvl>
    <w:lvl w:ilvl="4" w:tplc="4C34C612" w:tentative="1">
      <w:start w:val="1"/>
      <w:numFmt w:val="lowerLetter"/>
      <w:lvlText w:val="%5)"/>
      <w:lvlJc w:val="left"/>
      <w:pPr>
        <w:tabs>
          <w:tab w:val="num" w:pos="3600"/>
        </w:tabs>
        <w:ind w:left="3600" w:hanging="360"/>
      </w:pPr>
    </w:lvl>
    <w:lvl w:ilvl="5" w:tplc="5784D6D4" w:tentative="1">
      <w:start w:val="1"/>
      <w:numFmt w:val="lowerLetter"/>
      <w:lvlText w:val="%6)"/>
      <w:lvlJc w:val="left"/>
      <w:pPr>
        <w:tabs>
          <w:tab w:val="num" w:pos="4320"/>
        </w:tabs>
        <w:ind w:left="4320" w:hanging="360"/>
      </w:pPr>
    </w:lvl>
    <w:lvl w:ilvl="6" w:tplc="3BE0516E" w:tentative="1">
      <w:start w:val="1"/>
      <w:numFmt w:val="lowerLetter"/>
      <w:lvlText w:val="%7)"/>
      <w:lvlJc w:val="left"/>
      <w:pPr>
        <w:tabs>
          <w:tab w:val="num" w:pos="5040"/>
        </w:tabs>
        <w:ind w:left="5040" w:hanging="360"/>
      </w:pPr>
    </w:lvl>
    <w:lvl w:ilvl="7" w:tplc="80BA075C" w:tentative="1">
      <w:start w:val="1"/>
      <w:numFmt w:val="lowerLetter"/>
      <w:lvlText w:val="%8)"/>
      <w:lvlJc w:val="left"/>
      <w:pPr>
        <w:tabs>
          <w:tab w:val="num" w:pos="5760"/>
        </w:tabs>
        <w:ind w:left="5760" w:hanging="360"/>
      </w:pPr>
    </w:lvl>
    <w:lvl w:ilvl="8" w:tplc="C50CE8CC" w:tentative="1">
      <w:start w:val="1"/>
      <w:numFmt w:val="lowerLetter"/>
      <w:lvlText w:val="%9)"/>
      <w:lvlJc w:val="left"/>
      <w:pPr>
        <w:tabs>
          <w:tab w:val="num" w:pos="6480"/>
        </w:tabs>
        <w:ind w:left="6480" w:hanging="360"/>
      </w:pPr>
    </w:lvl>
  </w:abstractNum>
  <w:abstractNum w:abstractNumId="29" w15:restartNumberingAfterBreak="0">
    <w:nsid w:val="53040A7A"/>
    <w:multiLevelType w:val="hybridMultilevel"/>
    <w:tmpl w:val="14E62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D66CF0"/>
    <w:multiLevelType w:val="hybridMultilevel"/>
    <w:tmpl w:val="FF9242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61C3DF1"/>
    <w:multiLevelType w:val="hybridMultilevel"/>
    <w:tmpl w:val="4DC01EA2"/>
    <w:lvl w:ilvl="0" w:tplc="468A79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A1F12A3"/>
    <w:multiLevelType w:val="hybridMultilevel"/>
    <w:tmpl w:val="51AE01F4"/>
    <w:lvl w:ilvl="0" w:tplc="C4B61C1A">
      <w:start w:val="1"/>
      <w:numFmt w:val="russianLower"/>
      <w:lvlText w:val="%1)"/>
      <w:lvlJc w:val="left"/>
      <w:pPr>
        <w:tabs>
          <w:tab w:val="num" w:pos="720"/>
        </w:tabs>
        <w:ind w:left="720" w:hanging="360"/>
      </w:pPr>
      <w:rPr>
        <w:rFonts w:hint="default"/>
      </w:rPr>
    </w:lvl>
    <w:lvl w:ilvl="1" w:tplc="0D3E4BA2" w:tentative="1">
      <w:start w:val="1"/>
      <w:numFmt w:val="lowerLetter"/>
      <w:lvlText w:val="%2)"/>
      <w:lvlJc w:val="left"/>
      <w:pPr>
        <w:tabs>
          <w:tab w:val="num" w:pos="1440"/>
        </w:tabs>
        <w:ind w:left="1440" w:hanging="360"/>
      </w:pPr>
    </w:lvl>
    <w:lvl w:ilvl="2" w:tplc="1EA4FA5C" w:tentative="1">
      <w:start w:val="1"/>
      <w:numFmt w:val="lowerLetter"/>
      <w:lvlText w:val="%3)"/>
      <w:lvlJc w:val="left"/>
      <w:pPr>
        <w:tabs>
          <w:tab w:val="num" w:pos="2160"/>
        </w:tabs>
        <w:ind w:left="2160" w:hanging="360"/>
      </w:pPr>
    </w:lvl>
    <w:lvl w:ilvl="3" w:tplc="5A76BCCC" w:tentative="1">
      <w:start w:val="1"/>
      <w:numFmt w:val="lowerLetter"/>
      <w:lvlText w:val="%4)"/>
      <w:lvlJc w:val="left"/>
      <w:pPr>
        <w:tabs>
          <w:tab w:val="num" w:pos="2880"/>
        </w:tabs>
        <w:ind w:left="2880" w:hanging="360"/>
      </w:pPr>
    </w:lvl>
    <w:lvl w:ilvl="4" w:tplc="588ED9E0" w:tentative="1">
      <w:start w:val="1"/>
      <w:numFmt w:val="lowerLetter"/>
      <w:lvlText w:val="%5)"/>
      <w:lvlJc w:val="left"/>
      <w:pPr>
        <w:tabs>
          <w:tab w:val="num" w:pos="3600"/>
        </w:tabs>
        <w:ind w:left="3600" w:hanging="360"/>
      </w:pPr>
    </w:lvl>
    <w:lvl w:ilvl="5" w:tplc="0DCA3FFC" w:tentative="1">
      <w:start w:val="1"/>
      <w:numFmt w:val="lowerLetter"/>
      <w:lvlText w:val="%6)"/>
      <w:lvlJc w:val="left"/>
      <w:pPr>
        <w:tabs>
          <w:tab w:val="num" w:pos="4320"/>
        </w:tabs>
        <w:ind w:left="4320" w:hanging="360"/>
      </w:pPr>
    </w:lvl>
    <w:lvl w:ilvl="6" w:tplc="FACCFB98" w:tentative="1">
      <w:start w:val="1"/>
      <w:numFmt w:val="lowerLetter"/>
      <w:lvlText w:val="%7)"/>
      <w:lvlJc w:val="left"/>
      <w:pPr>
        <w:tabs>
          <w:tab w:val="num" w:pos="5040"/>
        </w:tabs>
        <w:ind w:left="5040" w:hanging="360"/>
      </w:pPr>
    </w:lvl>
    <w:lvl w:ilvl="7" w:tplc="9A1CC2BC" w:tentative="1">
      <w:start w:val="1"/>
      <w:numFmt w:val="lowerLetter"/>
      <w:lvlText w:val="%8)"/>
      <w:lvlJc w:val="left"/>
      <w:pPr>
        <w:tabs>
          <w:tab w:val="num" w:pos="5760"/>
        </w:tabs>
        <w:ind w:left="5760" w:hanging="360"/>
      </w:pPr>
    </w:lvl>
    <w:lvl w:ilvl="8" w:tplc="30DCF880" w:tentative="1">
      <w:start w:val="1"/>
      <w:numFmt w:val="lowerLetter"/>
      <w:lvlText w:val="%9)"/>
      <w:lvlJc w:val="left"/>
      <w:pPr>
        <w:tabs>
          <w:tab w:val="num" w:pos="6480"/>
        </w:tabs>
        <w:ind w:left="6480" w:hanging="360"/>
      </w:pPr>
    </w:lvl>
  </w:abstractNum>
  <w:abstractNum w:abstractNumId="34" w15:restartNumberingAfterBreak="0">
    <w:nsid w:val="5D9E3D0A"/>
    <w:multiLevelType w:val="hybridMultilevel"/>
    <w:tmpl w:val="D58AA304"/>
    <w:lvl w:ilvl="0" w:tplc="C4B61C1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5F98240B"/>
    <w:multiLevelType w:val="hybridMultilevel"/>
    <w:tmpl w:val="D4289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322025"/>
    <w:multiLevelType w:val="hybridMultilevel"/>
    <w:tmpl w:val="EBC69D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96227F9"/>
    <w:multiLevelType w:val="hybridMultilevel"/>
    <w:tmpl w:val="DC22C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B4B627D"/>
    <w:multiLevelType w:val="hybridMultilevel"/>
    <w:tmpl w:val="59FEF6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B5163C3"/>
    <w:multiLevelType w:val="hybridMultilevel"/>
    <w:tmpl w:val="DD84919C"/>
    <w:lvl w:ilvl="0" w:tplc="C4B61C1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FC82076"/>
    <w:multiLevelType w:val="hybridMultilevel"/>
    <w:tmpl w:val="E8408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7F43044"/>
    <w:multiLevelType w:val="hybridMultilevel"/>
    <w:tmpl w:val="84AE79EE"/>
    <w:lvl w:ilvl="0" w:tplc="1B0269E2">
      <w:start w:val="1"/>
      <w:numFmt w:val="decimal"/>
      <w:lvlText w:val="%1."/>
      <w:lvlJc w:val="left"/>
      <w:pPr>
        <w:ind w:left="808" w:hanging="360"/>
      </w:pPr>
      <w:rPr>
        <w:rFonts w:hint="default"/>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42" w15:restartNumberingAfterBreak="0">
    <w:nsid w:val="7A251EE3"/>
    <w:multiLevelType w:val="hybridMultilevel"/>
    <w:tmpl w:val="2D6E20A6"/>
    <w:lvl w:ilvl="0" w:tplc="C4B61C1A">
      <w:start w:val="1"/>
      <w:numFmt w:val="russianLower"/>
      <w:lvlText w:val="%1)"/>
      <w:lvlJc w:val="left"/>
      <w:pPr>
        <w:tabs>
          <w:tab w:val="num" w:pos="720"/>
        </w:tabs>
        <w:ind w:left="720" w:hanging="360"/>
      </w:pPr>
      <w:rPr>
        <w:rFonts w:hint="default"/>
      </w:rPr>
    </w:lvl>
    <w:lvl w:ilvl="1" w:tplc="B8EE39F2" w:tentative="1">
      <w:start w:val="1"/>
      <w:numFmt w:val="lowerLetter"/>
      <w:lvlText w:val="%2)"/>
      <w:lvlJc w:val="left"/>
      <w:pPr>
        <w:tabs>
          <w:tab w:val="num" w:pos="1440"/>
        </w:tabs>
        <w:ind w:left="1440" w:hanging="360"/>
      </w:pPr>
    </w:lvl>
    <w:lvl w:ilvl="2" w:tplc="425AED92" w:tentative="1">
      <w:start w:val="1"/>
      <w:numFmt w:val="lowerLetter"/>
      <w:lvlText w:val="%3)"/>
      <w:lvlJc w:val="left"/>
      <w:pPr>
        <w:tabs>
          <w:tab w:val="num" w:pos="2160"/>
        </w:tabs>
        <w:ind w:left="2160" w:hanging="360"/>
      </w:pPr>
    </w:lvl>
    <w:lvl w:ilvl="3" w:tplc="95320DD6" w:tentative="1">
      <w:start w:val="1"/>
      <w:numFmt w:val="lowerLetter"/>
      <w:lvlText w:val="%4)"/>
      <w:lvlJc w:val="left"/>
      <w:pPr>
        <w:tabs>
          <w:tab w:val="num" w:pos="2880"/>
        </w:tabs>
        <w:ind w:left="2880" w:hanging="360"/>
      </w:pPr>
    </w:lvl>
    <w:lvl w:ilvl="4" w:tplc="1B04B8CA" w:tentative="1">
      <w:start w:val="1"/>
      <w:numFmt w:val="lowerLetter"/>
      <w:lvlText w:val="%5)"/>
      <w:lvlJc w:val="left"/>
      <w:pPr>
        <w:tabs>
          <w:tab w:val="num" w:pos="3600"/>
        </w:tabs>
        <w:ind w:left="3600" w:hanging="360"/>
      </w:pPr>
    </w:lvl>
    <w:lvl w:ilvl="5" w:tplc="91E0D982" w:tentative="1">
      <w:start w:val="1"/>
      <w:numFmt w:val="lowerLetter"/>
      <w:lvlText w:val="%6)"/>
      <w:lvlJc w:val="left"/>
      <w:pPr>
        <w:tabs>
          <w:tab w:val="num" w:pos="4320"/>
        </w:tabs>
        <w:ind w:left="4320" w:hanging="360"/>
      </w:pPr>
    </w:lvl>
    <w:lvl w:ilvl="6" w:tplc="DFCEA060" w:tentative="1">
      <w:start w:val="1"/>
      <w:numFmt w:val="lowerLetter"/>
      <w:lvlText w:val="%7)"/>
      <w:lvlJc w:val="left"/>
      <w:pPr>
        <w:tabs>
          <w:tab w:val="num" w:pos="5040"/>
        </w:tabs>
        <w:ind w:left="5040" w:hanging="360"/>
      </w:pPr>
    </w:lvl>
    <w:lvl w:ilvl="7" w:tplc="0CEC11C8" w:tentative="1">
      <w:start w:val="1"/>
      <w:numFmt w:val="lowerLetter"/>
      <w:lvlText w:val="%8)"/>
      <w:lvlJc w:val="left"/>
      <w:pPr>
        <w:tabs>
          <w:tab w:val="num" w:pos="5760"/>
        </w:tabs>
        <w:ind w:left="5760" w:hanging="360"/>
      </w:pPr>
    </w:lvl>
    <w:lvl w:ilvl="8" w:tplc="AABC7200" w:tentative="1">
      <w:start w:val="1"/>
      <w:numFmt w:val="lowerLetter"/>
      <w:lvlText w:val="%9)"/>
      <w:lvlJc w:val="left"/>
      <w:pPr>
        <w:tabs>
          <w:tab w:val="num" w:pos="6480"/>
        </w:tabs>
        <w:ind w:left="6480" w:hanging="360"/>
      </w:pPr>
    </w:lvl>
  </w:abstractNum>
  <w:num w:numId="1">
    <w:abstractNumId w:val="10"/>
  </w:num>
  <w:num w:numId="2">
    <w:abstractNumId w:val="20"/>
  </w:num>
  <w:num w:numId="3">
    <w:abstractNumId w:val="0"/>
  </w:num>
  <w:num w:numId="4">
    <w:abstractNumId w:val="17"/>
  </w:num>
  <w:num w:numId="5">
    <w:abstractNumId w:val="32"/>
  </w:num>
  <w:num w:numId="6">
    <w:abstractNumId w:val="22"/>
  </w:num>
  <w:num w:numId="7">
    <w:abstractNumId w:val="8"/>
  </w:num>
  <w:num w:numId="8">
    <w:abstractNumId w:val="3"/>
  </w:num>
  <w:num w:numId="9">
    <w:abstractNumId w:val="37"/>
  </w:num>
  <w:num w:numId="10">
    <w:abstractNumId w:val="16"/>
  </w:num>
  <w:num w:numId="11">
    <w:abstractNumId w:val="38"/>
  </w:num>
  <w:num w:numId="12">
    <w:abstractNumId w:val="36"/>
  </w:num>
  <w:num w:numId="13">
    <w:abstractNumId w:val="30"/>
  </w:num>
  <w:num w:numId="14">
    <w:abstractNumId w:val="14"/>
  </w:num>
  <w:num w:numId="15">
    <w:abstractNumId w:val="23"/>
  </w:num>
  <w:num w:numId="16">
    <w:abstractNumId w:val="40"/>
  </w:num>
  <w:num w:numId="17">
    <w:abstractNumId w:val="11"/>
  </w:num>
  <w:num w:numId="18">
    <w:abstractNumId w:val="28"/>
  </w:num>
  <w:num w:numId="19">
    <w:abstractNumId w:val="5"/>
  </w:num>
  <w:num w:numId="20">
    <w:abstractNumId w:val="33"/>
  </w:num>
  <w:num w:numId="21">
    <w:abstractNumId w:val="13"/>
  </w:num>
  <w:num w:numId="22">
    <w:abstractNumId w:val="4"/>
  </w:num>
  <w:num w:numId="23">
    <w:abstractNumId w:val="39"/>
  </w:num>
  <w:num w:numId="24">
    <w:abstractNumId w:val="34"/>
  </w:num>
  <w:num w:numId="25">
    <w:abstractNumId w:val="9"/>
  </w:num>
  <w:num w:numId="26">
    <w:abstractNumId w:val="42"/>
  </w:num>
  <w:num w:numId="27">
    <w:abstractNumId w:val="24"/>
  </w:num>
  <w:num w:numId="28">
    <w:abstractNumId w:val="29"/>
  </w:num>
  <w:num w:numId="29">
    <w:abstractNumId w:val="1"/>
  </w:num>
  <w:num w:numId="30">
    <w:abstractNumId w:val="2"/>
  </w:num>
  <w:num w:numId="31">
    <w:abstractNumId w:val="12"/>
  </w:num>
  <w:num w:numId="32">
    <w:abstractNumId w:val="6"/>
  </w:num>
  <w:num w:numId="33">
    <w:abstractNumId w:val="41"/>
  </w:num>
  <w:num w:numId="34">
    <w:abstractNumId w:val="21"/>
  </w:num>
  <w:num w:numId="35">
    <w:abstractNumId w:val="15"/>
  </w:num>
  <w:num w:numId="36">
    <w:abstractNumId w:val="26"/>
  </w:num>
  <w:num w:numId="37">
    <w:abstractNumId w:val="27"/>
  </w:num>
  <w:num w:numId="38">
    <w:abstractNumId w:val="31"/>
  </w:num>
  <w:num w:numId="39">
    <w:abstractNumId w:val="25"/>
  </w:num>
  <w:num w:numId="40">
    <w:abstractNumId w:val="35"/>
  </w:num>
  <w:num w:numId="41">
    <w:abstractNumId w:val="7"/>
  </w:num>
  <w:num w:numId="42">
    <w:abstractNumId w:val="18"/>
  </w:num>
  <w:num w:numId="43">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2174"/>
    <w:rsid w:val="00022F1E"/>
    <w:rsid w:val="00040175"/>
    <w:rsid w:val="00040B14"/>
    <w:rsid w:val="000435C4"/>
    <w:rsid w:val="000521D3"/>
    <w:rsid w:val="0005338F"/>
    <w:rsid w:val="00060B76"/>
    <w:rsid w:val="00067FF5"/>
    <w:rsid w:val="0007638B"/>
    <w:rsid w:val="00077157"/>
    <w:rsid w:val="00077FE4"/>
    <w:rsid w:val="0008170E"/>
    <w:rsid w:val="0008350B"/>
    <w:rsid w:val="00085488"/>
    <w:rsid w:val="00085C42"/>
    <w:rsid w:val="00091AF3"/>
    <w:rsid w:val="00092C17"/>
    <w:rsid w:val="000935E3"/>
    <w:rsid w:val="00093BCD"/>
    <w:rsid w:val="00095E4D"/>
    <w:rsid w:val="000A1336"/>
    <w:rsid w:val="000A68E5"/>
    <w:rsid w:val="000A7A81"/>
    <w:rsid w:val="000B1520"/>
    <w:rsid w:val="000B409E"/>
    <w:rsid w:val="000C75E6"/>
    <w:rsid w:val="000D4BC7"/>
    <w:rsid w:val="000D62A5"/>
    <w:rsid w:val="000E39F2"/>
    <w:rsid w:val="000E4655"/>
    <w:rsid w:val="000F06DB"/>
    <w:rsid w:val="000F3511"/>
    <w:rsid w:val="00103CCC"/>
    <w:rsid w:val="00116DFF"/>
    <w:rsid w:val="00117579"/>
    <w:rsid w:val="0011765B"/>
    <w:rsid w:val="001259C3"/>
    <w:rsid w:val="00133353"/>
    <w:rsid w:val="001435FD"/>
    <w:rsid w:val="0015128F"/>
    <w:rsid w:val="00156D56"/>
    <w:rsid w:val="00185249"/>
    <w:rsid w:val="00195304"/>
    <w:rsid w:val="0019577D"/>
    <w:rsid w:val="001A5734"/>
    <w:rsid w:val="001B0A28"/>
    <w:rsid w:val="001B0AEC"/>
    <w:rsid w:val="001B18FC"/>
    <w:rsid w:val="001B1EEE"/>
    <w:rsid w:val="001C37DC"/>
    <w:rsid w:val="001C717D"/>
    <w:rsid w:val="001D0EED"/>
    <w:rsid w:val="001D2756"/>
    <w:rsid w:val="001E3BDB"/>
    <w:rsid w:val="001F79A1"/>
    <w:rsid w:val="00204850"/>
    <w:rsid w:val="00207581"/>
    <w:rsid w:val="00207E4C"/>
    <w:rsid w:val="002134DD"/>
    <w:rsid w:val="00214C60"/>
    <w:rsid w:val="00214D48"/>
    <w:rsid w:val="00215D5F"/>
    <w:rsid w:val="002201D9"/>
    <w:rsid w:val="00222C6E"/>
    <w:rsid w:val="002276C4"/>
    <w:rsid w:val="00230851"/>
    <w:rsid w:val="00234F97"/>
    <w:rsid w:val="00250F81"/>
    <w:rsid w:val="002638D7"/>
    <w:rsid w:val="00271541"/>
    <w:rsid w:val="002752E9"/>
    <w:rsid w:val="00276C22"/>
    <w:rsid w:val="0028156A"/>
    <w:rsid w:val="00281C06"/>
    <w:rsid w:val="00284674"/>
    <w:rsid w:val="00295FF9"/>
    <w:rsid w:val="002A0094"/>
    <w:rsid w:val="002A24BD"/>
    <w:rsid w:val="002A6BED"/>
    <w:rsid w:val="002B12C8"/>
    <w:rsid w:val="002B3346"/>
    <w:rsid w:val="002B407F"/>
    <w:rsid w:val="002E2C75"/>
    <w:rsid w:val="002E39D2"/>
    <w:rsid w:val="002E515F"/>
    <w:rsid w:val="002E56DA"/>
    <w:rsid w:val="002E5993"/>
    <w:rsid w:val="002E7250"/>
    <w:rsid w:val="002E74EE"/>
    <w:rsid w:val="002F0241"/>
    <w:rsid w:val="002F3A41"/>
    <w:rsid w:val="002F498E"/>
    <w:rsid w:val="003079BB"/>
    <w:rsid w:val="003127D0"/>
    <w:rsid w:val="00315EDB"/>
    <w:rsid w:val="00321A46"/>
    <w:rsid w:val="00327345"/>
    <w:rsid w:val="00332CB0"/>
    <w:rsid w:val="00337A59"/>
    <w:rsid w:val="003400CC"/>
    <w:rsid w:val="00341841"/>
    <w:rsid w:val="0034211A"/>
    <w:rsid w:val="0034492E"/>
    <w:rsid w:val="00346504"/>
    <w:rsid w:val="003533BD"/>
    <w:rsid w:val="00362B18"/>
    <w:rsid w:val="00366CA4"/>
    <w:rsid w:val="00377A68"/>
    <w:rsid w:val="003A07B7"/>
    <w:rsid w:val="003A0ACD"/>
    <w:rsid w:val="003B17F6"/>
    <w:rsid w:val="003B6E8E"/>
    <w:rsid w:val="003C0B93"/>
    <w:rsid w:val="003C19F2"/>
    <w:rsid w:val="003D1A8F"/>
    <w:rsid w:val="003D5E36"/>
    <w:rsid w:val="003E1B22"/>
    <w:rsid w:val="003E5788"/>
    <w:rsid w:val="003E648F"/>
    <w:rsid w:val="003E6A56"/>
    <w:rsid w:val="003E6F4F"/>
    <w:rsid w:val="003F3E5E"/>
    <w:rsid w:val="003F7AA9"/>
    <w:rsid w:val="00400A1B"/>
    <w:rsid w:val="00402C3B"/>
    <w:rsid w:val="0040465A"/>
    <w:rsid w:val="00414C7F"/>
    <w:rsid w:val="004159C3"/>
    <w:rsid w:val="00416B00"/>
    <w:rsid w:val="00423950"/>
    <w:rsid w:val="0042409A"/>
    <w:rsid w:val="0042585F"/>
    <w:rsid w:val="00426A6D"/>
    <w:rsid w:val="0043220B"/>
    <w:rsid w:val="00433D2E"/>
    <w:rsid w:val="004438B2"/>
    <w:rsid w:val="00447E72"/>
    <w:rsid w:val="00455573"/>
    <w:rsid w:val="004634D5"/>
    <w:rsid w:val="00467741"/>
    <w:rsid w:val="004772B6"/>
    <w:rsid w:val="00480D59"/>
    <w:rsid w:val="004A66B9"/>
    <w:rsid w:val="004B3E0F"/>
    <w:rsid w:val="004B712B"/>
    <w:rsid w:val="004C33C1"/>
    <w:rsid w:val="004C74C4"/>
    <w:rsid w:val="004D214D"/>
    <w:rsid w:val="004D3F86"/>
    <w:rsid w:val="004D54D5"/>
    <w:rsid w:val="004E5989"/>
    <w:rsid w:val="004E61F1"/>
    <w:rsid w:val="004F11F1"/>
    <w:rsid w:val="004F4929"/>
    <w:rsid w:val="004F6BD7"/>
    <w:rsid w:val="00503CCD"/>
    <w:rsid w:val="0051353C"/>
    <w:rsid w:val="00516038"/>
    <w:rsid w:val="00521F9F"/>
    <w:rsid w:val="00542D62"/>
    <w:rsid w:val="0055656D"/>
    <w:rsid w:val="00562DA5"/>
    <w:rsid w:val="00564197"/>
    <w:rsid w:val="00564E8A"/>
    <w:rsid w:val="00565F86"/>
    <w:rsid w:val="0056677B"/>
    <w:rsid w:val="0057212B"/>
    <w:rsid w:val="0057796D"/>
    <w:rsid w:val="0059418B"/>
    <w:rsid w:val="00594B1C"/>
    <w:rsid w:val="0059600F"/>
    <w:rsid w:val="00596221"/>
    <w:rsid w:val="00596720"/>
    <w:rsid w:val="00596F5B"/>
    <w:rsid w:val="00597F4C"/>
    <w:rsid w:val="005B02BF"/>
    <w:rsid w:val="005B77BB"/>
    <w:rsid w:val="005B7C98"/>
    <w:rsid w:val="005C3159"/>
    <w:rsid w:val="005C7D7E"/>
    <w:rsid w:val="005D0B20"/>
    <w:rsid w:val="005D6C54"/>
    <w:rsid w:val="005D6F5A"/>
    <w:rsid w:val="005D71F5"/>
    <w:rsid w:val="005E037A"/>
    <w:rsid w:val="005E3652"/>
    <w:rsid w:val="005E7CF7"/>
    <w:rsid w:val="005E7F83"/>
    <w:rsid w:val="005F493F"/>
    <w:rsid w:val="005F70CE"/>
    <w:rsid w:val="00604566"/>
    <w:rsid w:val="006048E3"/>
    <w:rsid w:val="00604D0E"/>
    <w:rsid w:val="00612F24"/>
    <w:rsid w:val="0061402C"/>
    <w:rsid w:val="006165A3"/>
    <w:rsid w:val="00622B37"/>
    <w:rsid w:val="00626D59"/>
    <w:rsid w:val="006338EE"/>
    <w:rsid w:val="0063517F"/>
    <w:rsid w:val="00635A85"/>
    <w:rsid w:val="006479D6"/>
    <w:rsid w:val="006528CA"/>
    <w:rsid w:val="00657E7F"/>
    <w:rsid w:val="0066152E"/>
    <w:rsid w:val="00662812"/>
    <w:rsid w:val="0066281A"/>
    <w:rsid w:val="00664F70"/>
    <w:rsid w:val="00666891"/>
    <w:rsid w:val="00684F76"/>
    <w:rsid w:val="006862E1"/>
    <w:rsid w:val="00690904"/>
    <w:rsid w:val="0069136D"/>
    <w:rsid w:val="00693AB3"/>
    <w:rsid w:val="006A52A9"/>
    <w:rsid w:val="006B3343"/>
    <w:rsid w:val="006C18EC"/>
    <w:rsid w:val="006C6752"/>
    <w:rsid w:val="006D4C09"/>
    <w:rsid w:val="006D7091"/>
    <w:rsid w:val="006E4450"/>
    <w:rsid w:val="006F0502"/>
    <w:rsid w:val="006F28DE"/>
    <w:rsid w:val="006F2DBB"/>
    <w:rsid w:val="006F4447"/>
    <w:rsid w:val="006F6E42"/>
    <w:rsid w:val="00700D4C"/>
    <w:rsid w:val="00703DCC"/>
    <w:rsid w:val="007051CE"/>
    <w:rsid w:val="0071064B"/>
    <w:rsid w:val="00710D6B"/>
    <w:rsid w:val="00711FAF"/>
    <w:rsid w:val="00723062"/>
    <w:rsid w:val="00723AF3"/>
    <w:rsid w:val="00725B88"/>
    <w:rsid w:val="00737C19"/>
    <w:rsid w:val="007420A0"/>
    <w:rsid w:val="00742882"/>
    <w:rsid w:val="00743E65"/>
    <w:rsid w:val="0075273A"/>
    <w:rsid w:val="00753B25"/>
    <w:rsid w:val="00754B63"/>
    <w:rsid w:val="00761B59"/>
    <w:rsid w:val="007700A2"/>
    <w:rsid w:val="007744B5"/>
    <w:rsid w:val="00774AA3"/>
    <w:rsid w:val="00775B5D"/>
    <w:rsid w:val="00781F55"/>
    <w:rsid w:val="00782ED1"/>
    <w:rsid w:val="007856BC"/>
    <w:rsid w:val="00792062"/>
    <w:rsid w:val="0079484F"/>
    <w:rsid w:val="00795E28"/>
    <w:rsid w:val="007962C4"/>
    <w:rsid w:val="0079727E"/>
    <w:rsid w:val="00797A5B"/>
    <w:rsid w:val="007A0D8C"/>
    <w:rsid w:val="007A38CF"/>
    <w:rsid w:val="007A4673"/>
    <w:rsid w:val="007B09C9"/>
    <w:rsid w:val="007B109E"/>
    <w:rsid w:val="007C07DA"/>
    <w:rsid w:val="007C44CF"/>
    <w:rsid w:val="007C5926"/>
    <w:rsid w:val="007D445D"/>
    <w:rsid w:val="007D4498"/>
    <w:rsid w:val="007F26F1"/>
    <w:rsid w:val="008022ED"/>
    <w:rsid w:val="00802C43"/>
    <w:rsid w:val="008032D2"/>
    <w:rsid w:val="00804739"/>
    <w:rsid w:val="0082386C"/>
    <w:rsid w:val="0083101F"/>
    <w:rsid w:val="00840B74"/>
    <w:rsid w:val="00842C4A"/>
    <w:rsid w:val="00843D24"/>
    <w:rsid w:val="00843E1A"/>
    <w:rsid w:val="008524C4"/>
    <w:rsid w:val="00854592"/>
    <w:rsid w:val="00861BA1"/>
    <w:rsid w:val="00864E7D"/>
    <w:rsid w:val="0086735C"/>
    <w:rsid w:val="00874E58"/>
    <w:rsid w:val="0088761B"/>
    <w:rsid w:val="00892155"/>
    <w:rsid w:val="008C1904"/>
    <w:rsid w:val="008D16AA"/>
    <w:rsid w:val="008D1E77"/>
    <w:rsid w:val="008D3FF0"/>
    <w:rsid w:val="008D50CC"/>
    <w:rsid w:val="008E1FF0"/>
    <w:rsid w:val="008E3618"/>
    <w:rsid w:val="008F5CCB"/>
    <w:rsid w:val="0091028C"/>
    <w:rsid w:val="00915A38"/>
    <w:rsid w:val="00923A8E"/>
    <w:rsid w:val="00926A03"/>
    <w:rsid w:val="00931030"/>
    <w:rsid w:val="00931ACE"/>
    <w:rsid w:val="00932BE6"/>
    <w:rsid w:val="00932F0B"/>
    <w:rsid w:val="009401EA"/>
    <w:rsid w:val="0094414C"/>
    <w:rsid w:val="00965D35"/>
    <w:rsid w:val="0096615E"/>
    <w:rsid w:val="00966BB1"/>
    <w:rsid w:val="00985BEE"/>
    <w:rsid w:val="00986AC0"/>
    <w:rsid w:val="00995524"/>
    <w:rsid w:val="009A2A4F"/>
    <w:rsid w:val="009B41C8"/>
    <w:rsid w:val="009B5D07"/>
    <w:rsid w:val="009C03BA"/>
    <w:rsid w:val="009C68E6"/>
    <w:rsid w:val="009C768D"/>
    <w:rsid w:val="009D10E4"/>
    <w:rsid w:val="009D3D5B"/>
    <w:rsid w:val="009E32D8"/>
    <w:rsid w:val="009F2567"/>
    <w:rsid w:val="009F4336"/>
    <w:rsid w:val="00A0094C"/>
    <w:rsid w:val="00A0549F"/>
    <w:rsid w:val="00A05936"/>
    <w:rsid w:val="00A16027"/>
    <w:rsid w:val="00A21D42"/>
    <w:rsid w:val="00A24631"/>
    <w:rsid w:val="00A25B67"/>
    <w:rsid w:val="00A264F0"/>
    <w:rsid w:val="00A372B3"/>
    <w:rsid w:val="00A37C76"/>
    <w:rsid w:val="00A426A2"/>
    <w:rsid w:val="00A46514"/>
    <w:rsid w:val="00A540EB"/>
    <w:rsid w:val="00A671AB"/>
    <w:rsid w:val="00A743C8"/>
    <w:rsid w:val="00A76AB4"/>
    <w:rsid w:val="00A80444"/>
    <w:rsid w:val="00A81BD8"/>
    <w:rsid w:val="00A860E4"/>
    <w:rsid w:val="00AA12B0"/>
    <w:rsid w:val="00AA1486"/>
    <w:rsid w:val="00AA2ABC"/>
    <w:rsid w:val="00AA685A"/>
    <w:rsid w:val="00AB13BA"/>
    <w:rsid w:val="00AB2754"/>
    <w:rsid w:val="00AB4CD6"/>
    <w:rsid w:val="00AB5676"/>
    <w:rsid w:val="00AB5A06"/>
    <w:rsid w:val="00AB5AA6"/>
    <w:rsid w:val="00AB7098"/>
    <w:rsid w:val="00AC11BD"/>
    <w:rsid w:val="00AC15B3"/>
    <w:rsid w:val="00AC3199"/>
    <w:rsid w:val="00AD0D61"/>
    <w:rsid w:val="00AD5174"/>
    <w:rsid w:val="00AD6188"/>
    <w:rsid w:val="00AE0540"/>
    <w:rsid w:val="00AE374F"/>
    <w:rsid w:val="00B02168"/>
    <w:rsid w:val="00B02981"/>
    <w:rsid w:val="00B07FC0"/>
    <w:rsid w:val="00B11419"/>
    <w:rsid w:val="00B12999"/>
    <w:rsid w:val="00B155EA"/>
    <w:rsid w:val="00B22245"/>
    <w:rsid w:val="00B3337A"/>
    <w:rsid w:val="00B3592B"/>
    <w:rsid w:val="00B43EA1"/>
    <w:rsid w:val="00B452B7"/>
    <w:rsid w:val="00B45758"/>
    <w:rsid w:val="00B45A68"/>
    <w:rsid w:val="00B55D70"/>
    <w:rsid w:val="00B55F32"/>
    <w:rsid w:val="00B560E2"/>
    <w:rsid w:val="00B611AE"/>
    <w:rsid w:val="00B71498"/>
    <w:rsid w:val="00B731EF"/>
    <w:rsid w:val="00B774AF"/>
    <w:rsid w:val="00B77963"/>
    <w:rsid w:val="00B81887"/>
    <w:rsid w:val="00B81E0A"/>
    <w:rsid w:val="00B85245"/>
    <w:rsid w:val="00B979C4"/>
    <w:rsid w:val="00BA2450"/>
    <w:rsid w:val="00BA4761"/>
    <w:rsid w:val="00BA6166"/>
    <w:rsid w:val="00BB577C"/>
    <w:rsid w:val="00BC3852"/>
    <w:rsid w:val="00BC6E3E"/>
    <w:rsid w:val="00BD0243"/>
    <w:rsid w:val="00BD0414"/>
    <w:rsid w:val="00BE67FB"/>
    <w:rsid w:val="00BE70F8"/>
    <w:rsid w:val="00BF47B5"/>
    <w:rsid w:val="00C004BE"/>
    <w:rsid w:val="00C0065B"/>
    <w:rsid w:val="00C02F2B"/>
    <w:rsid w:val="00C1389F"/>
    <w:rsid w:val="00C25FC9"/>
    <w:rsid w:val="00C35BEF"/>
    <w:rsid w:val="00C370D4"/>
    <w:rsid w:val="00C43DE3"/>
    <w:rsid w:val="00C46D14"/>
    <w:rsid w:val="00C62303"/>
    <w:rsid w:val="00C70571"/>
    <w:rsid w:val="00C740BC"/>
    <w:rsid w:val="00C74CB7"/>
    <w:rsid w:val="00C80E14"/>
    <w:rsid w:val="00C8317E"/>
    <w:rsid w:val="00C83B00"/>
    <w:rsid w:val="00C84A24"/>
    <w:rsid w:val="00C8556E"/>
    <w:rsid w:val="00CA3B5E"/>
    <w:rsid w:val="00CA5DDF"/>
    <w:rsid w:val="00CA6BFF"/>
    <w:rsid w:val="00CA71E5"/>
    <w:rsid w:val="00CB03AE"/>
    <w:rsid w:val="00CB1B9B"/>
    <w:rsid w:val="00CB31AD"/>
    <w:rsid w:val="00CC7EF1"/>
    <w:rsid w:val="00CD049B"/>
    <w:rsid w:val="00CD47A7"/>
    <w:rsid w:val="00CF1080"/>
    <w:rsid w:val="00CF7017"/>
    <w:rsid w:val="00D10291"/>
    <w:rsid w:val="00D10CF9"/>
    <w:rsid w:val="00D12AB3"/>
    <w:rsid w:val="00D15471"/>
    <w:rsid w:val="00D16FF5"/>
    <w:rsid w:val="00D23401"/>
    <w:rsid w:val="00D27807"/>
    <w:rsid w:val="00D30853"/>
    <w:rsid w:val="00D435D9"/>
    <w:rsid w:val="00D43850"/>
    <w:rsid w:val="00D44ED7"/>
    <w:rsid w:val="00D47003"/>
    <w:rsid w:val="00D50017"/>
    <w:rsid w:val="00D50E4C"/>
    <w:rsid w:val="00D51EFF"/>
    <w:rsid w:val="00D546C7"/>
    <w:rsid w:val="00D55A3C"/>
    <w:rsid w:val="00D63CA5"/>
    <w:rsid w:val="00D67DDB"/>
    <w:rsid w:val="00D770BC"/>
    <w:rsid w:val="00D77FEF"/>
    <w:rsid w:val="00D803B0"/>
    <w:rsid w:val="00D812A4"/>
    <w:rsid w:val="00D825CE"/>
    <w:rsid w:val="00DB2A48"/>
    <w:rsid w:val="00DB4C77"/>
    <w:rsid w:val="00DC0730"/>
    <w:rsid w:val="00DC2BF0"/>
    <w:rsid w:val="00DC5A10"/>
    <w:rsid w:val="00DC7FA9"/>
    <w:rsid w:val="00DD4C57"/>
    <w:rsid w:val="00DE031B"/>
    <w:rsid w:val="00E063F3"/>
    <w:rsid w:val="00E11BB3"/>
    <w:rsid w:val="00E17238"/>
    <w:rsid w:val="00E20023"/>
    <w:rsid w:val="00E501AE"/>
    <w:rsid w:val="00E572E9"/>
    <w:rsid w:val="00E57D18"/>
    <w:rsid w:val="00E62DA1"/>
    <w:rsid w:val="00E6328B"/>
    <w:rsid w:val="00E658CA"/>
    <w:rsid w:val="00E76118"/>
    <w:rsid w:val="00E82535"/>
    <w:rsid w:val="00E83A59"/>
    <w:rsid w:val="00E8652C"/>
    <w:rsid w:val="00E91885"/>
    <w:rsid w:val="00E919E2"/>
    <w:rsid w:val="00E91DF8"/>
    <w:rsid w:val="00E92B55"/>
    <w:rsid w:val="00E936C4"/>
    <w:rsid w:val="00EA23A6"/>
    <w:rsid w:val="00EA6672"/>
    <w:rsid w:val="00EB1E54"/>
    <w:rsid w:val="00EB3081"/>
    <w:rsid w:val="00EB3CF2"/>
    <w:rsid w:val="00ED4EC8"/>
    <w:rsid w:val="00EE09D1"/>
    <w:rsid w:val="00EE3269"/>
    <w:rsid w:val="00EF22A7"/>
    <w:rsid w:val="00F071A8"/>
    <w:rsid w:val="00F0757B"/>
    <w:rsid w:val="00F13228"/>
    <w:rsid w:val="00F132DD"/>
    <w:rsid w:val="00F1519F"/>
    <w:rsid w:val="00F232CF"/>
    <w:rsid w:val="00F24AED"/>
    <w:rsid w:val="00F24BDA"/>
    <w:rsid w:val="00F327C9"/>
    <w:rsid w:val="00F3477E"/>
    <w:rsid w:val="00F369C0"/>
    <w:rsid w:val="00F36A7D"/>
    <w:rsid w:val="00F42551"/>
    <w:rsid w:val="00F428BF"/>
    <w:rsid w:val="00F458E9"/>
    <w:rsid w:val="00F72664"/>
    <w:rsid w:val="00F74A5F"/>
    <w:rsid w:val="00F77A8A"/>
    <w:rsid w:val="00F81CCE"/>
    <w:rsid w:val="00F83541"/>
    <w:rsid w:val="00F957D3"/>
    <w:rsid w:val="00F97A1B"/>
    <w:rsid w:val="00FA32FB"/>
    <w:rsid w:val="00FA3F02"/>
    <w:rsid w:val="00FA4483"/>
    <w:rsid w:val="00FA5CC2"/>
    <w:rsid w:val="00FA7368"/>
    <w:rsid w:val="00FB06F1"/>
    <w:rsid w:val="00FB116B"/>
    <w:rsid w:val="00FC22A2"/>
    <w:rsid w:val="00FC6BD2"/>
    <w:rsid w:val="00FD3C5D"/>
    <w:rsid w:val="00FD6045"/>
    <w:rsid w:val="00FE2C5D"/>
    <w:rsid w:val="00FF7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2F57C471-BD49-4F4A-8938-09C5A7AD4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5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Имя Рисунка,List Paragraph"/>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unhideWhenUsed/>
    <w:rsid w:val="00E57D18"/>
    <w:pPr>
      <w:spacing w:line="240" w:lineRule="auto"/>
    </w:pPr>
    <w:rPr>
      <w:sz w:val="20"/>
      <w:szCs w:val="20"/>
    </w:rPr>
  </w:style>
  <w:style w:type="character" w:customStyle="1" w:styleId="aff1">
    <w:name w:val="Текст примечания Знак"/>
    <w:basedOn w:val="a0"/>
    <w:link w:val="aff0"/>
    <w:uiPriority w:val="99"/>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styleId="aff4">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 w:type="character" w:customStyle="1" w:styleId="af1">
    <w:name w:val="Абзац списка Знак"/>
    <w:aliases w:val="2 Спс точк Знак,Имя Рисунка Знак,List Paragraph Знак"/>
    <w:link w:val="af0"/>
    <w:uiPriority w:val="34"/>
    <w:locked/>
    <w:rsid w:val="001B18FC"/>
    <w:rPr>
      <w:rFonts w:ascii="Calibri" w:eastAsia="Calibri" w:hAnsi="Calibri" w:cs="Times New Roman"/>
    </w:rPr>
  </w:style>
  <w:style w:type="table" w:styleId="-15">
    <w:name w:val="Grid Table 1 Light Accent 5"/>
    <w:basedOn w:val="a1"/>
    <w:uiPriority w:val="46"/>
    <w:rsid w:val="00B11419"/>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0975">
      <w:bodyDiv w:val="1"/>
      <w:marLeft w:val="0"/>
      <w:marRight w:val="0"/>
      <w:marTop w:val="0"/>
      <w:marBottom w:val="0"/>
      <w:divBdr>
        <w:top w:val="none" w:sz="0" w:space="0" w:color="auto"/>
        <w:left w:val="none" w:sz="0" w:space="0" w:color="auto"/>
        <w:bottom w:val="none" w:sz="0" w:space="0" w:color="auto"/>
        <w:right w:val="none" w:sz="0" w:space="0" w:color="auto"/>
      </w:divBdr>
    </w:div>
    <w:div w:id="194315896">
      <w:bodyDiv w:val="1"/>
      <w:marLeft w:val="0"/>
      <w:marRight w:val="0"/>
      <w:marTop w:val="0"/>
      <w:marBottom w:val="0"/>
      <w:divBdr>
        <w:top w:val="none" w:sz="0" w:space="0" w:color="auto"/>
        <w:left w:val="none" w:sz="0" w:space="0" w:color="auto"/>
        <w:bottom w:val="none" w:sz="0" w:space="0" w:color="auto"/>
        <w:right w:val="none" w:sz="0" w:space="0" w:color="auto"/>
      </w:divBdr>
    </w:div>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6078936">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194052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937385">
      <w:bodyDiv w:val="1"/>
      <w:marLeft w:val="0"/>
      <w:marRight w:val="0"/>
      <w:marTop w:val="0"/>
      <w:marBottom w:val="0"/>
      <w:divBdr>
        <w:top w:val="none" w:sz="0" w:space="0" w:color="auto"/>
        <w:left w:val="none" w:sz="0" w:space="0" w:color="auto"/>
        <w:bottom w:val="none" w:sz="0" w:space="0" w:color="auto"/>
        <w:right w:val="none" w:sz="0" w:space="0" w:color="auto"/>
      </w:divBdr>
    </w:div>
    <w:div w:id="636374435">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986056132">
      <w:bodyDiv w:val="1"/>
      <w:marLeft w:val="0"/>
      <w:marRight w:val="0"/>
      <w:marTop w:val="0"/>
      <w:marBottom w:val="0"/>
      <w:divBdr>
        <w:top w:val="none" w:sz="0" w:space="0" w:color="auto"/>
        <w:left w:val="none" w:sz="0" w:space="0" w:color="auto"/>
        <w:bottom w:val="none" w:sz="0" w:space="0" w:color="auto"/>
        <w:right w:val="none" w:sz="0" w:space="0" w:color="auto"/>
      </w:divBdr>
    </w:div>
    <w:div w:id="1082606845">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170534009">
          <w:marLeft w:val="0"/>
          <w:marRight w:val="0"/>
          <w:marTop w:val="0"/>
          <w:marBottom w:val="0"/>
          <w:divBdr>
            <w:top w:val="none" w:sz="0" w:space="0" w:color="auto"/>
            <w:left w:val="none" w:sz="0" w:space="0" w:color="auto"/>
            <w:bottom w:val="none" w:sz="0" w:space="0" w:color="auto"/>
            <w:right w:val="none" w:sz="0" w:space="0" w:color="auto"/>
          </w:divBdr>
          <w:divsChild>
            <w:div w:id="189808559">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 w:id="1522472609">
              <w:marLeft w:val="0"/>
              <w:marRight w:val="0"/>
              <w:marTop w:val="0"/>
              <w:marBottom w:val="0"/>
              <w:divBdr>
                <w:top w:val="none" w:sz="0" w:space="0" w:color="auto"/>
                <w:left w:val="none" w:sz="0" w:space="0" w:color="auto"/>
                <w:bottom w:val="none" w:sz="0" w:space="0" w:color="auto"/>
                <w:right w:val="none" w:sz="0" w:space="0" w:color="auto"/>
              </w:divBdr>
            </w:div>
          </w:divsChild>
        </w:div>
        <w:div w:id="616177668">
          <w:marLeft w:val="0"/>
          <w:marRight w:val="0"/>
          <w:marTop w:val="0"/>
          <w:marBottom w:val="0"/>
          <w:divBdr>
            <w:top w:val="none" w:sz="0" w:space="0" w:color="auto"/>
            <w:left w:val="none" w:sz="0" w:space="0" w:color="auto"/>
            <w:bottom w:val="none" w:sz="0" w:space="0" w:color="auto"/>
            <w:right w:val="none" w:sz="0" w:space="0" w:color="auto"/>
          </w:divBdr>
        </w:div>
      </w:divsChild>
    </w:div>
    <w:div w:id="1259407241">
      <w:bodyDiv w:val="1"/>
      <w:marLeft w:val="0"/>
      <w:marRight w:val="0"/>
      <w:marTop w:val="0"/>
      <w:marBottom w:val="0"/>
      <w:divBdr>
        <w:top w:val="none" w:sz="0" w:space="0" w:color="auto"/>
        <w:left w:val="none" w:sz="0" w:space="0" w:color="auto"/>
        <w:bottom w:val="none" w:sz="0" w:space="0" w:color="auto"/>
        <w:right w:val="none" w:sz="0" w:space="0" w:color="auto"/>
      </w:divBdr>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997611149">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sChild>
        </w:div>
        <w:div w:id="128411298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CE6D0-376B-474B-9848-D21381B31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11435</Words>
  <Characters>65182</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cp:revision>
  <cp:lastPrinted>2023-06-26T07:19:00Z</cp:lastPrinted>
  <dcterms:created xsi:type="dcterms:W3CDTF">2023-06-26T07:19:00Z</dcterms:created>
  <dcterms:modified xsi:type="dcterms:W3CDTF">2023-06-30T07:31:00Z</dcterms:modified>
</cp:coreProperties>
</file>